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B82D73" w:rsidRPr="00D00194" w14:paraId="15BB0560" w14:textId="77777777" w:rsidTr="00B82D7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84D1A50" w14:textId="12E62E44" w:rsidR="00B82D73" w:rsidRPr="00D00194" w:rsidRDefault="00B82D73" w:rsidP="00B82D7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0F72E61" w14:textId="2DEC30A4" w:rsidR="00B82D73" w:rsidRPr="00D00194" w:rsidRDefault="00B82D73" w:rsidP="00B82D7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</w:pPr>
          </w:p>
        </w:tc>
      </w:tr>
      <w:tr w:rsidR="00B82D73" w:rsidRPr="00D00194" w14:paraId="2681F3AA" w14:textId="77777777" w:rsidTr="00B82D7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2C9E7F3" w14:textId="77777777" w:rsidR="00B82D73" w:rsidRPr="00D00194" w:rsidRDefault="00B82D73" w:rsidP="00B82D7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6D43855" w14:textId="4FEA576C" w:rsidR="00B82D73" w:rsidRPr="00D00194" w:rsidRDefault="00133594" w:rsidP="00B82D7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CAU/BR</w:t>
            </w:r>
          </w:p>
        </w:tc>
      </w:tr>
      <w:tr w:rsidR="00B82D73" w:rsidRPr="00D00194" w14:paraId="548B5293" w14:textId="77777777" w:rsidTr="00B82D7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6D91FA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0862021" w14:textId="75483467" w:rsidR="00B82D73" w:rsidRPr="00D00194" w:rsidRDefault="00133594" w:rsidP="00B82D7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</w:pPr>
            <w:r w:rsidRPr="00D00194">
              <w:rPr>
                <w:rFonts w:ascii="Times New Roman" w:hAnsi="Times New Roman" w:cs="Times New Roman"/>
                <w:bCs/>
              </w:rPr>
              <w:t xml:space="preserve">CUMPRIMENTO DO DECRETO </w:t>
            </w:r>
            <w:r w:rsidR="00423B35" w:rsidRPr="00D00194">
              <w:rPr>
                <w:rFonts w:ascii="Times New Roman" w:hAnsi="Times New Roman" w:cs="Times New Roman"/>
                <w:bCs/>
              </w:rPr>
              <w:t xml:space="preserve">FEDERAL </w:t>
            </w:r>
            <w:r w:rsidRPr="00D00194">
              <w:rPr>
                <w:rFonts w:ascii="Times New Roman" w:hAnsi="Times New Roman" w:cs="Times New Roman"/>
                <w:bCs/>
              </w:rPr>
              <w:t>N° 10.139/2019</w:t>
            </w:r>
          </w:p>
        </w:tc>
      </w:tr>
    </w:tbl>
    <w:p w14:paraId="7FEBC144" w14:textId="3A98E41B" w:rsidR="00B82D73" w:rsidRPr="00D00194" w:rsidRDefault="00B82D73" w:rsidP="00B82D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</w:pPr>
      <w:r w:rsidRPr="00D00194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 xml:space="preserve">DELIBERAÇÃO N° </w:t>
      </w:r>
      <w:r w:rsidR="00066B2D" w:rsidRPr="00D00194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039</w:t>
      </w:r>
      <w:r w:rsidRPr="00D00194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/2020 – COA-CAU/BR</w:t>
      </w:r>
    </w:p>
    <w:p w14:paraId="1262552D" w14:textId="77777777" w:rsidR="00B82D73" w:rsidRPr="00D00194" w:rsidRDefault="00B82D73" w:rsidP="00B82D7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16A6268" w14:textId="10FD98D9" w:rsidR="00B82D73" w:rsidRPr="00D00194" w:rsidRDefault="00B82D73" w:rsidP="00133594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bookmarkStart w:id="0" w:name="_Hlk45188229"/>
      <w:r w:rsidRPr="00D0019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COMISSÃO DE ORGANIZAÇÃO E ADMINISTRAÇÃO – COA-CAU/BR, reunida ordinariamente por meio de videoconferência, no dia </w:t>
      </w:r>
      <w:r w:rsidR="003A2BF5" w:rsidRPr="00D00194">
        <w:rPr>
          <w:rFonts w:ascii="Times New Roman" w:eastAsia="Times New Roman" w:hAnsi="Times New Roman" w:cs="Times New Roman"/>
          <w:b w:val="0"/>
          <w:color w:val="auto"/>
          <w:lang w:eastAsia="pt-BR"/>
        </w:rPr>
        <w:t>0</w:t>
      </w:r>
      <w:r w:rsidR="00653568" w:rsidRPr="00D00194">
        <w:rPr>
          <w:rFonts w:ascii="Times New Roman" w:eastAsia="Times New Roman" w:hAnsi="Times New Roman" w:cs="Times New Roman"/>
          <w:b w:val="0"/>
          <w:color w:val="auto"/>
          <w:lang w:eastAsia="pt-BR"/>
        </w:rPr>
        <w:t>9</w:t>
      </w:r>
      <w:r w:rsidRPr="00D0019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ju</w:t>
      </w:r>
      <w:r w:rsidR="00136165" w:rsidRPr="00D00194">
        <w:rPr>
          <w:rFonts w:ascii="Times New Roman" w:eastAsia="Times New Roman" w:hAnsi="Times New Roman" w:cs="Times New Roman"/>
          <w:b w:val="0"/>
          <w:color w:val="auto"/>
          <w:lang w:eastAsia="pt-BR"/>
        </w:rPr>
        <w:t>l</w:t>
      </w:r>
      <w:r w:rsidRPr="00D0019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ho de 2020, no uso das competências que lhe conferem o </w:t>
      </w:r>
      <w:r w:rsidRPr="00D00194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art. 102 </w:t>
      </w:r>
      <w:r w:rsidRPr="00D00194">
        <w:rPr>
          <w:rFonts w:ascii="Times New Roman" w:eastAsia="Times New Roman" w:hAnsi="Times New Roman" w:cs="Times New Roman"/>
          <w:b w:val="0"/>
          <w:color w:val="auto"/>
          <w:lang w:eastAsia="pt-BR"/>
        </w:rPr>
        <w:t>do Regimento Interno do CAU/BR, após análise do assunto em epígrafe, e</w:t>
      </w:r>
    </w:p>
    <w:bookmarkEnd w:id="0"/>
    <w:p w14:paraId="494E1F6D" w14:textId="77777777" w:rsidR="00B82D73" w:rsidRPr="00D00194" w:rsidRDefault="00B82D73" w:rsidP="00133594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24AFF63F" w14:textId="77777777" w:rsidR="00133594" w:rsidRPr="00D00194" w:rsidRDefault="00133594" w:rsidP="00133594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D00194">
        <w:rPr>
          <w:rFonts w:ascii="Times New Roman" w:hAnsi="Times New Roman" w:cs="Times New Roman"/>
          <w:b w:val="0"/>
          <w:lang w:eastAsia="pt-BR"/>
        </w:rPr>
        <w:t>Considerando a Resolução CAU/BR n° 30, de 6 de julho de 2012, e alterações, os quais definem os atos administrativos de caráter normativo, tanto do CAU/BR quanto dos CAU/UF, dentre eles Resolução, deliberação, portaria, instrução e circular;</w:t>
      </w:r>
    </w:p>
    <w:p w14:paraId="0D86A37C" w14:textId="77777777" w:rsidR="00133594" w:rsidRPr="00D00194" w:rsidRDefault="00133594" w:rsidP="00133594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013A824D" w14:textId="77777777" w:rsidR="00133594" w:rsidRPr="00D00194" w:rsidRDefault="00133594" w:rsidP="00133594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D00194">
        <w:rPr>
          <w:rFonts w:ascii="Times New Roman" w:hAnsi="Times New Roman" w:cs="Times New Roman"/>
          <w:b w:val="0"/>
          <w:lang w:eastAsia="pt-BR"/>
        </w:rPr>
        <w:t>Considerando o Decreto n° 10.139, de 28 de novembro de 2019, e alterações, dispondo sobre a revisão e consolidação dos atos normativos inferiores a decreto;</w:t>
      </w:r>
    </w:p>
    <w:p w14:paraId="3CA56491" w14:textId="77777777" w:rsidR="00133594" w:rsidRPr="00D00194" w:rsidRDefault="00133594" w:rsidP="00133594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300FE90B" w14:textId="77777777" w:rsidR="00133594" w:rsidRPr="00D00194" w:rsidRDefault="00133594" w:rsidP="00133594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D00194">
        <w:rPr>
          <w:rFonts w:ascii="Times New Roman" w:hAnsi="Times New Roman" w:cs="Times New Roman"/>
          <w:b w:val="0"/>
          <w:lang w:eastAsia="pt-BR"/>
        </w:rPr>
        <w:t>Considerando a obrigatoriedade de atendimento de ações nos prazos estabelecidos no Decreto n° 10.139/2019;</w:t>
      </w:r>
    </w:p>
    <w:p w14:paraId="6D6C0C2E" w14:textId="77777777" w:rsidR="00133594" w:rsidRPr="00D00194" w:rsidRDefault="00133594" w:rsidP="00133594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651C41F6" w14:textId="77777777" w:rsidR="00133594" w:rsidRPr="00D00194" w:rsidRDefault="00133594" w:rsidP="00133594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D00194">
        <w:rPr>
          <w:rFonts w:ascii="Times New Roman" w:hAnsi="Times New Roman" w:cs="Times New Roman"/>
          <w:b w:val="0"/>
          <w:lang w:eastAsia="pt-BR"/>
        </w:rPr>
        <w:t>Considerando o Regimento Geral do CAU, aprovado pela Resolução CAU/BR n° 139, de 28 de abril de 2017, que estabelece que as os atos administrativos exarados pelos órgãos colegiados e pela Presidência sejam publicados;</w:t>
      </w:r>
    </w:p>
    <w:p w14:paraId="081B60F3" w14:textId="77777777" w:rsidR="00133594" w:rsidRPr="00D00194" w:rsidRDefault="00133594" w:rsidP="00133594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1D62F0F1" w14:textId="77777777" w:rsidR="00133594" w:rsidRPr="00D00194" w:rsidRDefault="00133594" w:rsidP="00133594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D00194">
        <w:rPr>
          <w:rFonts w:ascii="Times New Roman" w:hAnsi="Times New Roman" w:cs="Times New Roman"/>
          <w:b w:val="0"/>
          <w:lang w:eastAsia="pt-BR"/>
        </w:rPr>
        <w:t>Considerando que várias autarquias do CAU não publicaram todos os seus atos de caráter normativo em seus respectivos Portais da Transparência; e</w:t>
      </w:r>
    </w:p>
    <w:p w14:paraId="77C21CE6" w14:textId="77777777" w:rsidR="00133594" w:rsidRPr="00D00194" w:rsidRDefault="00133594" w:rsidP="00133594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</w:p>
    <w:p w14:paraId="6CDB8B1A" w14:textId="77777777" w:rsidR="00133594" w:rsidRPr="00D00194" w:rsidRDefault="00133594" w:rsidP="00133594">
      <w:p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D00194">
        <w:rPr>
          <w:rFonts w:ascii="Times New Roman" w:hAnsi="Times New Roman" w:cs="Times New Roman"/>
          <w:b w:val="0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14:paraId="531DF2E2" w14:textId="77777777" w:rsidR="00B82D73" w:rsidRPr="00D00194" w:rsidRDefault="00B82D73" w:rsidP="0013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3EFBAEFA" w14:textId="77777777" w:rsidR="00B82D73" w:rsidRPr="00D00194" w:rsidRDefault="00B82D73" w:rsidP="00133594">
      <w:pPr>
        <w:spacing w:after="0" w:line="240" w:lineRule="auto"/>
        <w:jc w:val="both"/>
        <w:rPr>
          <w:rFonts w:ascii="Times New Roman" w:eastAsia="Cambria" w:hAnsi="Times New Roman" w:cs="Times New Roman"/>
          <w:bCs/>
          <w:color w:val="auto"/>
          <w:lang w:eastAsia="pt-BR"/>
        </w:rPr>
      </w:pPr>
      <w:r w:rsidRPr="00D00194">
        <w:rPr>
          <w:rFonts w:ascii="Times New Roman" w:eastAsia="Cambria" w:hAnsi="Times New Roman" w:cs="Times New Roman"/>
          <w:bCs/>
          <w:color w:val="auto"/>
          <w:lang w:eastAsia="pt-BR"/>
        </w:rPr>
        <w:t>DELIBEROU:</w:t>
      </w:r>
    </w:p>
    <w:p w14:paraId="587495B8" w14:textId="77777777" w:rsidR="00B82D73" w:rsidRPr="00D00194" w:rsidRDefault="00B82D73" w:rsidP="00133594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F608C81" w14:textId="085E9166" w:rsidR="00133594" w:rsidRPr="00D00194" w:rsidRDefault="00133594" w:rsidP="00066B2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D00194">
        <w:rPr>
          <w:rFonts w:ascii="Times New Roman" w:hAnsi="Times New Roman" w:cs="Times New Roman"/>
          <w:b w:val="0"/>
          <w:lang w:eastAsia="pt-BR"/>
        </w:rPr>
        <w:t>Solicitar à Presidência que encaminhe aos CAU/UF ofício, informando que, de acordo com o Decreto n° 10.139/2019</w:t>
      </w:r>
      <w:r w:rsidR="00066B2D" w:rsidRPr="00D00194">
        <w:rPr>
          <w:rFonts w:ascii="Times New Roman" w:hAnsi="Times New Roman" w:cs="Times New Roman"/>
          <w:b w:val="0"/>
          <w:lang w:eastAsia="pt-BR"/>
        </w:rPr>
        <w:t xml:space="preserve">, </w:t>
      </w:r>
      <w:r w:rsidRPr="00D00194">
        <w:rPr>
          <w:rFonts w:ascii="Times New Roman" w:hAnsi="Times New Roman" w:cs="Times New Roman"/>
          <w:b w:val="0"/>
          <w:lang w:eastAsia="pt-BR"/>
        </w:rPr>
        <w:t>os CAU/UF deverão publicar todos os seus atos administrativos, de caráter normativo, em seus respectivos Portais da Transparência e/ou sítio eletrônico, até 31 de julho de 2020;</w:t>
      </w:r>
    </w:p>
    <w:p w14:paraId="55008FC1" w14:textId="77777777" w:rsidR="00133594" w:rsidRPr="00D00194" w:rsidRDefault="00133594" w:rsidP="00133594">
      <w:pPr>
        <w:spacing w:after="0" w:line="240" w:lineRule="auto"/>
        <w:ind w:left="567"/>
        <w:jc w:val="both"/>
        <w:rPr>
          <w:rFonts w:ascii="Times New Roman" w:hAnsi="Times New Roman" w:cs="Times New Roman"/>
          <w:b w:val="0"/>
          <w:lang w:eastAsia="pt-BR"/>
        </w:rPr>
      </w:pPr>
    </w:p>
    <w:p w14:paraId="1197B057" w14:textId="4AF9B52C" w:rsidR="00133594" w:rsidRPr="00D00194" w:rsidRDefault="00133594" w:rsidP="00066B2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 w:val="0"/>
          <w:lang w:eastAsia="pt-BR"/>
        </w:rPr>
      </w:pPr>
      <w:r w:rsidRPr="00D00194">
        <w:rPr>
          <w:rFonts w:ascii="Times New Roman" w:hAnsi="Times New Roman" w:cs="Times New Roman"/>
          <w:b w:val="0"/>
          <w:lang w:eastAsia="pt-BR"/>
        </w:rPr>
        <w:t xml:space="preserve">Encaminhar à Assessoria Jurídica do CAU/BR a proposta de alteração de normativos do CAU/BR referentes aos atos administrativos do CAU, </w:t>
      </w:r>
      <w:r w:rsidR="00066B2D" w:rsidRPr="00D00194">
        <w:rPr>
          <w:rFonts w:ascii="Times New Roman" w:hAnsi="Times New Roman" w:cs="Times New Roman"/>
          <w:b w:val="0"/>
          <w:lang w:eastAsia="pt-BR"/>
        </w:rPr>
        <w:t>em atendimento ao</w:t>
      </w:r>
      <w:r w:rsidR="00426B74" w:rsidRPr="00D00194">
        <w:rPr>
          <w:rFonts w:ascii="Times New Roman" w:hAnsi="Times New Roman" w:cs="Times New Roman"/>
          <w:b w:val="0"/>
          <w:lang w:eastAsia="pt-BR"/>
        </w:rPr>
        <w:t xml:space="preserve"> artigo </w:t>
      </w:r>
      <w:r w:rsidR="00015203" w:rsidRPr="00D00194">
        <w:rPr>
          <w:rFonts w:ascii="Times New Roman" w:hAnsi="Times New Roman" w:cs="Times New Roman"/>
          <w:b w:val="0"/>
          <w:lang w:eastAsia="pt-BR"/>
        </w:rPr>
        <w:t xml:space="preserve">2° </w:t>
      </w:r>
      <w:r w:rsidR="00426B74" w:rsidRPr="00D00194">
        <w:rPr>
          <w:rFonts w:ascii="Times New Roman" w:hAnsi="Times New Roman" w:cs="Times New Roman"/>
          <w:b w:val="0"/>
          <w:lang w:eastAsia="pt-BR"/>
        </w:rPr>
        <w:t xml:space="preserve">do </w:t>
      </w:r>
      <w:r w:rsidR="00066B2D" w:rsidRPr="00D00194">
        <w:rPr>
          <w:rFonts w:ascii="Times New Roman" w:hAnsi="Times New Roman" w:cs="Times New Roman"/>
          <w:b w:val="0"/>
          <w:lang w:eastAsia="pt-BR"/>
        </w:rPr>
        <w:t xml:space="preserve">Decreto 10.139/2019, </w:t>
      </w:r>
      <w:r w:rsidRPr="00D00194">
        <w:rPr>
          <w:rFonts w:ascii="Times New Roman" w:hAnsi="Times New Roman" w:cs="Times New Roman"/>
          <w:b w:val="0"/>
          <w:lang w:eastAsia="pt-BR"/>
        </w:rPr>
        <w:t>para apreciação jurídica</w:t>
      </w:r>
      <w:r w:rsidR="00066B2D" w:rsidRPr="00D00194">
        <w:rPr>
          <w:rFonts w:ascii="Times New Roman" w:hAnsi="Times New Roman" w:cs="Times New Roman"/>
          <w:b w:val="0"/>
          <w:lang w:eastAsia="pt-BR"/>
        </w:rPr>
        <w:t>, em anexo</w:t>
      </w:r>
      <w:r w:rsidRPr="00D00194">
        <w:rPr>
          <w:rFonts w:ascii="Times New Roman" w:hAnsi="Times New Roman" w:cs="Times New Roman"/>
          <w:b w:val="0"/>
          <w:lang w:eastAsia="pt-BR"/>
        </w:rPr>
        <w:t>.</w:t>
      </w:r>
    </w:p>
    <w:p w14:paraId="41B55DDF" w14:textId="77777777" w:rsidR="00B82D73" w:rsidRPr="00D00194" w:rsidRDefault="00B82D73" w:rsidP="00B82D73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5DF05AE" w14:textId="35887037" w:rsidR="00B82D73" w:rsidRPr="00D00194" w:rsidRDefault="00B82D73" w:rsidP="00B82D73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D00194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653568" w:rsidRPr="00D00194">
        <w:rPr>
          <w:rFonts w:ascii="Times New Roman" w:eastAsia="Cambria" w:hAnsi="Times New Roman" w:cs="Times New Roman"/>
          <w:b w:val="0"/>
          <w:color w:val="auto"/>
          <w:lang w:eastAsia="pt-BR"/>
        </w:rPr>
        <w:t>9</w:t>
      </w:r>
      <w:r w:rsidRPr="00D00194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ju</w:t>
      </w:r>
      <w:r w:rsidR="00136165" w:rsidRPr="00D00194">
        <w:rPr>
          <w:rFonts w:ascii="Times New Roman" w:eastAsia="Cambria" w:hAnsi="Times New Roman" w:cs="Times New Roman"/>
          <w:b w:val="0"/>
          <w:color w:val="auto"/>
          <w:lang w:eastAsia="pt-BR"/>
        </w:rPr>
        <w:t>l</w:t>
      </w:r>
      <w:r w:rsidRPr="00D00194">
        <w:rPr>
          <w:rFonts w:ascii="Times New Roman" w:eastAsia="Cambria" w:hAnsi="Times New Roman" w:cs="Times New Roman"/>
          <w:b w:val="0"/>
          <w:color w:val="auto"/>
          <w:lang w:eastAsia="pt-BR"/>
        </w:rPr>
        <w:t>ho de 2020.</w:t>
      </w:r>
    </w:p>
    <w:p w14:paraId="22DB48F5" w14:textId="77777777" w:rsidR="00B82D73" w:rsidRPr="00D00194" w:rsidRDefault="00B82D73" w:rsidP="00B82D7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18AAAC1" w14:textId="77777777" w:rsidR="00B82D73" w:rsidRPr="00D00194" w:rsidRDefault="00B82D73" w:rsidP="00B82D73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r w:rsidRPr="00D00194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D00194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D00194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6BD5F5AB" w14:textId="77777777" w:rsidR="00B82D73" w:rsidRPr="00D00194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0A3E9291" w14:textId="77777777" w:rsidR="00B82D73" w:rsidRPr="00D00194" w:rsidRDefault="00B82D73" w:rsidP="00B82D73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D00194">
        <w:rPr>
          <w:rFonts w:ascii="Times New Roman" w:eastAsia="Calibri" w:hAnsi="Times New Roman" w:cs="Times New Roman"/>
          <w:color w:val="auto"/>
        </w:rPr>
        <w:t>DANIELA DEMARTINI</w:t>
      </w:r>
    </w:p>
    <w:p w14:paraId="3DDEC153" w14:textId="68A82E2D" w:rsidR="00133594" w:rsidRPr="00D00194" w:rsidRDefault="00B82D73" w:rsidP="0001520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  <w:r w:rsidRPr="00D00194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  <w:r w:rsidR="00133594" w:rsidRPr="00D00194"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  <w:br w:type="page"/>
      </w:r>
    </w:p>
    <w:p w14:paraId="7FC73F72" w14:textId="2DEF5001" w:rsidR="00B82D73" w:rsidRPr="00D00194" w:rsidRDefault="00B82D73" w:rsidP="00B82D73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D00194">
        <w:rPr>
          <w:rFonts w:ascii="Times New Roman" w:eastAsia="Calibri" w:hAnsi="Times New Roman" w:cs="Times New Roman"/>
          <w:color w:val="auto"/>
        </w:rPr>
        <w:lastRenderedPageBreak/>
        <w:t>9</w:t>
      </w:r>
      <w:r w:rsidR="00136165" w:rsidRPr="00D00194">
        <w:rPr>
          <w:rFonts w:ascii="Times New Roman" w:eastAsia="Calibri" w:hAnsi="Times New Roman" w:cs="Times New Roman"/>
          <w:color w:val="auto"/>
        </w:rPr>
        <w:t>5</w:t>
      </w:r>
      <w:r w:rsidRPr="00D00194">
        <w:rPr>
          <w:rFonts w:ascii="Times New Roman" w:eastAsia="Calibri" w:hAnsi="Times New Roman" w:cs="Times New Roman"/>
          <w:color w:val="auto"/>
        </w:rPr>
        <w:t>ª REUNIÃO DA COA-CAU/BR</w:t>
      </w:r>
    </w:p>
    <w:p w14:paraId="19D9EB0F" w14:textId="77777777" w:rsidR="00B82D73" w:rsidRPr="00D00194" w:rsidRDefault="00B82D73" w:rsidP="00B82D7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D00194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581B4EA1" w14:textId="77777777" w:rsidR="00B82D73" w:rsidRPr="00D00194" w:rsidRDefault="00B82D73" w:rsidP="00B82D7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AA44876" w14:textId="77777777" w:rsidR="00B82D73" w:rsidRPr="00D00194" w:rsidRDefault="00B82D73" w:rsidP="00B82D7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7B7CA5C3" w14:textId="77777777" w:rsidR="00B82D73" w:rsidRPr="00D00194" w:rsidRDefault="00B82D73" w:rsidP="00B82D73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D00194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B82D73" w:rsidRPr="00D00194" w14:paraId="66131392" w14:textId="77777777" w:rsidTr="00B82D7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344E" w14:textId="77777777" w:rsidR="00B82D73" w:rsidRPr="00D00194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7F3" w14:textId="77777777" w:rsidR="00B82D73" w:rsidRPr="00D00194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953599B" w14:textId="77777777" w:rsidR="00B82D73" w:rsidRPr="00D00194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7177" w14:textId="77777777" w:rsidR="00B82D73" w:rsidRPr="00D00194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BA1E" w14:textId="77777777" w:rsidR="00B82D73" w:rsidRPr="00D00194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B82D73" w:rsidRPr="00D00194" w14:paraId="727FD4D8" w14:textId="77777777" w:rsidTr="00B82D73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BFDA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D2AF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37CC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7E1B" w14:textId="77777777" w:rsidR="00B82D73" w:rsidRPr="00D00194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81FC" w14:textId="77777777" w:rsidR="00B82D73" w:rsidRPr="00D00194" w:rsidRDefault="00B82D73" w:rsidP="00B82D73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98E2" w14:textId="77777777" w:rsidR="00B82D73" w:rsidRPr="00D00194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E526" w14:textId="77777777" w:rsidR="00B82D73" w:rsidRPr="00D00194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B82D73" w:rsidRPr="00D00194" w14:paraId="1652AAE5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4DFE" w14:textId="77777777" w:rsidR="00B82D73" w:rsidRPr="00D00194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D00194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D5ED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B7F9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D00194">
              <w:rPr>
                <w:rFonts w:ascii="Times New Roman" w:eastAsia="Cambria" w:hAnsi="Times New Roman" w:cs="Times New Roman"/>
                <w:b w:val="0"/>
                <w:color w:val="000000"/>
              </w:rPr>
              <w:t>Jeferson Dantas Navolar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AE3" w14:textId="73B1B66C" w:rsidR="00B82D73" w:rsidRPr="00D00194" w:rsidRDefault="003C29C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F7B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536F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351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D00194" w14:paraId="60FB26EE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DF51" w14:textId="77777777" w:rsidR="00B82D73" w:rsidRPr="00D00194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D00194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153E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DE3E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D00194">
              <w:rPr>
                <w:rFonts w:ascii="Times New Roman" w:eastAsia="Cambria" w:hAnsi="Times New Roman" w:cs="Times New Roman"/>
                <w:b w:val="0"/>
                <w:color w:val="000000"/>
              </w:rPr>
              <w:t>Ednezer Rodrigues Flores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785" w14:textId="03B05456" w:rsidR="00B82D73" w:rsidRPr="00D00194" w:rsidRDefault="003C29C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F99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1CF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900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D00194" w14:paraId="56EE83CE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61D0" w14:textId="77777777" w:rsidR="00B82D73" w:rsidRPr="00D00194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D00194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AE0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A3B3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D00194">
              <w:rPr>
                <w:rFonts w:ascii="Times New Roman" w:eastAsia="Cambria" w:hAnsi="Times New Roman" w:cs="Times New Roman"/>
                <w:b w:val="0"/>
                <w:color w:val="000000"/>
              </w:rPr>
              <w:t>Emerson do Nascimento Fraga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914" w14:textId="1EA0078A" w:rsidR="00B82D73" w:rsidRPr="00D00194" w:rsidRDefault="003C29C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FF2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BEC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01BD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D00194" w14:paraId="7001E528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4F01" w14:textId="77777777" w:rsidR="00B82D73" w:rsidRPr="00D00194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D00194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92B0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1BB1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D00194">
              <w:rPr>
                <w:rFonts w:ascii="Times New Roman" w:eastAsia="Cambria" w:hAnsi="Times New Roman" w:cs="Times New Roman"/>
                <w:b w:val="0"/>
                <w:color w:val="000000"/>
              </w:rPr>
              <w:t>José Antônio Assis de Godoy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028" w14:textId="7C4DF79F" w:rsidR="00B82D73" w:rsidRPr="00D00194" w:rsidRDefault="003C29C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639D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A01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ED4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D00194" w14:paraId="00F50EAA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2DF0" w14:textId="77777777" w:rsidR="00B82D73" w:rsidRPr="00D00194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D00194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1425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C5FA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D00194">
              <w:rPr>
                <w:rFonts w:ascii="Times New Roman" w:eastAsia="Cambria" w:hAnsi="Times New Roman" w:cs="Times New Roman"/>
                <w:b w:val="0"/>
                <w:color w:val="000000"/>
              </w:rPr>
              <w:t>Roseana de Almeida Vasconcelos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F72" w14:textId="56217B55" w:rsidR="00B82D73" w:rsidRPr="00D00194" w:rsidRDefault="003C29C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CA58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7B64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AF8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D00194" w14:paraId="55904DB3" w14:textId="77777777" w:rsidTr="00B82D7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038D1" w14:textId="77777777" w:rsidR="00B82D73" w:rsidRPr="00D00194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09872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52FA5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1ABCE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8AFAA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7DE95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2BB17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D00194" w14:paraId="6DB5918D" w14:textId="77777777" w:rsidTr="00B82D73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C01BF0B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0A0ADBDF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DA1A971" w14:textId="5DACB62B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95ª REUNIÃO ORDINÁRIA DA COA-CAU/BR</w:t>
            </w:r>
          </w:p>
          <w:p w14:paraId="1DEE2D11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543B6EC" w14:textId="65717C12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0</w:t>
            </w:r>
            <w:r w:rsidR="00653568"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9</w:t>
            </w: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/07/2020</w:t>
            </w:r>
          </w:p>
          <w:p w14:paraId="21CD5C18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E52CED2" w14:textId="3EF6DAE5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votação:</w:t>
            </w: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133594" w:rsidRPr="00D00194">
              <w:rPr>
                <w:rFonts w:ascii="Times New Roman" w:hAnsi="Times New Roman" w:cs="Times New Roman"/>
                <w:b w:val="0"/>
              </w:rPr>
              <w:t>CUMPRIMENTO DO DECRETO N° 10.139/2019</w:t>
            </w:r>
          </w:p>
          <w:p w14:paraId="29D540C8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7523011C" w14:textId="64655573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</w:t>
            </w: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C29C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05</w:t>
            </w: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C29C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00</w:t>
            </w: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C29C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00</w:t>
            </w: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C29C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00</w:t>
            </w: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(05) </w:t>
            </w:r>
          </w:p>
          <w:p w14:paraId="5AEE81D0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AF6DF1C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D0019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3BD9E0C8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3091278F" w14:textId="77777777" w:rsidR="00B82D73" w:rsidRPr="00D00194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Rodrigo da Silva André    Condução dos trabalhos (coordenador): </w:t>
            </w:r>
          </w:p>
          <w:p w14:paraId="4BA756B1" w14:textId="77777777" w:rsidR="00B82D73" w:rsidRPr="00D00194" w:rsidRDefault="00B82D73" w:rsidP="00B82D73">
            <w:pPr>
              <w:spacing w:after="0" w:line="240" w:lineRule="auto"/>
              <w:ind w:firstLine="4293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00194">
              <w:rPr>
                <w:rFonts w:ascii="Times New Roman" w:eastAsia="Cambria" w:hAnsi="Times New Roman" w:cs="Times New Roman"/>
                <w:color w:val="auto"/>
                <w:lang w:eastAsia="pt-BR"/>
              </w:rPr>
              <w:t>Jeferson Dantas Navolar</w:t>
            </w:r>
          </w:p>
        </w:tc>
      </w:tr>
    </w:tbl>
    <w:p w14:paraId="699DB279" w14:textId="77777777" w:rsidR="00B82D73" w:rsidRPr="00D00194" w:rsidRDefault="00B82D73" w:rsidP="00B82D73">
      <w:pPr>
        <w:widowControl w:val="0"/>
        <w:spacing w:after="0" w:line="240" w:lineRule="auto"/>
        <w:rPr>
          <w:rFonts w:ascii="Times New Roman" w:eastAsia="Batang" w:hAnsi="Times New Roman" w:cs="Times New Roman"/>
          <w:b w:val="0"/>
          <w:color w:val="auto"/>
        </w:rPr>
      </w:pPr>
    </w:p>
    <w:p w14:paraId="61D4CDA8" w14:textId="17006258" w:rsidR="00015203" w:rsidRPr="00D00194" w:rsidRDefault="00015203">
      <w:pPr>
        <w:rPr>
          <w:rFonts w:ascii="Times New Roman" w:eastAsia="Cambria" w:hAnsi="Times New Roman" w:cs="Times New Roman"/>
          <w:b w:val="0"/>
          <w:color w:val="auto"/>
        </w:rPr>
      </w:pPr>
      <w:r w:rsidRPr="00D00194">
        <w:rPr>
          <w:rFonts w:ascii="Times New Roman" w:eastAsia="Cambria" w:hAnsi="Times New Roman" w:cs="Times New Roman"/>
          <w:b w:val="0"/>
          <w:color w:val="auto"/>
        </w:rPr>
        <w:br w:type="page"/>
      </w:r>
    </w:p>
    <w:p w14:paraId="04C99653" w14:textId="5FB570B9" w:rsidR="00B82D73" w:rsidRPr="00D00194" w:rsidRDefault="00015203" w:rsidP="00015203">
      <w:pPr>
        <w:suppressLineNumbers/>
        <w:tabs>
          <w:tab w:val="left" w:pos="3869"/>
          <w:tab w:val="center" w:pos="4677"/>
        </w:tabs>
        <w:spacing w:after="0" w:line="240" w:lineRule="auto"/>
        <w:jc w:val="center"/>
        <w:rPr>
          <w:rFonts w:ascii="Times New Roman" w:eastAsia="Cambria" w:hAnsi="Times New Roman" w:cs="Times New Roman"/>
          <w:bCs/>
          <w:color w:val="auto"/>
        </w:rPr>
      </w:pPr>
      <w:r w:rsidRPr="00D00194">
        <w:rPr>
          <w:rFonts w:ascii="Times New Roman" w:eastAsia="Cambria" w:hAnsi="Times New Roman" w:cs="Times New Roman"/>
          <w:bCs/>
          <w:color w:val="auto"/>
        </w:rPr>
        <w:lastRenderedPageBreak/>
        <w:t xml:space="preserve">Anexo </w:t>
      </w:r>
    </w:p>
    <w:p w14:paraId="4EB25853" w14:textId="77777777" w:rsidR="00D00194" w:rsidRPr="00D00194" w:rsidRDefault="00D00194" w:rsidP="00015203">
      <w:pPr>
        <w:suppressLineNumbers/>
        <w:tabs>
          <w:tab w:val="left" w:pos="3869"/>
          <w:tab w:val="center" w:pos="4677"/>
        </w:tabs>
        <w:spacing w:after="0" w:line="240" w:lineRule="auto"/>
        <w:jc w:val="center"/>
        <w:rPr>
          <w:rFonts w:ascii="Times New Roman" w:eastAsia="Cambria" w:hAnsi="Times New Roman" w:cs="Times New Roman"/>
          <w:bCs/>
          <w:color w:val="auto"/>
        </w:rPr>
      </w:pPr>
    </w:p>
    <w:p w14:paraId="1B5F6B48" w14:textId="1D9E5F29" w:rsidR="00015203" w:rsidRPr="00D00194" w:rsidRDefault="00D00194" w:rsidP="00015203">
      <w:pPr>
        <w:suppressLineNumbers/>
        <w:tabs>
          <w:tab w:val="left" w:pos="3869"/>
          <w:tab w:val="center" w:pos="4677"/>
        </w:tabs>
        <w:spacing w:after="0" w:line="240" w:lineRule="auto"/>
        <w:jc w:val="center"/>
        <w:rPr>
          <w:rFonts w:ascii="Times New Roman" w:eastAsia="Cambria" w:hAnsi="Times New Roman" w:cs="Times New Roman"/>
          <w:bCs/>
          <w:color w:val="auto"/>
        </w:rPr>
      </w:pPr>
      <w:r w:rsidRPr="00D00194">
        <w:rPr>
          <w:rFonts w:ascii="Times New Roman" w:hAnsi="Times New Roman" w:cs="Times New Roman"/>
          <w:b w:val="0"/>
          <w:lang w:eastAsia="pt-BR"/>
        </w:rPr>
        <w:t>PROPOSTA DE ALTERAÇÃO DE NORMATIVOS DO CAU/BR REFERENTES AOS ATOS ADMINISTRATIVOS DO CAU</w:t>
      </w:r>
    </w:p>
    <w:p w14:paraId="1F2B948C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3CCFCFD" w14:textId="77777777" w:rsidR="00015203" w:rsidRPr="00D00194" w:rsidRDefault="00015203" w:rsidP="00D00194">
      <w:pPr>
        <w:spacing w:after="0" w:line="240" w:lineRule="auto"/>
        <w:ind w:firstLine="567"/>
        <w:rPr>
          <w:rFonts w:ascii="Times New Roman" w:hAnsi="Times New Roman" w:cs="Times New Roman"/>
          <w:b w:val="0"/>
          <w:bCs/>
          <w:u w:val="single"/>
        </w:rPr>
      </w:pPr>
      <w:r w:rsidRPr="00D00194">
        <w:rPr>
          <w:rFonts w:ascii="Times New Roman" w:hAnsi="Times New Roman" w:cs="Times New Roman"/>
          <w:bCs/>
          <w:u w:val="single"/>
        </w:rPr>
        <w:t>NORMATIVOS DO CAU/BR QUE SE REFEREM A ATOS ADMINISTRATIVOS</w:t>
      </w:r>
    </w:p>
    <w:p w14:paraId="2A123EAB" w14:textId="77777777" w:rsidR="00015203" w:rsidRPr="00D00194" w:rsidRDefault="00015203" w:rsidP="00015203">
      <w:pPr>
        <w:pStyle w:val="NormalWeb"/>
        <w:spacing w:before="0" w:beforeAutospacing="0" w:after="0" w:afterAutospacing="0"/>
        <w:ind w:firstLine="567"/>
        <w:jc w:val="both"/>
        <w:rPr>
          <w:rStyle w:val="Forte"/>
          <w:rFonts w:eastAsiaTheme="majorEastAsia"/>
          <w:sz w:val="22"/>
          <w:szCs w:val="22"/>
        </w:rPr>
      </w:pPr>
    </w:p>
    <w:p w14:paraId="18FAE7E9" w14:textId="77777777" w:rsidR="00015203" w:rsidRPr="00D00194" w:rsidRDefault="00015203" w:rsidP="00015203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D00194">
        <w:rPr>
          <w:rStyle w:val="Forte"/>
          <w:rFonts w:eastAsiaTheme="majorEastAsia"/>
          <w:sz w:val="22"/>
          <w:szCs w:val="22"/>
        </w:rPr>
        <w:t xml:space="preserve">Resolução n° 30, </w:t>
      </w:r>
      <w:r w:rsidRPr="00D00194">
        <w:rPr>
          <w:rStyle w:val="Forte"/>
          <w:rFonts w:eastAsiaTheme="majorEastAsia"/>
          <w:b w:val="0"/>
          <w:sz w:val="22"/>
          <w:szCs w:val="22"/>
        </w:rPr>
        <w:t xml:space="preserve">de 06 de julho de 2012: </w:t>
      </w:r>
      <w:r w:rsidRPr="00D00194">
        <w:rPr>
          <w:sz w:val="22"/>
          <w:szCs w:val="22"/>
        </w:rPr>
        <w:t xml:space="preserve">Dispõe sobre os atos administrativos a serem expedidos pelo CAU/BR e pelos CAU/UF, disciplina sua aplicação e dá outras providências; alterada pela </w:t>
      </w:r>
      <w:r w:rsidRPr="00D00194">
        <w:rPr>
          <w:b/>
          <w:bCs/>
          <w:sz w:val="22"/>
          <w:szCs w:val="22"/>
        </w:rPr>
        <w:t>Resolução n° 124</w:t>
      </w:r>
      <w:r w:rsidRPr="00D00194">
        <w:rPr>
          <w:sz w:val="22"/>
          <w:szCs w:val="22"/>
        </w:rPr>
        <w:t>, de 18 de novembro de 2016.</w:t>
      </w:r>
    </w:p>
    <w:p w14:paraId="6C9F9B8D" w14:textId="77777777" w:rsidR="00015203" w:rsidRPr="00D00194" w:rsidRDefault="00015203" w:rsidP="00015203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</w:p>
    <w:p w14:paraId="421F5C1F" w14:textId="77777777" w:rsidR="00015203" w:rsidRPr="00D00194" w:rsidRDefault="00015203" w:rsidP="0001520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00194">
        <w:rPr>
          <w:b/>
          <w:bCs/>
          <w:sz w:val="22"/>
          <w:szCs w:val="22"/>
        </w:rPr>
        <w:t>Deliberação Plenária DPOBR nº 0039-02/2015</w:t>
      </w:r>
      <w:r w:rsidRPr="00D00194">
        <w:rPr>
          <w:sz w:val="22"/>
          <w:szCs w:val="22"/>
        </w:rPr>
        <w:t xml:space="preserve">, de 26 de fevereiro de 2015: Aprova o Manual para Elaboração de Atos Administrativos de Competência do CAU; alterada pela </w:t>
      </w:r>
      <w:r w:rsidRPr="00D00194">
        <w:rPr>
          <w:b/>
          <w:bCs/>
          <w:sz w:val="22"/>
          <w:szCs w:val="22"/>
        </w:rPr>
        <w:t>Deliberação Plenária DPOBR n° 0071-07/2017</w:t>
      </w:r>
      <w:r w:rsidRPr="00D00194">
        <w:rPr>
          <w:sz w:val="22"/>
          <w:szCs w:val="22"/>
        </w:rPr>
        <w:t>, de 26 de outubro de 2017.</w:t>
      </w:r>
    </w:p>
    <w:p w14:paraId="481DDA51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</w:rPr>
      </w:pPr>
    </w:p>
    <w:p w14:paraId="3C4D3316" w14:textId="77777777" w:rsidR="00015203" w:rsidRPr="00D00194" w:rsidRDefault="00015203" w:rsidP="00015203">
      <w:pPr>
        <w:pStyle w:val="NormalWeb"/>
        <w:spacing w:before="0" w:beforeAutospacing="0" w:after="0" w:afterAutospacing="0"/>
        <w:ind w:firstLine="567"/>
        <w:jc w:val="both"/>
        <w:rPr>
          <w:rStyle w:val="Forte"/>
          <w:rFonts w:eastAsiaTheme="majorEastAsia"/>
          <w:b w:val="0"/>
          <w:bCs w:val="0"/>
          <w:sz w:val="22"/>
          <w:szCs w:val="22"/>
        </w:rPr>
      </w:pPr>
      <w:r w:rsidRPr="00D00194">
        <w:rPr>
          <w:rStyle w:val="Forte"/>
          <w:rFonts w:eastAsiaTheme="majorEastAsia"/>
          <w:sz w:val="22"/>
          <w:szCs w:val="22"/>
        </w:rPr>
        <w:t xml:space="preserve">Resolução n° 104, </w:t>
      </w:r>
      <w:r w:rsidRPr="00D00194">
        <w:rPr>
          <w:rStyle w:val="Forte"/>
          <w:rFonts w:eastAsiaTheme="majorEastAsia"/>
          <w:b w:val="0"/>
          <w:sz w:val="22"/>
          <w:szCs w:val="22"/>
        </w:rPr>
        <w:t>de 26 de junho de 2015:</w:t>
      </w:r>
      <w:r w:rsidRPr="00D00194">
        <w:rPr>
          <w:rStyle w:val="Forte"/>
          <w:rFonts w:eastAsiaTheme="majorEastAsia"/>
          <w:sz w:val="22"/>
          <w:szCs w:val="22"/>
        </w:rPr>
        <w:t xml:space="preserve"> </w:t>
      </w:r>
      <w:r w:rsidRPr="00D00194">
        <w:rPr>
          <w:rStyle w:val="Forte"/>
          <w:rFonts w:eastAsiaTheme="majorEastAsia"/>
          <w:b w:val="0"/>
          <w:sz w:val="22"/>
          <w:szCs w:val="22"/>
        </w:rPr>
        <w:t>Dispõe sobre os procedimentos para aprovação dos atos administrativos do tipo resolução, deliberação e proposta, de competência do CAU, e dá outras providências.</w:t>
      </w:r>
    </w:p>
    <w:p w14:paraId="78ADAEC7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</w:rPr>
      </w:pPr>
    </w:p>
    <w:p w14:paraId="3A16F5B0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  <w:r w:rsidRPr="00D00194">
        <w:rPr>
          <w:rStyle w:val="Forte"/>
          <w:rFonts w:ascii="Times New Roman" w:hAnsi="Times New Roman" w:cs="Times New Roman"/>
        </w:rPr>
        <w:t xml:space="preserve">Resolução n° 139, de 28 de abril de 2017: </w:t>
      </w:r>
      <w:r w:rsidRPr="00D00194">
        <w:rPr>
          <w:rFonts w:ascii="Times New Roman" w:eastAsia="Times New Roman" w:hAnsi="Times New Roman" w:cs="Times New Roman"/>
          <w:lang w:eastAsia="pt-BR"/>
        </w:rPr>
        <w:t>Aprova o Regimento Geral do CAU e o Regimento Interno do CAU/BR, e dá outras providências.</w:t>
      </w:r>
    </w:p>
    <w:p w14:paraId="25E72909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</w:p>
    <w:p w14:paraId="301DFB30" w14:textId="77777777" w:rsidR="00015203" w:rsidRPr="00D00194" w:rsidRDefault="00015203" w:rsidP="00D00194">
      <w:pPr>
        <w:spacing w:after="0" w:line="240" w:lineRule="auto"/>
        <w:ind w:firstLine="567"/>
        <w:rPr>
          <w:rFonts w:ascii="Times New Roman" w:eastAsia="Times New Roman" w:hAnsi="Times New Roman" w:cs="Times New Roman"/>
          <w:b w:val="0"/>
          <w:bCs/>
          <w:u w:val="single"/>
          <w:lang w:eastAsia="pt-BR"/>
        </w:rPr>
      </w:pPr>
      <w:r w:rsidRPr="00D00194">
        <w:rPr>
          <w:rFonts w:ascii="Times New Roman" w:eastAsia="Times New Roman" w:hAnsi="Times New Roman" w:cs="Times New Roman"/>
          <w:bCs/>
          <w:u w:val="single"/>
          <w:lang w:eastAsia="pt-BR"/>
        </w:rPr>
        <w:t>SUGESTÕES DE ALTERAÇÃO DE NORMATIVOS:</w:t>
      </w:r>
    </w:p>
    <w:p w14:paraId="093A2DC4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u w:val="single"/>
        </w:rPr>
      </w:pPr>
    </w:p>
    <w:p w14:paraId="17FA7D11" w14:textId="65AD13B7" w:rsidR="00015203" w:rsidRPr="00D00194" w:rsidRDefault="00015203" w:rsidP="00015203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u w:val="single"/>
        </w:rPr>
      </w:pPr>
      <w:r w:rsidRPr="00D00194">
        <w:rPr>
          <w:rStyle w:val="Forte"/>
          <w:rFonts w:ascii="Times New Roman" w:hAnsi="Times New Roman" w:cs="Times New Roman"/>
          <w:u w:val="single"/>
        </w:rPr>
        <w:t>Resolução n° 30, de 06 de julho de 2012</w:t>
      </w:r>
      <w:r w:rsidR="0034260A" w:rsidRPr="00D00194">
        <w:rPr>
          <w:rStyle w:val="Forte"/>
          <w:rFonts w:ascii="Times New Roman" w:hAnsi="Times New Roman" w:cs="Times New Roman"/>
          <w:u w:val="single"/>
        </w:rPr>
        <w:t>:</w:t>
      </w:r>
    </w:p>
    <w:p w14:paraId="3BDA3DF4" w14:textId="77777777" w:rsidR="0034260A" w:rsidRPr="00D00194" w:rsidRDefault="0034260A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  <w:u w:val="single"/>
        </w:rPr>
      </w:pPr>
    </w:p>
    <w:p w14:paraId="7F9CA5E0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</w:rPr>
      </w:pPr>
      <w:r w:rsidRPr="00D00194">
        <w:rPr>
          <w:rFonts w:ascii="Times New Roman" w:hAnsi="Times New Roman" w:cs="Times New Roman"/>
          <w:b w:val="0"/>
          <w:bCs/>
        </w:rPr>
        <w:t>“Art. 2° Os atos administrativos de que trata o art. 1° desta Resolução são os seguintes:</w:t>
      </w:r>
    </w:p>
    <w:p w14:paraId="37948520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 xml:space="preserve">...III – Deliberação – ato administrativo de competência do CAU/BR e dos CAU/UF, de caráter </w:t>
      </w:r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>normativo ou</w:t>
      </w:r>
      <w:r w:rsidRPr="00D00194">
        <w:rPr>
          <w:rFonts w:ascii="Times New Roman" w:eastAsia="Times New Roman" w:hAnsi="Times New Roman" w:cs="Times New Roman"/>
          <w:b w:val="0"/>
          <w:bCs/>
          <w:color w:val="FF0000"/>
          <w:lang w:eastAsia="pt-BR"/>
        </w:rPr>
        <w:t xml:space="preserve"> </w:t>
      </w: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decisório, podendo ser:</w:t>
      </w:r>
    </w:p>
    <w:p w14:paraId="57C3F51D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a) Deliberação Plenária, quando expedida pelo Plenário;</w:t>
      </w:r>
    </w:p>
    <w:p w14:paraId="139F473C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b) Deliberação de Comissão, quando expedida por Comissões Permanentes ou Especiais;</w:t>
      </w:r>
    </w:p>
    <w:p w14:paraId="607C7946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...</w:t>
      </w:r>
      <w:r w:rsidRPr="00D00194">
        <w:rPr>
          <w:rFonts w:ascii="Times New Roman" w:hAnsi="Times New Roman" w:cs="Times New Roman"/>
          <w:b w:val="0"/>
          <w:bCs/>
        </w:rPr>
        <w:t xml:space="preserve">V – Instrução </w:t>
      </w:r>
      <w:r w:rsidRPr="00D00194">
        <w:rPr>
          <w:rFonts w:ascii="Times New Roman" w:hAnsi="Times New Roman" w:cs="Times New Roman"/>
          <w:b w:val="0"/>
          <w:bCs/>
          <w:color w:val="00B050"/>
        </w:rPr>
        <w:t>normativa</w:t>
      </w:r>
      <w:r w:rsidRPr="00D00194">
        <w:rPr>
          <w:rFonts w:ascii="Times New Roman" w:hAnsi="Times New Roman" w:cs="Times New Roman"/>
          <w:b w:val="0"/>
          <w:bCs/>
        </w:rPr>
        <w:t xml:space="preserve"> – </w:t>
      </w:r>
      <w:r w:rsidRPr="00D00194">
        <w:rPr>
          <w:rFonts w:ascii="Times New Roman" w:eastAsia="Times New Roman" w:hAnsi="Times New Roman" w:cs="Times New Roman"/>
          <w:b w:val="0"/>
          <w:bCs/>
          <w:color w:val="00B050"/>
          <w:lang w:eastAsia="pt-BR"/>
        </w:rPr>
        <w:t>ato administrativo, de caráter normativo, destinado a regulamentar a execução de determinado serviço ou atividade, com a finalidade de orientar os agentes do respectivo conselho, no desempenho de suas funções, segundo ato normativo da autarquia;</w:t>
      </w:r>
    </w:p>
    <w:p w14:paraId="22456047" w14:textId="3E8797C0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  <w:color w:val="00B0F0"/>
        </w:rPr>
      </w:pPr>
      <w:r w:rsidRPr="00D00194">
        <w:rPr>
          <w:rFonts w:ascii="Times New Roman" w:hAnsi="Times New Roman" w:cs="Times New Roman"/>
          <w:b w:val="0"/>
          <w:bCs/>
          <w:strike/>
          <w:color w:val="FF0000"/>
        </w:rPr>
        <w:t>VI – Circular – ordem escrita, de caráter uniforme, expedida a determinados agentes administrativos incumbidos de certos serviços ou atividades, com vistas à uniformização do desempenho de certas atribuições em circunstâncias especiais;”</w:t>
      </w:r>
      <w:r w:rsidRPr="00D00194">
        <w:rPr>
          <w:rFonts w:ascii="Times New Roman" w:hAnsi="Times New Roman" w:cs="Times New Roman"/>
          <w:b w:val="0"/>
          <w:bCs/>
          <w:color w:val="00B0F0"/>
        </w:rPr>
        <w:t xml:space="preserve"> (não haverá mais o ato normativo “circular”)</w:t>
      </w:r>
    </w:p>
    <w:p w14:paraId="5A8B4235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</w:rPr>
      </w:pPr>
    </w:p>
    <w:p w14:paraId="2B77D0DC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</w:rPr>
      </w:pPr>
      <w:r w:rsidRPr="00D00194">
        <w:rPr>
          <w:rFonts w:ascii="Times New Roman" w:hAnsi="Times New Roman" w:cs="Times New Roman"/>
          <w:b w:val="0"/>
          <w:bCs/>
        </w:rPr>
        <w:t>“Art. 3° Quanto aos atos administrativos previstos no art. 2° ficam estabelecidas as seguintes disposições:</w:t>
      </w:r>
    </w:p>
    <w:p w14:paraId="2E944716" w14:textId="6E1E16DE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  <w:color w:val="00B0F0"/>
        </w:rPr>
      </w:pPr>
      <w:r w:rsidRPr="00D00194">
        <w:rPr>
          <w:rFonts w:ascii="Times New Roman" w:hAnsi="Times New Roman" w:cs="Times New Roman"/>
          <w:b w:val="0"/>
          <w:bCs/>
        </w:rPr>
        <w:t xml:space="preserve">...VII – as instruções </w:t>
      </w:r>
      <w:r w:rsidRPr="00D00194">
        <w:rPr>
          <w:rFonts w:ascii="Times New Roman" w:hAnsi="Times New Roman" w:cs="Times New Roman"/>
          <w:b w:val="0"/>
          <w:bCs/>
          <w:strike/>
          <w:color w:val="FF0000"/>
        </w:rPr>
        <w:t>e as circulares</w:t>
      </w:r>
      <w:r w:rsidRPr="00D00194">
        <w:rPr>
          <w:rFonts w:ascii="Times New Roman" w:hAnsi="Times New Roman" w:cs="Times New Roman"/>
          <w:b w:val="0"/>
          <w:bCs/>
          <w:color w:val="FF0000"/>
        </w:rPr>
        <w:t xml:space="preserve"> </w:t>
      </w:r>
      <w:r w:rsidRPr="00D00194">
        <w:rPr>
          <w:rFonts w:ascii="Times New Roman" w:hAnsi="Times New Roman" w:cs="Times New Roman"/>
          <w:b w:val="0"/>
          <w:bCs/>
        </w:rPr>
        <w:t xml:space="preserve">são atos expedidos pelos </w:t>
      </w:r>
      <w:r w:rsidRPr="00D00194">
        <w:rPr>
          <w:rFonts w:ascii="Times New Roman" w:hAnsi="Times New Roman" w:cs="Times New Roman"/>
          <w:b w:val="0"/>
          <w:bCs/>
          <w:color w:val="00B050"/>
        </w:rPr>
        <w:t>Plenários, presidentes e</w:t>
      </w:r>
      <w:r w:rsidRPr="00D00194">
        <w:rPr>
          <w:rFonts w:ascii="Times New Roman" w:hAnsi="Times New Roman" w:cs="Times New Roman"/>
          <w:b w:val="0"/>
          <w:bCs/>
        </w:rPr>
        <w:t xml:space="preserve"> agentes investidos na direção, gerência ou chefia de setores ou serviços do CAU/BR e dos CAU/UF;”</w:t>
      </w:r>
      <w:r w:rsidR="0034260A" w:rsidRPr="00D00194">
        <w:rPr>
          <w:rFonts w:ascii="Times New Roman" w:hAnsi="Times New Roman" w:cs="Times New Roman"/>
          <w:b w:val="0"/>
          <w:bCs/>
        </w:rPr>
        <w:t xml:space="preserve"> </w:t>
      </w:r>
      <w:r w:rsidR="0034260A" w:rsidRPr="00D00194">
        <w:rPr>
          <w:rFonts w:ascii="Times New Roman" w:hAnsi="Times New Roman" w:cs="Times New Roman"/>
          <w:b w:val="0"/>
          <w:bCs/>
          <w:color w:val="00B0F0"/>
        </w:rPr>
        <w:t>(expansão para presidentes e plenários editarem atos normativos de instrução, substituindo deliberações plenárias)</w:t>
      </w:r>
    </w:p>
    <w:p w14:paraId="0977F58E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</w:rPr>
      </w:pPr>
    </w:p>
    <w:p w14:paraId="5A1404E7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</w:rPr>
      </w:pPr>
      <w:r w:rsidRPr="00D00194">
        <w:rPr>
          <w:rFonts w:ascii="Times New Roman" w:hAnsi="Times New Roman" w:cs="Times New Roman"/>
          <w:b w:val="0"/>
          <w:bCs/>
        </w:rPr>
        <w:t>“Art. 4° A edição dos atos administrativos normativos de que trata esta Resolução dependerá de iniciativa:</w:t>
      </w:r>
    </w:p>
    <w:p w14:paraId="4D0CF439" w14:textId="38F348A2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  <w:color w:val="00B050"/>
        </w:rPr>
      </w:pPr>
      <w:r w:rsidRPr="00D00194">
        <w:rPr>
          <w:rFonts w:ascii="Times New Roman" w:hAnsi="Times New Roman" w:cs="Times New Roman"/>
          <w:b w:val="0"/>
          <w:bCs/>
        </w:rPr>
        <w:t>...</w:t>
      </w:r>
      <w:r w:rsidRPr="00D00194">
        <w:rPr>
          <w:rFonts w:ascii="Times New Roman" w:hAnsi="Times New Roman" w:cs="Times New Roman"/>
          <w:b w:val="0"/>
          <w:bCs/>
          <w:color w:val="00B050"/>
        </w:rPr>
        <w:t>VI – Instruções normativas: dos Plenários, dos presidentes e agentes investidos na direção, gerência ou chefia dos setores do CAU/BR e dos CAU/UF.”</w:t>
      </w:r>
      <w:r w:rsidR="0034260A" w:rsidRPr="00D00194">
        <w:rPr>
          <w:rFonts w:ascii="Times New Roman" w:hAnsi="Times New Roman" w:cs="Times New Roman"/>
          <w:b w:val="0"/>
          <w:bCs/>
          <w:color w:val="00B0F0"/>
        </w:rPr>
        <w:t xml:space="preserve"> (expansão para presidentes e plenários editarem atos normativos de instrução, substituindo deliberações plenárias)</w:t>
      </w:r>
    </w:p>
    <w:p w14:paraId="3BDA9FD7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  <w:color w:val="00B050"/>
        </w:rPr>
      </w:pPr>
    </w:p>
    <w:p w14:paraId="4D32CD4D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  <w:u w:val="single"/>
        </w:rPr>
      </w:pPr>
      <w:r w:rsidRPr="00D00194">
        <w:rPr>
          <w:rFonts w:ascii="Times New Roman" w:hAnsi="Times New Roman" w:cs="Times New Roman"/>
          <w:b w:val="0"/>
          <w:bCs/>
          <w:u w:val="single"/>
        </w:rPr>
        <w:lastRenderedPageBreak/>
        <w:t>DPOBR n° 0071-07/2017, de 26 de outubro de 2017 – Atualização e complementação do MANUAL para elaboração dos atos administrativos de competência do CAU.</w:t>
      </w:r>
    </w:p>
    <w:p w14:paraId="30FAE6C7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</w:rPr>
      </w:pPr>
    </w:p>
    <w:p w14:paraId="24743809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  <w:color w:val="00B050"/>
        </w:rPr>
      </w:pPr>
      <w:r w:rsidRPr="00D00194">
        <w:rPr>
          <w:rFonts w:ascii="Times New Roman" w:hAnsi="Times New Roman" w:cs="Times New Roman"/>
          <w:b w:val="0"/>
          <w:bCs/>
        </w:rPr>
        <w:t>“</w:t>
      </w:r>
      <w:proofErr w:type="gramStart"/>
      <w:r w:rsidRPr="00D00194">
        <w:rPr>
          <w:rFonts w:ascii="Times New Roman" w:hAnsi="Times New Roman" w:cs="Times New Roman"/>
          <w:b w:val="0"/>
          <w:bCs/>
        </w:rPr>
        <w:t>6.INSTRUÇÕES</w:t>
      </w:r>
      <w:proofErr w:type="gramEnd"/>
      <w:r w:rsidRPr="00D00194">
        <w:rPr>
          <w:rFonts w:ascii="Times New Roman" w:hAnsi="Times New Roman" w:cs="Times New Roman"/>
          <w:b w:val="0"/>
          <w:bCs/>
        </w:rPr>
        <w:t xml:space="preserve"> </w:t>
      </w:r>
      <w:r w:rsidRPr="00D00194">
        <w:rPr>
          <w:rFonts w:ascii="Times New Roman" w:hAnsi="Times New Roman" w:cs="Times New Roman"/>
          <w:b w:val="0"/>
          <w:bCs/>
          <w:color w:val="00B050"/>
        </w:rPr>
        <w:t>NORMATIVAS</w:t>
      </w:r>
    </w:p>
    <w:p w14:paraId="19967FA6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</w:rPr>
      </w:pPr>
      <w:r w:rsidRPr="00D00194">
        <w:rPr>
          <w:rFonts w:ascii="Times New Roman" w:hAnsi="Times New Roman" w:cs="Times New Roman"/>
          <w:b w:val="0"/>
          <w:bCs/>
        </w:rPr>
        <w:t>6.</w:t>
      </w:r>
      <w:proofErr w:type="gramStart"/>
      <w:r w:rsidRPr="00D00194">
        <w:rPr>
          <w:rFonts w:ascii="Times New Roman" w:hAnsi="Times New Roman" w:cs="Times New Roman"/>
          <w:b w:val="0"/>
          <w:bCs/>
        </w:rPr>
        <w:t>1.FINALIDADE</w:t>
      </w:r>
      <w:proofErr w:type="gramEnd"/>
    </w:p>
    <w:p w14:paraId="3DABB6A2" w14:textId="170FD3E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  <w:color w:val="00B0F0"/>
        </w:rPr>
      </w:pPr>
      <w:r w:rsidRPr="00D00194">
        <w:rPr>
          <w:rFonts w:ascii="Times New Roman" w:hAnsi="Times New Roman" w:cs="Times New Roman"/>
          <w:b w:val="0"/>
          <w:bCs/>
        </w:rPr>
        <w:t xml:space="preserve">As Instruções normativas são ordens escritas e gerais, emitidas pelos </w:t>
      </w:r>
      <w:r w:rsidRPr="00D00194">
        <w:rPr>
          <w:rFonts w:ascii="Times New Roman" w:hAnsi="Times New Roman" w:cs="Times New Roman"/>
          <w:b w:val="0"/>
          <w:bCs/>
          <w:color w:val="00B050"/>
        </w:rPr>
        <w:t xml:space="preserve">Plenários, </w:t>
      </w:r>
      <w:r w:rsidRPr="00D00194">
        <w:rPr>
          <w:rFonts w:ascii="Times New Roman" w:hAnsi="Times New Roman" w:cs="Times New Roman"/>
          <w:b w:val="0"/>
          <w:bCs/>
        </w:rPr>
        <w:t xml:space="preserve">presidentes, </w:t>
      </w:r>
      <w:r w:rsidRPr="00D00194">
        <w:rPr>
          <w:rFonts w:ascii="Times New Roman" w:hAnsi="Times New Roman" w:cs="Times New Roman"/>
          <w:b w:val="0"/>
          <w:bCs/>
          <w:color w:val="00B050"/>
        </w:rPr>
        <w:t xml:space="preserve">e agentes investidos na direção, gerência ou chefia de setores ou serviços do CAU/BR e dos CAU/UF, </w:t>
      </w:r>
      <w:r w:rsidRPr="00D00194">
        <w:rPr>
          <w:rFonts w:ascii="Times New Roman" w:hAnsi="Times New Roman" w:cs="Times New Roman"/>
          <w:b w:val="0"/>
          <w:bCs/>
        </w:rPr>
        <w:t xml:space="preserve">normatizando a forma e condições de execução de determinado serviço ou atividade, com a finalidade de orientar os agentes do respectivo conselho, no desempenho de suas funções, segundo atos normativos do CAU/BR. </w:t>
      </w:r>
      <w:r w:rsidR="0034260A" w:rsidRPr="00D00194">
        <w:rPr>
          <w:rFonts w:ascii="Times New Roman" w:hAnsi="Times New Roman" w:cs="Times New Roman"/>
          <w:b w:val="0"/>
          <w:bCs/>
        </w:rPr>
        <w:t xml:space="preserve"> </w:t>
      </w:r>
      <w:r w:rsidR="0034260A" w:rsidRPr="00D00194">
        <w:rPr>
          <w:rFonts w:ascii="Times New Roman" w:hAnsi="Times New Roman" w:cs="Times New Roman"/>
          <w:b w:val="0"/>
          <w:bCs/>
          <w:color w:val="00B0F0"/>
        </w:rPr>
        <w:t>(</w:t>
      </w:r>
      <w:r w:rsidRPr="00D00194">
        <w:rPr>
          <w:rFonts w:ascii="Times New Roman" w:hAnsi="Times New Roman" w:cs="Times New Roman"/>
          <w:b w:val="0"/>
          <w:bCs/>
          <w:color w:val="00B0F0"/>
        </w:rPr>
        <w:t>Todas as normas do CAU/UF são relacionadas aos normativos do CAU/BR? Eles podem inovar o mundo jurídico?</w:t>
      </w:r>
      <w:r w:rsidR="0034260A" w:rsidRPr="00D00194">
        <w:rPr>
          <w:rFonts w:ascii="Times New Roman" w:hAnsi="Times New Roman" w:cs="Times New Roman"/>
          <w:b w:val="0"/>
          <w:bCs/>
          <w:color w:val="00B0F0"/>
        </w:rPr>
        <w:t>)</w:t>
      </w:r>
    </w:p>
    <w:p w14:paraId="7F8A2895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</w:rPr>
      </w:pPr>
      <w:r w:rsidRPr="00D00194">
        <w:rPr>
          <w:rFonts w:ascii="Times New Roman" w:hAnsi="Times New Roman" w:cs="Times New Roman"/>
          <w:b w:val="0"/>
          <w:bCs/>
          <w:color w:val="00B0F0"/>
        </w:rPr>
        <w:t>Alterar modelo</w:t>
      </w:r>
    </w:p>
    <w:p w14:paraId="7243E41F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</w:rPr>
      </w:pPr>
      <w:r w:rsidRPr="00D00194">
        <w:rPr>
          <w:rFonts w:ascii="Times New Roman" w:hAnsi="Times New Roman" w:cs="Times New Roman"/>
          <w:b w:val="0"/>
          <w:bCs/>
        </w:rPr>
        <w:t>...</w:t>
      </w:r>
    </w:p>
    <w:p w14:paraId="31936D2D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>“</w:t>
      </w:r>
      <w:proofErr w:type="gramStart"/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>7.CIRCULARES</w:t>
      </w:r>
      <w:proofErr w:type="gramEnd"/>
    </w:p>
    <w:p w14:paraId="7FD0312F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>7.</w:t>
      </w:r>
      <w:proofErr w:type="gramStart"/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>1.FINALIDADE</w:t>
      </w:r>
      <w:proofErr w:type="gramEnd"/>
    </w:p>
    <w:p w14:paraId="70FBD01B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>As circulares são ordens escritas, de caráter uniforme, expedidas a determinados agentes administrativos incumbidos de certos serviços ou atividades, com vistas à uniformização do desempenho de certas atribuições, em circunstâncias especiais, segundo ato normativo do CAU/BR. As circulares são expedidas por agentes investidos em cargos de direção, gerência ou chefia.</w:t>
      </w:r>
    </w:p>
    <w:p w14:paraId="076B9BB7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>7.</w:t>
      </w:r>
      <w:proofErr w:type="gramStart"/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>2.ESTRUTURA</w:t>
      </w:r>
      <w:proofErr w:type="gramEnd"/>
    </w:p>
    <w:p w14:paraId="4641715B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</w:pPr>
      <w:proofErr w:type="gramStart"/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>a)epígrafe</w:t>
      </w:r>
      <w:proofErr w:type="gramEnd"/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 xml:space="preserve">; </w:t>
      </w:r>
    </w:p>
    <w:p w14:paraId="57A67A89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</w:pPr>
      <w:proofErr w:type="gramStart"/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>b)ementa</w:t>
      </w:r>
      <w:proofErr w:type="gramEnd"/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>;</w:t>
      </w:r>
    </w:p>
    <w:p w14:paraId="28B7C8BD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>c)capitulação das competências de presidente para elaborar o ato, conforme Leis e regimentos;</w:t>
      </w:r>
    </w:p>
    <w:p w14:paraId="2D9CD4E0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 xml:space="preserve">d)DETERMINA; </w:t>
      </w:r>
    </w:p>
    <w:p w14:paraId="749F6386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</w:pPr>
      <w:proofErr w:type="gramStart"/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>e)local</w:t>
      </w:r>
      <w:proofErr w:type="gramEnd"/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 xml:space="preserve"> e data; e</w:t>
      </w:r>
    </w:p>
    <w:p w14:paraId="21B9F6D4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</w:pPr>
      <w:proofErr w:type="gramStart"/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>f)assinatura</w:t>
      </w:r>
      <w:proofErr w:type="gramEnd"/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 xml:space="preserve"> do agente.</w:t>
      </w:r>
    </w:p>
    <w:p w14:paraId="763EF343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  <w:strike/>
          <w:color w:val="FF0000"/>
        </w:rPr>
      </w:pPr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 xml:space="preserve">7.3. TÉCNICA </w:t>
      </w:r>
      <w:proofErr w:type="spellStart"/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>REDACIONALVer</w:t>
      </w:r>
      <w:proofErr w:type="spellEnd"/>
      <w:r w:rsidRPr="00D00194">
        <w:rPr>
          <w:rFonts w:ascii="Times New Roman" w:eastAsia="Times New Roman" w:hAnsi="Times New Roman" w:cs="Times New Roman"/>
          <w:b w:val="0"/>
          <w:bCs/>
          <w:strike/>
          <w:color w:val="FF0000"/>
          <w:lang w:eastAsia="pt-BR"/>
        </w:rPr>
        <w:t xml:space="preserve"> MODELO DE CIRCULAR (anexo)</w:t>
      </w:r>
    </w:p>
    <w:p w14:paraId="68073FC8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Style w:val="Forte"/>
          <w:rFonts w:ascii="Times New Roman" w:hAnsi="Times New Roman" w:cs="Times New Roman"/>
          <w:u w:val="single"/>
        </w:rPr>
      </w:pPr>
    </w:p>
    <w:p w14:paraId="7926D1F7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/>
          <w:u w:val="single"/>
          <w:lang w:eastAsia="pt-BR"/>
        </w:rPr>
      </w:pPr>
      <w:r w:rsidRPr="00D00194">
        <w:rPr>
          <w:rStyle w:val="Forte"/>
          <w:rFonts w:ascii="Times New Roman" w:hAnsi="Times New Roman" w:cs="Times New Roman"/>
          <w:u w:val="single"/>
        </w:rPr>
        <w:t xml:space="preserve">Resolução n° 139, de 28 de abril de 2017: </w:t>
      </w:r>
      <w:r w:rsidRPr="00D00194">
        <w:rPr>
          <w:rFonts w:ascii="Times New Roman" w:eastAsia="Times New Roman" w:hAnsi="Times New Roman" w:cs="Times New Roman"/>
          <w:b w:val="0"/>
          <w:bCs/>
          <w:u w:val="single"/>
          <w:lang w:eastAsia="pt-BR"/>
        </w:rPr>
        <w:t>Aprova o Regimento Geral do CAU e o Regimento Interno do CAU/BR, e dá outras providências.</w:t>
      </w:r>
    </w:p>
    <w:p w14:paraId="38160869" w14:textId="77777777" w:rsidR="0034260A" w:rsidRPr="00D00194" w:rsidRDefault="0034260A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</w:rPr>
      </w:pPr>
    </w:p>
    <w:p w14:paraId="6151E9AA" w14:textId="5540F579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</w:rPr>
      </w:pPr>
      <w:r w:rsidRPr="00D00194">
        <w:rPr>
          <w:rFonts w:ascii="Times New Roman" w:hAnsi="Times New Roman" w:cs="Times New Roman"/>
          <w:b w:val="0"/>
          <w:bCs/>
        </w:rPr>
        <w:t>“REGIMENTO GERAL DO CONJUNTO AUTÁRQUICO FORMADO PELOS CONSELHOS DE ARQUITETURA E URBANISMO DOS ESTADOS E DO DISTRITO FEDERAL (CAU/UF) E PELO CONSELHO DE ARQUITETURA E URBANISMO DO BRASIL (CAU/BR) - REGIMENTO GERAL DO CAU</w:t>
      </w:r>
    </w:p>
    <w:p w14:paraId="1E7DFF31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</w:rPr>
      </w:pPr>
      <w:r w:rsidRPr="00D00194">
        <w:rPr>
          <w:rFonts w:ascii="Times New Roman" w:hAnsi="Times New Roman" w:cs="Times New Roman"/>
          <w:b w:val="0"/>
          <w:bCs/>
        </w:rPr>
        <w:t>...</w:t>
      </w:r>
    </w:p>
    <w:p w14:paraId="62B3CBDF" w14:textId="7AC5CC49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</w:rPr>
      </w:pPr>
      <w:r w:rsidRPr="00D00194">
        <w:rPr>
          <w:rFonts w:ascii="Times New Roman" w:hAnsi="Times New Roman" w:cs="Times New Roman"/>
          <w:b w:val="0"/>
          <w:bCs/>
        </w:rPr>
        <w:t xml:space="preserve">Art. 159. O presidente manifesta-se sobre assuntos de sua competência mediante atos administrativos das espécies despacho, instrução, </w:t>
      </w:r>
      <w:r w:rsidRPr="00D00194">
        <w:rPr>
          <w:rFonts w:ascii="Times New Roman" w:hAnsi="Times New Roman" w:cs="Times New Roman"/>
          <w:b w:val="0"/>
          <w:bCs/>
          <w:strike/>
          <w:color w:val="FF0000"/>
        </w:rPr>
        <w:t>circular,</w:t>
      </w:r>
      <w:r w:rsidRPr="00D00194">
        <w:rPr>
          <w:rFonts w:ascii="Times New Roman" w:hAnsi="Times New Roman" w:cs="Times New Roman"/>
          <w:b w:val="0"/>
          <w:bCs/>
        </w:rPr>
        <w:t xml:space="preserve"> ato declaratório, portaria e proposta, que deverão ser publicados no sítio eletrônico da respectiva autarquia. “</w:t>
      </w:r>
    </w:p>
    <w:p w14:paraId="113B108C" w14:textId="77777777" w:rsidR="00D00194" w:rsidRPr="00D00194" w:rsidRDefault="00D00194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</w:rPr>
      </w:pPr>
    </w:p>
    <w:p w14:paraId="26A11862" w14:textId="77777777" w:rsidR="00015203" w:rsidRPr="00D00194" w:rsidRDefault="00015203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</w:rPr>
      </w:pPr>
      <w:r w:rsidRPr="00D00194">
        <w:rPr>
          <w:rFonts w:ascii="Times New Roman" w:hAnsi="Times New Roman" w:cs="Times New Roman"/>
          <w:b w:val="0"/>
          <w:bCs/>
        </w:rPr>
        <w:t>“ANEXO AO REGIMENTO GERAL DO CAU</w:t>
      </w:r>
    </w:p>
    <w:p w14:paraId="0D31306F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</w:rPr>
      </w:pPr>
      <w:r w:rsidRPr="00D00194">
        <w:rPr>
          <w:rFonts w:ascii="Times New Roman" w:hAnsi="Times New Roman" w:cs="Times New Roman"/>
          <w:b w:val="0"/>
          <w:bCs/>
        </w:rPr>
        <w:t>MODELO PARA ELABORAÇÃO DE REGIMENTO INTERNO PARA OS CONSELHOS DE ARQUITETURA E URBANISMO DOS ESTADOS E DO DISTRITO FEDERAL</w:t>
      </w:r>
    </w:p>
    <w:p w14:paraId="331BDB15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proofErr w:type="gramStart"/>
      <w:r w:rsidRPr="00D00194">
        <w:rPr>
          <w:rFonts w:ascii="Times New Roman" w:hAnsi="Times New Roman" w:cs="Times New Roman"/>
          <w:b w:val="0"/>
        </w:rPr>
        <w:t>...“</w:t>
      </w:r>
      <w:proofErr w:type="gramEnd"/>
      <w:r w:rsidRPr="00D00194">
        <w:rPr>
          <w:rFonts w:ascii="Times New Roman" w:hAnsi="Times New Roman" w:cs="Times New Roman"/>
          <w:b w:val="0"/>
        </w:rPr>
        <w:t xml:space="preserve">Art. 151. O presidente manifesta-se sobre assuntos de sua competência mediante atos administrativos das espécies despacho, instrução, </w:t>
      </w:r>
      <w:r w:rsidRPr="00D00194">
        <w:rPr>
          <w:rFonts w:ascii="Times New Roman" w:hAnsi="Times New Roman" w:cs="Times New Roman"/>
          <w:b w:val="0"/>
          <w:strike/>
          <w:color w:val="FF0000"/>
        </w:rPr>
        <w:t>circular,</w:t>
      </w:r>
      <w:r w:rsidRPr="00D00194">
        <w:rPr>
          <w:rFonts w:ascii="Times New Roman" w:hAnsi="Times New Roman" w:cs="Times New Roman"/>
          <w:b w:val="0"/>
        </w:rPr>
        <w:t xml:space="preserve"> ato declaratório, portaria e proposta, a serem publicados no sítio eletrônico do CAU/XX. “</w:t>
      </w:r>
    </w:p>
    <w:p w14:paraId="4EB0766A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14:paraId="62BBACC7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“REGIMENTO INTERNO DO CONSELHO DE ARQUITETURA E URBANISMO DO BRASIL – CAU/BR</w:t>
      </w:r>
    </w:p>
    <w:p w14:paraId="54E03A30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lastRenderedPageBreak/>
        <w:t xml:space="preserve">...Art. 160. O presidente manifesta-se sobre assuntos de sua competência mediante atos administrativos das espécies despacho, instrução, </w:t>
      </w:r>
      <w:r w:rsidRPr="00D00194">
        <w:rPr>
          <w:rFonts w:ascii="Times New Roman" w:hAnsi="Times New Roman" w:cs="Times New Roman"/>
          <w:b w:val="0"/>
          <w:strike/>
          <w:color w:val="FF0000"/>
        </w:rPr>
        <w:t>circular,</w:t>
      </w:r>
      <w:r w:rsidRPr="00D00194">
        <w:rPr>
          <w:rFonts w:ascii="Times New Roman" w:hAnsi="Times New Roman" w:cs="Times New Roman"/>
          <w:b w:val="0"/>
          <w:color w:val="FF0000"/>
        </w:rPr>
        <w:t xml:space="preserve"> </w:t>
      </w:r>
      <w:r w:rsidRPr="00D00194">
        <w:rPr>
          <w:rFonts w:ascii="Times New Roman" w:hAnsi="Times New Roman" w:cs="Times New Roman"/>
          <w:b w:val="0"/>
        </w:rPr>
        <w:t>ato declaratório, portaria e proposta, a serem publicados no sítio eletrônico do CAU/BR. “</w:t>
      </w:r>
    </w:p>
    <w:p w14:paraId="392532DB" w14:textId="77777777" w:rsidR="00015203" w:rsidRPr="00D00194" w:rsidRDefault="00015203" w:rsidP="00015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lang w:eastAsia="pt-BR"/>
        </w:rPr>
      </w:pPr>
    </w:p>
    <w:p w14:paraId="631CD938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4C61521" w14:textId="77777777" w:rsidR="00015203" w:rsidRPr="00D00194" w:rsidRDefault="00015203" w:rsidP="000152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bCs/>
          <w:u w:val="single"/>
          <w:lang w:eastAsia="pt-BR"/>
        </w:rPr>
      </w:pPr>
      <w:r w:rsidRPr="00D00194">
        <w:rPr>
          <w:rFonts w:ascii="Times New Roman" w:eastAsia="Times New Roman" w:hAnsi="Times New Roman" w:cs="Times New Roman"/>
          <w:bCs/>
          <w:u w:val="single"/>
          <w:lang w:eastAsia="pt-BR"/>
        </w:rPr>
        <w:t>EXEMPLOS DE REVISÕES NO CAU/BR (consolidações também)</w:t>
      </w:r>
    </w:p>
    <w:p w14:paraId="1E258063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FBB10F0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Resoluções sobre:</w:t>
      </w:r>
    </w:p>
    <w:p w14:paraId="668578CA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ANUIDADES (3,11,19,121,134,135,142,159,165,170,172,175,176,187);</w:t>
      </w:r>
    </w:p>
    <w:p w14:paraId="2977C0AA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ATIVIDADES E ATRIBUIÇÕES (21,51,162,180);</w:t>
      </w:r>
    </w:p>
    <w:p w14:paraId="72270715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RRT, ACERVO TÉCNICO E CERTIDÕES (91,93,166,177,184);</w:t>
      </w:r>
    </w:p>
    <w:p w14:paraId="5E479BDA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DIA DO ARQUITETO E URBANISTA (8)</w:t>
      </w:r>
    </w:p>
    <w:p w14:paraId="7C32D155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DIREITOS AUTORAIS EM ARQUITETURA (67,74,75)</w:t>
      </w:r>
    </w:p>
    <w:p w14:paraId="4495B399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ÉTICA E DISCIPLINA (52,73,82,86,88,102,112,128,143,154) - a revogar (73,82,86,88,102)</w:t>
      </w:r>
    </w:p>
    <w:p w14:paraId="3E17C907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FISCALIZAÇÃO (22)</w:t>
      </w:r>
    </w:p>
    <w:p w14:paraId="3187E038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REGISTRO DE PROFISSIONAIS (12,18,26,32,35,36,63,86,85,87,123,132,146,159,160,167)</w:t>
      </w:r>
    </w:p>
    <w:p w14:paraId="44B1938B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REGISTRO DE PESSOAS JURÍDICAS (13,28,48,49,59)</w:t>
      </w:r>
    </w:p>
    <w:p w14:paraId="6B76151C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RELAÇÃO CAU/CREA (6,20,115)</w:t>
      </w:r>
    </w:p>
    <w:p w14:paraId="2C14B64E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SALÁRIO MÍNIMO PROFISSIONAL E HONORÁRIOS (38,64,76,150)</w:t>
      </w:r>
    </w:p>
    <w:p w14:paraId="31A28DCD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 xml:space="preserve">ATOS ADMINISTRATIVOS (30,104,124) </w:t>
      </w:r>
    </w:p>
    <w:p w14:paraId="4426C58B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CENTRO DE SERVIÇOS COMPARTILHADOS – CSC (5,60,71,77,84,126,157,183)</w:t>
      </w:r>
    </w:p>
    <w:p w14:paraId="1E7537B2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ELEIÇÕES (16,55,56,95,100,105,107,109,122,144,163,179)</w:t>
      </w:r>
    </w:p>
    <w:p w14:paraId="11E6651C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ESTRUTURA INTERNA (53,116)</w:t>
      </w:r>
    </w:p>
    <w:p w14:paraId="4EC1948D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FUNDO DE APOIO (27,42,43,68,72,97,119)</w:t>
      </w:r>
    </w:p>
    <w:p w14:paraId="736CB398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PAGAMENTOS (133,136,152,153)</w:t>
      </w:r>
    </w:p>
    <w:p w14:paraId="2C32CE46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PATROCÍNIOS (94)</w:t>
      </w:r>
    </w:p>
    <w:p w14:paraId="3420173E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PLANO DE AÇÃO E ORÇAMENTO (7,39,40,41,62,65,79,80,89,90,96,98,103,108,110,114, 117, 118,120,125,127,129,130,131,137,138,140,141,145,147,148,149,151,155,156,161,164,168, 169, 171,173,174,178,181,182,185,186,188)</w:t>
      </w:r>
    </w:p>
    <w:p w14:paraId="4E2867C2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REGIMENTO (1,139)</w:t>
      </w:r>
    </w:p>
    <w:p w14:paraId="7F216D31" w14:textId="77777777" w:rsidR="00015203" w:rsidRPr="00D00194" w:rsidRDefault="00015203" w:rsidP="000152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t-BR"/>
        </w:rPr>
      </w:pPr>
      <w:r w:rsidRPr="00D00194">
        <w:rPr>
          <w:rFonts w:ascii="Times New Roman" w:eastAsia="Times New Roman" w:hAnsi="Times New Roman" w:cs="Times New Roman"/>
          <w:b w:val="0"/>
          <w:bCs/>
          <w:lang w:eastAsia="pt-BR"/>
        </w:rPr>
        <w:t>VIAGENS, DIÁRIAS E PASSAGENS (47,70,99,113)</w:t>
      </w:r>
    </w:p>
    <w:p w14:paraId="3BE28FFB" w14:textId="7B80D155" w:rsidR="00B82D73" w:rsidRPr="00D00194" w:rsidRDefault="00B82D73" w:rsidP="00D00194">
      <w:pPr>
        <w:rPr>
          <w:rFonts w:ascii="Times New Roman" w:hAnsi="Times New Roman" w:cs="Times New Roman"/>
          <w:b w:val="0"/>
        </w:rPr>
      </w:pPr>
    </w:p>
    <w:p w14:paraId="0107DDCD" w14:textId="21F6806F" w:rsidR="00D00194" w:rsidRPr="00D00194" w:rsidRDefault="00D00194" w:rsidP="00D00194">
      <w:pPr>
        <w:spacing w:after="0" w:line="240" w:lineRule="auto"/>
        <w:jc w:val="center"/>
        <w:rPr>
          <w:rFonts w:ascii="Times New Roman" w:hAnsi="Times New Roman" w:cs="Times New Roman"/>
          <w:b w:val="0"/>
          <w:bCs/>
        </w:rPr>
      </w:pPr>
      <w:r w:rsidRPr="00D00194">
        <w:rPr>
          <w:rFonts w:ascii="Times New Roman" w:hAnsi="Times New Roman" w:cs="Times New Roman"/>
          <w:bCs/>
        </w:rPr>
        <w:t xml:space="preserve">Análise sobre o impacto do Decreto n° 10.139, de 28 de novembro de 2019 nos atos normativos do CAU, alterado pelo 10.310/2020 </w:t>
      </w:r>
    </w:p>
    <w:p w14:paraId="696E5FA2" w14:textId="77777777" w:rsidR="00D00194" w:rsidRPr="00D00194" w:rsidRDefault="00D00194" w:rsidP="00D0019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u w:val="single"/>
        </w:rPr>
      </w:pPr>
    </w:p>
    <w:p w14:paraId="4A57BAF5" w14:textId="77777777" w:rsidR="00D00194" w:rsidRPr="00D00194" w:rsidRDefault="00D00194" w:rsidP="00D00194">
      <w:pPr>
        <w:spacing w:after="0" w:line="240" w:lineRule="auto"/>
        <w:ind w:firstLine="567"/>
        <w:jc w:val="center"/>
        <w:rPr>
          <w:rFonts w:ascii="Times New Roman" w:hAnsi="Times New Roman" w:cs="Times New Roman"/>
          <w:b w:val="0"/>
          <w:bCs/>
          <w:u w:val="single"/>
        </w:rPr>
      </w:pPr>
      <w:r w:rsidRPr="00D00194">
        <w:rPr>
          <w:rFonts w:ascii="Times New Roman" w:hAnsi="Times New Roman" w:cs="Times New Roman"/>
          <w:bCs/>
          <w:u w:val="single"/>
        </w:rPr>
        <w:t>DESCRIÇÃO SUCINTA DO DECRETO N° 10.139/2019</w:t>
      </w:r>
    </w:p>
    <w:p w14:paraId="22AC16C8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14:paraId="3EF2BEF6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Cs/>
        </w:rPr>
        <w:t>Ementa:</w:t>
      </w:r>
      <w:r w:rsidRPr="00D00194">
        <w:rPr>
          <w:rFonts w:ascii="Times New Roman" w:hAnsi="Times New Roman" w:cs="Times New Roman"/>
          <w:b w:val="0"/>
        </w:rPr>
        <w:t xml:space="preserve"> Dispõe sobre a revisão e a consolidação dos atos normativos inferiores a decreto.</w:t>
      </w:r>
    </w:p>
    <w:p w14:paraId="0194C813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14:paraId="43CC392C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Cs/>
        </w:rPr>
        <w:t>Público- alvo:</w:t>
      </w:r>
      <w:r w:rsidRPr="00D00194">
        <w:rPr>
          <w:rFonts w:ascii="Times New Roman" w:hAnsi="Times New Roman" w:cs="Times New Roman"/>
          <w:b w:val="0"/>
        </w:rPr>
        <w:t xml:space="preserve"> Administração Pública Federal Direta, Autárquica e Fundacional (art. 1°).</w:t>
      </w:r>
    </w:p>
    <w:p w14:paraId="0CBA36A3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14:paraId="5ECECE80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Cs/>
        </w:rPr>
        <w:t>Objeto:</w:t>
      </w:r>
      <w:r w:rsidRPr="00D00194">
        <w:rPr>
          <w:rFonts w:ascii="Times New Roman" w:hAnsi="Times New Roman" w:cs="Times New Roman"/>
          <w:b w:val="0"/>
        </w:rPr>
        <w:t xml:space="preserve"> Portarias, resoluções, instruções normativas, ofícios e avisos, orientações normativas, diretrizes, recomendações, despachos de aprovação e qualquer outro ato inferior a decreto com conteúdo normativo (art. 1° §1°).</w:t>
      </w:r>
    </w:p>
    <w:p w14:paraId="3ED4E2AF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14:paraId="080939C8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Cs/>
        </w:rPr>
        <w:t>Exceções ao Decreto:</w:t>
      </w:r>
      <w:r w:rsidRPr="00D00194">
        <w:rPr>
          <w:rFonts w:ascii="Times New Roman" w:hAnsi="Times New Roman" w:cs="Times New Roman"/>
          <w:b w:val="0"/>
        </w:rPr>
        <w:t xml:space="preserve"> atos cujo destinatário, pessoa natural ou jurídica, esteja nominalmente identificado, bem como recomendações ou diretrizes cujo não atendimento não implique aos destinatários consequências jurídicas, efetivas ou potenciais. (art. 1° §2°).</w:t>
      </w:r>
    </w:p>
    <w:p w14:paraId="64FA57D7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14:paraId="7308B70F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00194">
        <w:rPr>
          <w:rFonts w:ascii="Times New Roman" w:hAnsi="Times New Roman" w:cs="Times New Roman"/>
          <w:bCs/>
        </w:rPr>
        <w:t>Atos normativos permitidos (art. 2°):</w:t>
      </w:r>
    </w:p>
    <w:p w14:paraId="3063A021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lastRenderedPageBreak/>
        <w:t xml:space="preserve">I – </w:t>
      </w:r>
      <w:proofErr w:type="gramStart"/>
      <w:r w:rsidRPr="00D00194">
        <w:rPr>
          <w:rFonts w:ascii="Times New Roman" w:hAnsi="Times New Roman" w:cs="Times New Roman"/>
          <w:b w:val="0"/>
        </w:rPr>
        <w:t>portarias</w:t>
      </w:r>
      <w:proofErr w:type="gramEnd"/>
      <w:r w:rsidRPr="00D00194">
        <w:rPr>
          <w:rFonts w:ascii="Times New Roman" w:hAnsi="Times New Roman" w:cs="Times New Roman"/>
          <w:b w:val="0"/>
        </w:rPr>
        <w:t xml:space="preserve"> (ou portarias conjuntas) - atos normativos editados por uma ou mais autoridades singulares;</w:t>
      </w:r>
    </w:p>
    <w:p w14:paraId="7902D831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 xml:space="preserve">II – </w:t>
      </w:r>
      <w:proofErr w:type="gramStart"/>
      <w:r w:rsidRPr="00D00194">
        <w:rPr>
          <w:rFonts w:ascii="Times New Roman" w:hAnsi="Times New Roman" w:cs="Times New Roman"/>
          <w:b w:val="0"/>
        </w:rPr>
        <w:t>resoluções</w:t>
      </w:r>
      <w:proofErr w:type="gramEnd"/>
      <w:r w:rsidRPr="00D00194">
        <w:rPr>
          <w:rFonts w:ascii="Times New Roman" w:hAnsi="Times New Roman" w:cs="Times New Roman"/>
          <w:b w:val="0"/>
        </w:rPr>
        <w:t xml:space="preserve"> (ou resoluções conjuntas) - atos normativos editados por colegiados;</w:t>
      </w:r>
    </w:p>
    <w:p w14:paraId="7D2CD791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III - instruções normativas - atos normativos que, sem inovar, orientem a execução das normas vigentes pelos agentes públicos;</w:t>
      </w:r>
    </w:p>
    <w:p w14:paraId="3C56DAF9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 xml:space="preserve">IV – </w:t>
      </w:r>
      <w:proofErr w:type="gramStart"/>
      <w:r w:rsidRPr="00D00194">
        <w:rPr>
          <w:rFonts w:ascii="Times New Roman" w:hAnsi="Times New Roman" w:cs="Times New Roman"/>
          <w:b w:val="0"/>
        </w:rPr>
        <w:t>excepcionalmente</w:t>
      </w:r>
      <w:proofErr w:type="gramEnd"/>
      <w:r w:rsidRPr="00D00194">
        <w:rPr>
          <w:rFonts w:ascii="Times New Roman" w:hAnsi="Times New Roman" w:cs="Times New Roman"/>
          <w:b w:val="0"/>
        </w:rPr>
        <w:t>, outras denominações de atos normativos por força de exigência legal.</w:t>
      </w:r>
    </w:p>
    <w:p w14:paraId="6B1B61B0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14:paraId="147F97F9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Cs/>
        </w:rPr>
        <w:t>Vigência do ato:</w:t>
      </w:r>
      <w:r w:rsidRPr="00D00194">
        <w:rPr>
          <w:rFonts w:ascii="Times New Roman" w:hAnsi="Times New Roman" w:cs="Times New Roman"/>
          <w:b w:val="0"/>
        </w:rPr>
        <w:t xml:space="preserve"> de, no mínimo, uma semana após a data de sua publicação e sempre no primeiro dia do mês ou em seu primeiro dia útil (art. 4°).</w:t>
      </w:r>
    </w:p>
    <w:p w14:paraId="7DF5E8D2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Exceção:</w:t>
      </w:r>
      <w:r w:rsidRPr="00D00194">
        <w:rPr>
          <w:rFonts w:ascii="Times New Roman" w:hAnsi="Times New Roman" w:cs="Times New Roman"/>
          <w:bCs/>
        </w:rPr>
        <w:t xml:space="preserve"> </w:t>
      </w:r>
      <w:r w:rsidRPr="00D00194">
        <w:rPr>
          <w:rFonts w:ascii="Times New Roman" w:hAnsi="Times New Roman" w:cs="Times New Roman"/>
          <w:b w:val="0"/>
        </w:rPr>
        <w:t>atos com urgência justificada no expediente administrativo.</w:t>
      </w:r>
    </w:p>
    <w:p w14:paraId="5DF1B76C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14:paraId="1D16A33F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Cs/>
        </w:rPr>
        <w:t>Revisão e consolidação:</w:t>
      </w:r>
      <w:r w:rsidRPr="00D00194">
        <w:rPr>
          <w:rFonts w:ascii="Times New Roman" w:hAnsi="Times New Roman" w:cs="Times New Roman"/>
          <w:b w:val="0"/>
        </w:rPr>
        <w:t xml:space="preserve"> Todos os atos deverão ser revisados e/ou consolidados (art. 5°).</w:t>
      </w:r>
    </w:p>
    <w:p w14:paraId="088168C7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O Presidente do órgão designará colaboradores para monitorar o trabalho de revisão e consolidação (art. 10).</w:t>
      </w:r>
    </w:p>
    <w:p w14:paraId="679D594E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Qualquer pessoa poderá requerer, via Ouvidoria, a divulgação de atos normativos no Portal de Transparência, a inclusão de ato normativo em consolidação normativa, e adaptação de ato normativo que esteja em desacordo com as normas previstas no Decreto 10.139/2019 (art. 17).</w:t>
      </w:r>
    </w:p>
    <w:p w14:paraId="1A77FC53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Quando novo ato for editado, será feita a revisão juntos às demais normas que tratem do mesmo tema (art. 19).</w:t>
      </w:r>
    </w:p>
    <w:p w14:paraId="0817C0B7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14:paraId="1248E7AD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00194">
        <w:rPr>
          <w:rFonts w:ascii="Times New Roman" w:hAnsi="Times New Roman" w:cs="Times New Roman"/>
          <w:bCs/>
        </w:rPr>
        <w:t>Procedimentos para revisão:</w:t>
      </w:r>
    </w:p>
    <w:p w14:paraId="11EC9E5C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Deverá ser realizado pelo órgão competente pela matéria (art.6°).</w:t>
      </w:r>
    </w:p>
    <w:p w14:paraId="3D83DFFA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A revisão poderá resultar na revogação do ato, na consolidação dos atos, com revogação expressa dos atos anteriores (art. 7°).</w:t>
      </w:r>
    </w:p>
    <w:p w14:paraId="07344846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Os atos que tratam da mesma matéria deverão ser consolidados em um único ato (art. 7°, §2°).</w:t>
      </w:r>
    </w:p>
    <w:p w14:paraId="7BC55FB8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No ato de revisão deverão ser observados a legislação referente à elaboração, a redação, a alteração e a consolidação das leis (LC 95/1998), Estatuto das microempresas e empresas de pequeno porte (LC 123/2006), à desburocratização (Lei 13.726/2018) e às garantias de livre mercado (Lei 13.874/2019).</w:t>
      </w:r>
    </w:p>
    <w:p w14:paraId="5DF6222F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Será obrigatória a revogação expressa dos atos já revogados tacitamente, cujos efeitos tenham se exaurido no tempo e vigentes, cuja necessidade ou cujo significado não pôde ser identificado (art. 8°).</w:t>
      </w:r>
    </w:p>
    <w:p w14:paraId="468A4728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14:paraId="41D89A74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00194">
        <w:rPr>
          <w:rFonts w:ascii="Times New Roman" w:hAnsi="Times New Roman" w:cs="Times New Roman"/>
          <w:bCs/>
        </w:rPr>
        <w:t>Procedimentos para consolidação (art. 9°):</w:t>
      </w:r>
    </w:p>
    <w:p w14:paraId="2DAA3493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 xml:space="preserve">I - </w:t>
      </w:r>
      <w:proofErr w:type="gramStart"/>
      <w:r w:rsidRPr="00D00194">
        <w:rPr>
          <w:rFonts w:ascii="Times New Roman" w:hAnsi="Times New Roman" w:cs="Times New Roman"/>
          <w:b w:val="0"/>
        </w:rPr>
        <w:t>introdução</w:t>
      </w:r>
      <w:proofErr w:type="gramEnd"/>
      <w:r w:rsidRPr="00D00194">
        <w:rPr>
          <w:rFonts w:ascii="Times New Roman" w:hAnsi="Times New Roman" w:cs="Times New Roman"/>
          <w:b w:val="0"/>
        </w:rPr>
        <w:t xml:space="preserve"> de novas divisões do texto legal básico;</w:t>
      </w:r>
    </w:p>
    <w:p w14:paraId="75AFBC79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 xml:space="preserve">II - </w:t>
      </w:r>
      <w:proofErr w:type="gramStart"/>
      <w:r w:rsidRPr="00D00194">
        <w:rPr>
          <w:rFonts w:ascii="Times New Roman" w:hAnsi="Times New Roman" w:cs="Times New Roman"/>
          <w:b w:val="0"/>
        </w:rPr>
        <w:t>fusão</w:t>
      </w:r>
      <w:proofErr w:type="gramEnd"/>
      <w:r w:rsidRPr="00D00194">
        <w:rPr>
          <w:rFonts w:ascii="Times New Roman" w:hAnsi="Times New Roman" w:cs="Times New Roman"/>
          <w:b w:val="0"/>
        </w:rPr>
        <w:t xml:space="preserve"> de dispositivos repetitivos ou de valor normativo idêntico;</w:t>
      </w:r>
    </w:p>
    <w:p w14:paraId="71DE5C53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III - atualização da denominação de órgãos e de entidades da administração pública federal;</w:t>
      </w:r>
    </w:p>
    <w:p w14:paraId="7A88CB6B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 xml:space="preserve">IV - </w:t>
      </w:r>
      <w:proofErr w:type="gramStart"/>
      <w:r w:rsidRPr="00D00194">
        <w:rPr>
          <w:rFonts w:ascii="Times New Roman" w:hAnsi="Times New Roman" w:cs="Times New Roman"/>
          <w:b w:val="0"/>
        </w:rPr>
        <w:t>atualização</w:t>
      </w:r>
      <w:proofErr w:type="gramEnd"/>
      <w:r w:rsidRPr="00D00194">
        <w:rPr>
          <w:rFonts w:ascii="Times New Roman" w:hAnsi="Times New Roman" w:cs="Times New Roman"/>
          <w:b w:val="0"/>
        </w:rPr>
        <w:t xml:space="preserve"> de termos e de linguagem antiquados;</w:t>
      </w:r>
    </w:p>
    <w:p w14:paraId="6CF0BE08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 xml:space="preserve">V - </w:t>
      </w:r>
      <w:proofErr w:type="gramStart"/>
      <w:r w:rsidRPr="00D00194">
        <w:rPr>
          <w:rFonts w:ascii="Times New Roman" w:hAnsi="Times New Roman" w:cs="Times New Roman"/>
          <w:b w:val="0"/>
        </w:rPr>
        <w:t>eliminação</w:t>
      </w:r>
      <w:proofErr w:type="gramEnd"/>
      <w:r w:rsidRPr="00D00194">
        <w:rPr>
          <w:rFonts w:ascii="Times New Roman" w:hAnsi="Times New Roman" w:cs="Times New Roman"/>
          <w:b w:val="0"/>
        </w:rPr>
        <w:t xml:space="preserve"> de ambiguidades;</w:t>
      </w:r>
    </w:p>
    <w:p w14:paraId="6AB723FA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 xml:space="preserve">VI - </w:t>
      </w:r>
      <w:proofErr w:type="gramStart"/>
      <w:r w:rsidRPr="00D00194">
        <w:rPr>
          <w:rFonts w:ascii="Times New Roman" w:hAnsi="Times New Roman" w:cs="Times New Roman"/>
          <w:b w:val="0"/>
        </w:rPr>
        <w:t>homogeneização</w:t>
      </w:r>
      <w:proofErr w:type="gramEnd"/>
      <w:r w:rsidRPr="00D00194">
        <w:rPr>
          <w:rFonts w:ascii="Times New Roman" w:hAnsi="Times New Roman" w:cs="Times New Roman"/>
          <w:b w:val="0"/>
        </w:rPr>
        <w:t xml:space="preserve"> terminológica do texto; e</w:t>
      </w:r>
    </w:p>
    <w:p w14:paraId="0EEC1D64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VII - supressão dos dispositivos revogáveis.</w:t>
      </w:r>
    </w:p>
    <w:p w14:paraId="13304A91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14:paraId="3EA949DC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Cs/>
        </w:rPr>
        <w:t>Fase da revisão/consolidação:</w:t>
      </w:r>
      <w:r w:rsidRPr="00D00194">
        <w:rPr>
          <w:rFonts w:ascii="Times New Roman" w:hAnsi="Times New Roman" w:cs="Times New Roman"/>
          <w:b w:val="0"/>
        </w:rPr>
        <w:t xml:space="preserve"> triagem, exame e consolidação ou revogação (art. 11).</w:t>
      </w:r>
    </w:p>
    <w:p w14:paraId="7F8344B3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14:paraId="69EF87AD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Cs/>
        </w:rPr>
        <w:t>Exame:</w:t>
      </w:r>
      <w:r w:rsidRPr="00D00194">
        <w:rPr>
          <w:rFonts w:ascii="Times New Roman" w:hAnsi="Times New Roman" w:cs="Times New Roman"/>
          <w:b w:val="0"/>
        </w:rPr>
        <w:t xml:space="preserve"> separação dos atos por pertinência temática, vigência, elaboração, redação e alteração de atos normativos (art. 13).</w:t>
      </w:r>
    </w:p>
    <w:p w14:paraId="2534F368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14:paraId="7B6AA469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Cs/>
        </w:rPr>
        <w:t>Publicação inicial obrigatória:</w:t>
      </w:r>
      <w:r w:rsidRPr="00D00194">
        <w:rPr>
          <w:rFonts w:ascii="Times New Roman" w:hAnsi="Times New Roman" w:cs="Times New Roman"/>
          <w:b w:val="0"/>
        </w:rPr>
        <w:t xml:space="preserve"> Os conselhos deverão divulgar em seus sítios eletrônicos, todos os atos normativos, até 31 de julho de 2020 (art. 12).</w:t>
      </w:r>
    </w:p>
    <w:p w14:paraId="453242DC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14:paraId="343BCF5C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Cs/>
        </w:rPr>
        <w:lastRenderedPageBreak/>
        <w:t>Prazo</w:t>
      </w:r>
      <w:r w:rsidRPr="00D00194">
        <w:rPr>
          <w:rFonts w:ascii="Times New Roman" w:hAnsi="Times New Roman" w:cs="Times New Roman"/>
          <w:b w:val="0"/>
        </w:rPr>
        <w:t xml:space="preserve"> para revisão e consolidação: os atos normativos, serão revisados, consolidados e publicados, juntamente com a discriminação do trabalho realizado, de acordo com o tema, em 5 etapas a serem definidas pelo Presidente de cada autarquia, por meio de portaria, da seguinte forma (art. 14 e 15):</w:t>
      </w:r>
    </w:p>
    <w:p w14:paraId="758EC34D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 xml:space="preserve">I - </w:t>
      </w:r>
      <w:proofErr w:type="gramStart"/>
      <w:r w:rsidRPr="00D00194">
        <w:rPr>
          <w:rFonts w:ascii="Times New Roman" w:hAnsi="Times New Roman" w:cs="Times New Roman"/>
          <w:b w:val="0"/>
        </w:rPr>
        <w:t>primeira</w:t>
      </w:r>
      <w:proofErr w:type="gramEnd"/>
      <w:r w:rsidRPr="00D00194">
        <w:rPr>
          <w:rFonts w:ascii="Times New Roman" w:hAnsi="Times New Roman" w:cs="Times New Roman"/>
          <w:b w:val="0"/>
        </w:rPr>
        <w:t xml:space="preserve"> etapa- até 31 de agosto de 2020;</w:t>
      </w:r>
    </w:p>
    <w:p w14:paraId="00E75ABC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 xml:space="preserve">II - </w:t>
      </w:r>
      <w:proofErr w:type="gramStart"/>
      <w:r w:rsidRPr="00D00194">
        <w:rPr>
          <w:rFonts w:ascii="Times New Roman" w:hAnsi="Times New Roman" w:cs="Times New Roman"/>
          <w:b w:val="0"/>
        </w:rPr>
        <w:t>segunda</w:t>
      </w:r>
      <w:proofErr w:type="gramEnd"/>
      <w:r w:rsidRPr="00D00194">
        <w:rPr>
          <w:rFonts w:ascii="Times New Roman" w:hAnsi="Times New Roman" w:cs="Times New Roman"/>
          <w:b w:val="0"/>
        </w:rPr>
        <w:t xml:space="preserve"> etapa - até 30 de novembro de 2020;</w:t>
      </w:r>
    </w:p>
    <w:p w14:paraId="46909837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III - terceira etapa - até 26 de fevereiro de 2021;</w:t>
      </w:r>
    </w:p>
    <w:p w14:paraId="342C5F7B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 xml:space="preserve">IV - </w:t>
      </w:r>
      <w:proofErr w:type="gramStart"/>
      <w:r w:rsidRPr="00D00194">
        <w:rPr>
          <w:rFonts w:ascii="Times New Roman" w:hAnsi="Times New Roman" w:cs="Times New Roman"/>
          <w:b w:val="0"/>
        </w:rPr>
        <w:t>quarta</w:t>
      </w:r>
      <w:proofErr w:type="gramEnd"/>
      <w:r w:rsidRPr="00D00194">
        <w:rPr>
          <w:rFonts w:ascii="Times New Roman" w:hAnsi="Times New Roman" w:cs="Times New Roman"/>
          <w:b w:val="0"/>
        </w:rPr>
        <w:t xml:space="preserve"> etapa - até 31 de maio de 2021; e</w:t>
      </w:r>
    </w:p>
    <w:p w14:paraId="2557CD66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 xml:space="preserve">V - </w:t>
      </w:r>
      <w:proofErr w:type="gramStart"/>
      <w:r w:rsidRPr="00D00194">
        <w:rPr>
          <w:rFonts w:ascii="Times New Roman" w:hAnsi="Times New Roman" w:cs="Times New Roman"/>
          <w:b w:val="0"/>
        </w:rPr>
        <w:t>quinta</w:t>
      </w:r>
      <w:proofErr w:type="gramEnd"/>
      <w:r w:rsidRPr="00D00194">
        <w:rPr>
          <w:rFonts w:ascii="Times New Roman" w:hAnsi="Times New Roman" w:cs="Times New Roman"/>
          <w:b w:val="0"/>
        </w:rPr>
        <w:t xml:space="preserve"> etapa - até 31 de agosto de 2021.</w:t>
      </w:r>
    </w:p>
    <w:p w14:paraId="346F821F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Os procedimentos de revisão e consolidação normativa serão repetidos no início do primeiro ano de cada mandato presidencial até o segundo ano do mandato presidencial (art. 19).</w:t>
      </w:r>
    </w:p>
    <w:p w14:paraId="34DF9E5A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14:paraId="01CABA4A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Cs/>
        </w:rPr>
        <w:t>Forma de divulgação dos atos alterados:</w:t>
      </w:r>
      <w:r w:rsidRPr="00D00194">
        <w:rPr>
          <w:rFonts w:ascii="Times New Roman" w:hAnsi="Times New Roman" w:cs="Times New Roman"/>
          <w:b w:val="0"/>
        </w:rPr>
        <w:t xml:space="preserve"> os atos alterados serão publicados no dia útil subsequente ao da sua publicação no Diário Oficial da união ou 5 (cinco) dias úteis, nos casos de suspensão ou invalidação por ordem judicial (art. 16), constando:</w:t>
      </w:r>
    </w:p>
    <w:p w14:paraId="59596952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iCs/>
        </w:rPr>
      </w:pPr>
      <w:r w:rsidRPr="00D00194">
        <w:rPr>
          <w:rFonts w:ascii="Times New Roman" w:hAnsi="Times New Roman" w:cs="Times New Roman"/>
          <w:b w:val="0"/>
        </w:rPr>
        <w:t xml:space="preserve">I - </w:t>
      </w:r>
      <w:proofErr w:type="gramStart"/>
      <w:r w:rsidRPr="00D00194">
        <w:rPr>
          <w:rFonts w:ascii="Times New Roman" w:hAnsi="Times New Roman" w:cs="Times New Roman"/>
          <w:b w:val="0"/>
        </w:rPr>
        <w:t>registro</w:t>
      </w:r>
      <w:proofErr w:type="gramEnd"/>
      <w:r w:rsidRPr="00D00194">
        <w:rPr>
          <w:rFonts w:ascii="Times New Roman" w:hAnsi="Times New Roman" w:cs="Times New Roman"/>
          <w:b w:val="0"/>
        </w:rPr>
        <w:t xml:space="preserve"> no corpo do ato das alterações realizadas por normas esparsas, das revogações de dispositivos e das suspensões ou das invalidações por determinação judicial com efeito </w:t>
      </w:r>
      <w:r w:rsidRPr="00D00194">
        <w:rPr>
          <w:rFonts w:ascii="Times New Roman" w:hAnsi="Times New Roman" w:cs="Times New Roman"/>
          <w:b w:val="0"/>
          <w:i/>
          <w:iCs/>
        </w:rPr>
        <w:t>erga omnes;</w:t>
      </w:r>
    </w:p>
    <w:p w14:paraId="562A50B9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 xml:space="preserve">II - </w:t>
      </w:r>
      <w:proofErr w:type="gramStart"/>
      <w:r w:rsidRPr="00D00194">
        <w:rPr>
          <w:rFonts w:ascii="Times New Roman" w:hAnsi="Times New Roman" w:cs="Times New Roman"/>
          <w:b w:val="0"/>
        </w:rPr>
        <w:t>em</w:t>
      </w:r>
      <w:proofErr w:type="gramEnd"/>
      <w:r w:rsidRPr="00D00194">
        <w:rPr>
          <w:rFonts w:ascii="Times New Roman" w:hAnsi="Times New Roman" w:cs="Times New Roman"/>
          <w:b w:val="0"/>
        </w:rPr>
        <w:t xml:space="preserve"> padrão linguagem de marcação de hipertexto; e</w:t>
      </w:r>
    </w:p>
    <w:p w14:paraId="3067A332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III - em endereço de acesso permanente e único por ato, no Portal de Transparência de cada CAU/UF ou CAU/BR.</w:t>
      </w:r>
    </w:p>
    <w:p w14:paraId="12EC94C7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As autarquias deverão manter atualizada, diariamente, lista com as normas encaminhadas para publicação no Diário Oficial da União.</w:t>
      </w:r>
    </w:p>
    <w:p w14:paraId="19144114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</w:rPr>
        <w:t>O prazo máximo para a publicação dos atos alterados será de 1 de setembro de 2021, após terminar a 5ª etapa de revisão (art. 21).</w:t>
      </w:r>
    </w:p>
    <w:p w14:paraId="39116B3E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14:paraId="6C4BEE3B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Cs/>
        </w:rPr>
        <w:t>Validade dos atos vigentes:</w:t>
      </w:r>
      <w:r w:rsidRPr="00D00194">
        <w:rPr>
          <w:rFonts w:ascii="Times New Roman" w:hAnsi="Times New Roman" w:cs="Times New Roman"/>
          <w:b w:val="0"/>
        </w:rPr>
        <w:t xml:space="preserve"> O uso de atos normativos não previstos no Decreto 10.139/2019 será admitido até 26 de fevereiro de 2021 (art. 20).</w:t>
      </w:r>
    </w:p>
    <w:p w14:paraId="37FF3CED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</w:p>
    <w:p w14:paraId="55D134BA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D00194">
        <w:rPr>
          <w:rFonts w:ascii="Times New Roman" w:hAnsi="Times New Roman" w:cs="Times New Roman"/>
          <w:bCs/>
        </w:rPr>
        <w:t>Efeitos do não cumprimento do Decreto 10.139/2019:</w:t>
      </w:r>
      <w:r w:rsidRPr="00D00194">
        <w:rPr>
          <w:rFonts w:ascii="Times New Roman" w:hAnsi="Times New Roman" w:cs="Times New Roman"/>
          <w:b w:val="0"/>
        </w:rPr>
        <w:t xml:space="preserve"> </w:t>
      </w:r>
      <w:r w:rsidRPr="00D00194">
        <w:rPr>
          <w:rFonts w:ascii="Times New Roman" w:hAnsi="Times New Roman" w:cs="Times New Roman"/>
          <w:b w:val="0"/>
          <w:color w:val="000000"/>
        </w:rPr>
        <w:t xml:space="preserve">A não consolidação do ato normativo tem como consequência a vedação aos agentes públicos (art. 18): </w:t>
      </w:r>
    </w:p>
    <w:p w14:paraId="55E09B3C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D00194">
        <w:rPr>
          <w:rFonts w:ascii="Times New Roman" w:hAnsi="Times New Roman" w:cs="Times New Roman"/>
          <w:b w:val="0"/>
          <w:color w:val="000000"/>
        </w:rPr>
        <w:t xml:space="preserve">I - </w:t>
      </w:r>
      <w:proofErr w:type="gramStart"/>
      <w:r w:rsidRPr="00D00194">
        <w:rPr>
          <w:rFonts w:ascii="Times New Roman" w:hAnsi="Times New Roman" w:cs="Times New Roman"/>
          <w:b w:val="0"/>
          <w:color w:val="000000"/>
        </w:rPr>
        <w:t>de</w:t>
      </w:r>
      <w:proofErr w:type="gramEnd"/>
      <w:r w:rsidRPr="00D00194">
        <w:rPr>
          <w:rFonts w:ascii="Times New Roman" w:hAnsi="Times New Roman" w:cs="Times New Roman"/>
          <w:b w:val="0"/>
          <w:color w:val="000000"/>
        </w:rPr>
        <w:t xml:space="preserve"> aplicar multa por conduta ilícita tipificada apenas na norma não consolidada; e</w:t>
      </w:r>
    </w:p>
    <w:p w14:paraId="24B03A92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D00194">
        <w:rPr>
          <w:rFonts w:ascii="Times New Roman" w:hAnsi="Times New Roman" w:cs="Times New Roman"/>
          <w:b w:val="0"/>
          <w:color w:val="000000"/>
        </w:rPr>
        <w:t xml:space="preserve">II - </w:t>
      </w:r>
      <w:proofErr w:type="gramStart"/>
      <w:r w:rsidRPr="00D00194">
        <w:rPr>
          <w:rFonts w:ascii="Times New Roman" w:hAnsi="Times New Roman" w:cs="Times New Roman"/>
          <w:b w:val="0"/>
          <w:color w:val="000000"/>
        </w:rPr>
        <w:t>de</w:t>
      </w:r>
      <w:proofErr w:type="gramEnd"/>
      <w:r w:rsidRPr="00D00194">
        <w:rPr>
          <w:rFonts w:ascii="Times New Roman" w:hAnsi="Times New Roman" w:cs="Times New Roman"/>
          <w:b w:val="0"/>
          <w:color w:val="000000"/>
        </w:rPr>
        <w:t xml:space="preserve"> negar o seguimento ou de indeferimento de requerimento administrativo fundada, exclusivamente, no não cumprimento de exigência constante apenas de norma não consolidada.</w:t>
      </w:r>
    </w:p>
    <w:p w14:paraId="17C3AA7D" w14:textId="77777777" w:rsidR="00D00194" w:rsidRPr="00D00194" w:rsidRDefault="00D00194" w:rsidP="00D0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D00194">
        <w:rPr>
          <w:rFonts w:ascii="Times New Roman" w:hAnsi="Times New Roman" w:cs="Times New Roman"/>
          <w:b w:val="0"/>
          <w:color w:val="000000"/>
        </w:rPr>
        <w:t>O infrator receberá multa se não regularizar a situação no prazo de um mês.</w:t>
      </w:r>
    </w:p>
    <w:p w14:paraId="487040C5" w14:textId="77777777" w:rsidR="00D00194" w:rsidRPr="00D00194" w:rsidRDefault="00D00194" w:rsidP="00D00194">
      <w:pPr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00194">
        <w:rPr>
          <w:rFonts w:ascii="Times New Roman" w:hAnsi="Times New Roman" w:cs="Times New Roman"/>
          <w:b w:val="0"/>
          <w:color w:val="000000"/>
        </w:rPr>
        <w:t>Os efeitos do não cumprimento passa a ter efeito a partir de 1° de setembro de 2021 (art. 22).</w:t>
      </w:r>
    </w:p>
    <w:p w14:paraId="67AAFD98" w14:textId="155B2308" w:rsidR="007A55E4" w:rsidRPr="00D00194" w:rsidRDefault="007A55E4" w:rsidP="00015203">
      <w:pPr>
        <w:tabs>
          <w:tab w:val="left" w:pos="5112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sectPr w:rsidR="007A55E4" w:rsidRPr="00D00194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2F15A" w14:textId="77777777" w:rsidR="00D27F0F" w:rsidRDefault="00D27F0F" w:rsidP="00EE0A57">
      <w:pPr>
        <w:spacing w:after="0" w:line="240" w:lineRule="auto"/>
      </w:pPr>
      <w:r>
        <w:separator/>
      </w:r>
    </w:p>
  </w:endnote>
  <w:endnote w:type="continuationSeparator" w:id="0">
    <w:p w14:paraId="5ED55556" w14:textId="77777777" w:rsidR="00D27F0F" w:rsidRDefault="00D27F0F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D9401" w14:textId="77777777" w:rsidR="00D27F0F" w:rsidRDefault="00D27F0F" w:rsidP="00EE0A57">
      <w:pPr>
        <w:spacing w:after="0" w:line="240" w:lineRule="auto"/>
      </w:pPr>
      <w:r>
        <w:separator/>
      </w:r>
    </w:p>
  </w:footnote>
  <w:footnote w:type="continuationSeparator" w:id="0">
    <w:p w14:paraId="1839F8EA" w14:textId="77777777" w:rsidR="00D27F0F" w:rsidRDefault="00D27F0F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43C6B740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67434"/>
    <w:multiLevelType w:val="hybridMultilevel"/>
    <w:tmpl w:val="C7CEB060"/>
    <w:lvl w:ilvl="0" w:tplc="B3BCD18E">
      <w:start w:val="1"/>
      <w:numFmt w:val="decimal"/>
      <w:lvlText w:val="%1-"/>
      <w:lvlJc w:val="left"/>
      <w:pPr>
        <w:ind w:left="1495" w:hanging="360"/>
      </w:pPr>
      <w:rPr>
        <w:rFonts w:asciiTheme="minorHAnsi" w:eastAsia="Times New Roman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67488"/>
    <w:multiLevelType w:val="hybridMultilevel"/>
    <w:tmpl w:val="1152B468"/>
    <w:lvl w:ilvl="0" w:tplc="A21ED2E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15203"/>
    <w:rsid w:val="00066B2D"/>
    <w:rsid w:val="000B5EEF"/>
    <w:rsid w:val="000F0C06"/>
    <w:rsid w:val="00113E92"/>
    <w:rsid w:val="00133594"/>
    <w:rsid w:val="00136165"/>
    <w:rsid w:val="00226D06"/>
    <w:rsid w:val="00235DE8"/>
    <w:rsid w:val="00247F5B"/>
    <w:rsid w:val="0029429B"/>
    <w:rsid w:val="002B1CD9"/>
    <w:rsid w:val="002C0927"/>
    <w:rsid w:val="002D5701"/>
    <w:rsid w:val="00310393"/>
    <w:rsid w:val="00314C0D"/>
    <w:rsid w:val="0031769F"/>
    <w:rsid w:val="0032781C"/>
    <w:rsid w:val="0034260A"/>
    <w:rsid w:val="00345B66"/>
    <w:rsid w:val="003A2BF5"/>
    <w:rsid w:val="003B4087"/>
    <w:rsid w:val="003C29C3"/>
    <w:rsid w:val="003D4129"/>
    <w:rsid w:val="003D6CA6"/>
    <w:rsid w:val="003E0359"/>
    <w:rsid w:val="003F6B20"/>
    <w:rsid w:val="00403B79"/>
    <w:rsid w:val="00423B35"/>
    <w:rsid w:val="00426B74"/>
    <w:rsid w:val="004711C3"/>
    <w:rsid w:val="00474FA0"/>
    <w:rsid w:val="004825ED"/>
    <w:rsid w:val="004C44C3"/>
    <w:rsid w:val="004D49F4"/>
    <w:rsid w:val="004F11E7"/>
    <w:rsid w:val="00517F84"/>
    <w:rsid w:val="005406D7"/>
    <w:rsid w:val="00565076"/>
    <w:rsid w:val="00570C6D"/>
    <w:rsid w:val="005C2E15"/>
    <w:rsid w:val="005E7182"/>
    <w:rsid w:val="005F6C15"/>
    <w:rsid w:val="00623F7E"/>
    <w:rsid w:val="00653568"/>
    <w:rsid w:val="006758DE"/>
    <w:rsid w:val="006E5943"/>
    <w:rsid w:val="006F009C"/>
    <w:rsid w:val="00702B94"/>
    <w:rsid w:val="00756AF0"/>
    <w:rsid w:val="00756D86"/>
    <w:rsid w:val="0076551A"/>
    <w:rsid w:val="007A55E4"/>
    <w:rsid w:val="00851604"/>
    <w:rsid w:val="00854073"/>
    <w:rsid w:val="008936F6"/>
    <w:rsid w:val="0089372A"/>
    <w:rsid w:val="008C2D78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B31F78"/>
    <w:rsid w:val="00B52E79"/>
    <w:rsid w:val="00B82D73"/>
    <w:rsid w:val="00B84DF8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D00194"/>
    <w:rsid w:val="00D07558"/>
    <w:rsid w:val="00D21C37"/>
    <w:rsid w:val="00D27F0F"/>
    <w:rsid w:val="00D61D98"/>
    <w:rsid w:val="00E0640A"/>
    <w:rsid w:val="00E25662"/>
    <w:rsid w:val="00E54621"/>
    <w:rsid w:val="00E61A2C"/>
    <w:rsid w:val="00E70729"/>
    <w:rsid w:val="00EA4731"/>
    <w:rsid w:val="00EC24D9"/>
    <w:rsid w:val="00EE0A57"/>
    <w:rsid w:val="00F15D30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01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5203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2449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Rodrigo Andre</cp:lastModifiedBy>
  <cp:revision>5</cp:revision>
  <dcterms:created xsi:type="dcterms:W3CDTF">2020-07-09T15:06:00Z</dcterms:created>
  <dcterms:modified xsi:type="dcterms:W3CDTF">2020-07-10T19:20:00Z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