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C874D0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EXTRAORDINÁRIA DA COA-CAU/BR 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170EB">
        <w:rPr>
          <w:rFonts w:ascii="Times New Roman" w:hAnsi="Times New Roman"/>
          <w:b/>
          <w:smallCaps/>
          <w:sz w:val="22"/>
          <w:szCs w:val="22"/>
          <w:lang w:eastAsia="pt-BR"/>
        </w:rPr>
        <w:t>6</w:t>
      </w:r>
      <w:r w:rsidR="00206C78">
        <w:rPr>
          <w:rFonts w:ascii="Times New Roman" w:hAnsi="Times New Roman"/>
          <w:b/>
          <w:smallCaps/>
          <w:sz w:val="22"/>
          <w:szCs w:val="22"/>
          <w:lang w:eastAsia="pt-BR"/>
        </w:rPr>
        <w:t>5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C170EB">
        <w:rPr>
          <w:rFonts w:ascii="Times New Roman" w:hAnsi="Times New Roman"/>
          <w:sz w:val="22"/>
          <w:szCs w:val="22"/>
          <w:lang w:eastAsia="pt-BR"/>
        </w:rPr>
        <w:t>06 de dezembro</w:t>
      </w:r>
      <w:r w:rsidR="00275BB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08A4" w:rsidRDefault="005008A4" w:rsidP="005008A4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Considerando o Plano de Trabalho </w:t>
      </w:r>
      <w:r w:rsidR="00206C78">
        <w:rPr>
          <w:b w:val="0"/>
          <w:bCs w:val="0"/>
          <w:sz w:val="22"/>
          <w:szCs w:val="22"/>
        </w:rPr>
        <w:t xml:space="preserve">2019 </w:t>
      </w:r>
      <w:r>
        <w:rPr>
          <w:b w:val="0"/>
          <w:bCs w:val="0"/>
          <w:sz w:val="22"/>
          <w:szCs w:val="22"/>
        </w:rPr>
        <w:t>da COA-CAU/BR</w:t>
      </w:r>
      <w:r w:rsidR="00206C78">
        <w:rPr>
          <w:b w:val="0"/>
          <w:bCs w:val="0"/>
          <w:sz w:val="22"/>
          <w:szCs w:val="22"/>
        </w:rPr>
        <w:t>;</w:t>
      </w:r>
    </w:p>
    <w:p w:rsidR="00206C78" w:rsidRDefault="00206C78" w:rsidP="005008A4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</w:p>
    <w:p w:rsidR="00206C78" w:rsidRDefault="00206C78" w:rsidP="005008A4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a necessidade de realização de reunião extraordinária</w:t>
      </w:r>
      <w:r w:rsidR="002529B2">
        <w:rPr>
          <w:b w:val="0"/>
          <w:bCs w:val="0"/>
          <w:sz w:val="22"/>
          <w:szCs w:val="22"/>
        </w:rPr>
        <w:t xml:space="preserve"> que terá como </w:t>
      </w:r>
      <w:r>
        <w:rPr>
          <w:b w:val="0"/>
          <w:bCs w:val="0"/>
          <w:sz w:val="22"/>
          <w:szCs w:val="22"/>
        </w:rPr>
        <w:t>pauta:</w:t>
      </w:r>
    </w:p>
    <w:p w:rsidR="003C736E" w:rsidRDefault="003C736E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Resolução CAU/BR n° 47;</w:t>
      </w:r>
    </w:p>
    <w:p w:rsidR="00206C78" w:rsidRPr="00206C78" w:rsidRDefault="00206C78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 w:rsidRPr="00206C78">
        <w:rPr>
          <w:rFonts w:ascii="Times New Roman" w:hAnsi="Times New Roman"/>
          <w:bCs/>
          <w:sz w:val="22"/>
          <w:szCs w:val="22"/>
        </w:rPr>
        <w:t>Normatização para cassação de mandato de conselheiro;</w:t>
      </w:r>
    </w:p>
    <w:p w:rsidR="00206C78" w:rsidRPr="00206C78" w:rsidRDefault="00206C78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 w:rsidRPr="00206C78">
        <w:rPr>
          <w:rFonts w:ascii="Times New Roman" w:hAnsi="Times New Roman"/>
          <w:bCs/>
          <w:sz w:val="22"/>
          <w:szCs w:val="22"/>
        </w:rPr>
        <w:t>Intervenção em CAU/UF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206C78" w:rsidRPr="00206C78" w:rsidRDefault="00206C78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 w:rsidRPr="00206C78">
        <w:rPr>
          <w:rFonts w:ascii="Times New Roman" w:hAnsi="Times New Roman"/>
          <w:bCs/>
          <w:sz w:val="22"/>
          <w:szCs w:val="22"/>
        </w:rPr>
        <w:t>Proposta de alteração do Regimento Geral – CEAU-CAU/BR e Membros substitutos no CEAU-CAU/UF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206C78" w:rsidRPr="00206C78" w:rsidRDefault="00206C78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 w:rsidRPr="00206C78">
        <w:rPr>
          <w:rFonts w:ascii="Times New Roman" w:hAnsi="Times New Roman"/>
          <w:bCs/>
          <w:sz w:val="22"/>
          <w:szCs w:val="22"/>
        </w:rPr>
        <w:t>Manual de conduta do Conselheiro e do empregado do CAU</w:t>
      </w:r>
      <w:r>
        <w:rPr>
          <w:rFonts w:ascii="Times New Roman" w:hAnsi="Times New Roman"/>
          <w:bCs/>
          <w:sz w:val="22"/>
          <w:szCs w:val="22"/>
        </w:rPr>
        <w:t>;</w:t>
      </w:r>
    </w:p>
    <w:p w:rsidR="00206C78" w:rsidRPr="00206C78" w:rsidRDefault="00206C78" w:rsidP="00206C78">
      <w:pPr>
        <w:numPr>
          <w:ilvl w:val="0"/>
          <w:numId w:val="14"/>
        </w:numPr>
        <w:rPr>
          <w:rFonts w:ascii="Times New Roman" w:hAnsi="Times New Roman"/>
          <w:bCs/>
          <w:sz w:val="22"/>
          <w:szCs w:val="22"/>
        </w:rPr>
      </w:pPr>
      <w:r w:rsidRPr="00206C78">
        <w:rPr>
          <w:rFonts w:ascii="Times New Roman" w:hAnsi="Times New Roman"/>
          <w:bCs/>
          <w:sz w:val="22"/>
          <w:szCs w:val="22"/>
        </w:rPr>
        <w:t>PORTAL DE TRANSPARÊNCIA: rever a normatização sobre o aspecto de qualidade dos conteúdos e responsabilidades de alimentação</w:t>
      </w:r>
      <w:r>
        <w:rPr>
          <w:rFonts w:ascii="Times New Roman" w:hAnsi="Times New Roman"/>
          <w:bCs/>
          <w:sz w:val="22"/>
          <w:szCs w:val="22"/>
        </w:rPr>
        <w:t xml:space="preserve">; </w:t>
      </w:r>
    </w:p>
    <w:p w:rsidR="00206C78" w:rsidRPr="00206C78" w:rsidRDefault="00206C78" w:rsidP="007F0B1A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06C78">
        <w:rPr>
          <w:rFonts w:ascii="Times New Roman" w:hAnsi="Times New Roman"/>
          <w:bCs/>
          <w:sz w:val="22"/>
          <w:szCs w:val="22"/>
        </w:rPr>
        <w:t>Assessoria Jurídica a ex-conselheiros;</w:t>
      </w:r>
    </w:p>
    <w:p w:rsidR="00206C78" w:rsidRPr="00206C78" w:rsidRDefault="00206C78" w:rsidP="00206C7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 w:rsidR="00206C78">
        <w:rPr>
          <w:rFonts w:ascii="Times New Roman" w:hAnsi="Times New Roman"/>
          <w:sz w:val="22"/>
          <w:szCs w:val="22"/>
          <w:lang w:eastAsia="pt-BR"/>
        </w:rPr>
        <w:t>a</w:t>
      </w:r>
      <w:r w:rsidRPr="00E279B0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842B4B" w:rsidRDefault="00842B4B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42B4B" w:rsidRDefault="00842B4B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42B4B" w:rsidRDefault="00842B4B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41D5F" w:rsidRDefault="00275BB8" w:rsidP="00A45CD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que</w:t>
      </w:r>
      <w:r w:rsidR="00A45CD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ncaminhe ao Conselho Diretor o pedido de 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realização de reuni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extraordinária da COA-CAU/BR, na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data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14 e 15</w:t>
      </w:r>
      <w:r w:rsidR="005008A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529B2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5008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008A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09:00</w:t>
      </w:r>
      <w:r w:rsidR="005008A4">
        <w:rPr>
          <w:rFonts w:ascii="Times New Roman" w:eastAsia="Times New Roman" w:hAnsi="Times New Roman"/>
          <w:sz w:val="22"/>
          <w:szCs w:val="22"/>
          <w:lang w:eastAsia="pt-BR"/>
        </w:rPr>
        <w:t xml:space="preserve"> às 1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5008A4">
        <w:rPr>
          <w:rFonts w:ascii="Times New Roman" w:eastAsia="Times New Roman" w:hAnsi="Times New Roman"/>
          <w:sz w:val="22"/>
          <w:szCs w:val="22"/>
          <w:lang w:eastAsia="pt-BR"/>
        </w:rPr>
        <w:t>:00</w:t>
      </w:r>
      <w:r w:rsidR="00A45CD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 xml:space="preserve">na sede do CAU/BR, </w:t>
      </w:r>
      <w:r w:rsidR="00A45CD3">
        <w:rPr>
          <w:rFonts w:ascii="Times New Roman" w:eastAsia="Times New Roman" w:hAnsi="Times New Roman"/>
          <w:sz w:val="22"/>
          <w:szCs w:val="22"/>
          <w:lang w:eastAsia="pt-BR"/>
        </w:rPr>
        <w:t>realizando a convocação dos conselheiros</w:t>
      </w:r>
      <w:r w:rsidR="00141D5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43C3E" w:rsidRPr="00A45CD3" w:rsidRDefault="00A45CD3" w:rsidP="00C56A2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5CD3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haverá custos 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 xml:space="preserve">apenas de diárias, pois os membros da Comissão </w:t>
      </w:r>
      <w:r w:rsidRPr="00A45CD3">
        <w:rPr>
          <w:rFonts w:ascii="Times New Roman" w:eastAsia="Times New Roman" w:hAnsi="Times New Roman"/>
          <w:sz w:val="22"/>
          <w:szCs w:val="22"/>
          <w:lang w:eastAsia="pt-BR"/>
        </w:rPr>
        <w:t xml:space="preserve">participação 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A45CD3">
        <w:rPr>
          <w:rFonts w:ascii="Times New Roman" w:eastAsia="Times New Roman" w:hAnsi="Times New Roman"/>
          <w:sz w:val="22"/>
          <w:szCs w:val="22"/>
          <w:lang w:eastAsia="pt-BR"/>
        </w:rPr>
        <w:t xml:space="preserve"> 9</w:t>
      </w:r>
      <w:r w:rsidR="00206C78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A45CD3">
        <w:rPr>
          <w:rFonts w:ascii="Times New Roman" w:eastAsia="Times New Roman" w:hAnsi="Times New Roman"/>
          <w:sz w:val="22"/>
          <w:szCs w:val="22"/>
          <w:lang w:eastAsia="pt-BR"/>
        </w:rPr>
        <w:t>ª Plenária Ordinária.</w:t>
      </w:r>
    </w:p>
    <w:p w:rsidR="00143C3E" w:rsidRDefault="00143C3E" w:rsidP="004C4D4E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A45CD3">
        <w:rPr>
          <w:rFonts w:ascii="Times New Roman" w:hAnsi="Times New Roman"/>
          <w:sz w:val="22"/>
          <w:szCs w:val="22"/>
          <w:lang w:eastAsia="pt-BR"/>
        </w:rPr>
        <w:t>06 de dezembro</w:t>
      </w:r>
      <w:r w:rsidR="00143C3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279B0">
        <w:rPr>
          <w:rFonts w:ascii="Times New Roman" w:hAnsi="Times New Roman"/>
          <w:sz w:val="22"/>
          <w:szCs w:val="22"/>
          <w:lang w:eastAsia="pt-BR"/>
        </w:rPr>
        <w:t>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106424" w:rsidRPr="00E279B0" w:rsidRDefault="00143C3E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JOSÉ JEFFERSON DE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SOUSA</w:t>
      </w:r>
      <w:r w:rsidR="00106424"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</w:t>
      </w:r>
      <w:proofErr w:type="gramEnd"/>
      <w:r w:rsidR="00106424"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 w:rsidR="00106424"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106424" w:rsidP="00143C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r w:rsidR="00F16CB7"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74DE8" w:rsidRDefault="00E74DE8">
      <w:r>
        <w:separator/>
      </w:r>
    </w:p>
  </w:endnote>
  <w:endnote w:type="continuationSeparator" w:id="0">
    <w:p w:rsidR="00E74DE8" w:rsidRDefault="00E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499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D2C0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74DE8" w:rsidRDefault="00E74DE8">
      <w:r>
        <w:separator/>
      </w:r>
    </w:p>
  </w:footnote>
  <w:footnote w:type="continuationSeparator" w:id="0">
    <w:p w:rsidR="00E74DE8" w:rsidRDefault="00E74DE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D2C0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D2C0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1525BE"/>
    <w:multiLevelType w:val="hybridMultilevel"/>
    <w:tmpl w:val="EEEC8028"/>
    <w:lvl w:ilvl="0" w:tplc="5B42691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4242168"/>
    <w:multiLevelType w:val="hybridMultilevel"/>
    <w:tmpl w:val="99387EE2"/>
    <w:lvl w:ilvl="0" w:tplc="6F5696E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7667594"/>
    <w:multiLevelType w:val="hybridMultilevel"/>
    <w:tmpl w:val="299EF11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D5C28"/>
    <w:rsid w:val="000F0C0D"/>
    <w:rsid w:val="0010527F"/>
    <w:rsid w:val="001057E1"/>
    <w:rsid w:val="00106424"/>
    <w:rsid w:val="00116CA5"/>
    <w:rsid w:val="001236AB"/>
    <w:rsid w:val="00130FA9"/>
    <w:rsid w:val="00141D5F"/>
    <w:rsid w:val="00143C3E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06C78"/>
    <w:rsid w:val="00220BB2"/>
    <w:rsid w:val="002334AB"/>
    <w:rsid w:val="00236541"/>
    <w:rsid w:val="00237DAD"/>
    <w:rsid w:val="002529B2"/>
    <w:rsid w:val="00254EC3"/>
    <w:rsid w:val="00262818"/>
    <w:rsid w:val="002665A9"/>
    <w:rsid w:val="002733E9"/>
    <w:rsid w:val="00275BB8"/>
    <w:rsid w:val="00285446"/>
    <w:rsid w:val="002907BB"/>
    <w:rsid w:val="002A011C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2EEC"/>
    <w:rsid w:val="003B61A7"/>
    <w:rsid w:val="003C736E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C4D4E"/>
    <w:rsid w:val="004D6392"/>
    <w:rsid w:val="005008A4"/>
    <w:rsid w:val="005031F5"/>
    <w:rsid w:val="00504992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D2C05"/>
    <w:rsid w:val="005E63F9"/>
    <w:rsid w:val="005F1ECB"/>
    <w:rsid w:val="005F26E5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4B63"/>
    <w:rsid w:val="00796C09"/>
    <w:rsid w:val="00797917"/>
    <w:rsid w:val="007A5650"/>
    <w:rsid w:val="007B01D7"/>
    <w:rsid w:val="007E6A44"/>
    <w:rsid w:val="007F0B1A"/>
    <w:rsid w:val="007F15A0"/>
    <w:rsid w:val="00805002"/>
    <w:rsid w:val="00815821"/>
    <w:rsid w:val="00821370"/>
    <w:rsid w:val="0083356F"/>
    <w:rsid w:val="00833DF5"/>
    <w:rsid w:val="00835F55"/>
    <w:rsid w:val="00842B4B"/>
    <w:rsid w:val="00846EB8"/>
    <w:rsid w:val="00851014"/>
    <w:rsid w:val="00854BC5"/>
    <w:rsid w:val="0086163A"/>
    <w:rsid w:val="00867BB2"/>
    <w:rsid w:val="00872CDC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A2E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5CD3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170EB"/>
    <w:rsid w:val="00C247D3"/>
    <w:rsid w:val="00C2520B"/>
    <w:rsid w:val="00C5287F"/>
    <w:rsid w:val="00C534CB"/>
    <w:rsid w:val="00C56A21"/>
    <w:rsid w:val="00C65BE7"/>
    <w:rsid w:val="00C72AB5"/>
    <w:rsid w:val="00C77E38"/>
    <w:rsid w:val="00C8179D"/>
    <w:rsid w:val="00C874D0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2B6D"/>
    <w:rsid w:val="00DE3A05"/>
    <w:rsid w:val="00DF51CF"/>
    <w:rsid w:val="00DF540E"/>
    <w:rsid w:val="00E1781F"/>
    <w:rsid w:val="00E4026B"/>
    <w:rsid w:val="00E451B2"/>
    <w:rsid w:val="00E4546B"/>
    <w:rsid w:val="00E66908"/>
    <w:rsid w:val="00E72CDD"/>
    <w:rsid w:val="00E74DE8"/>
    <w:rsid w:val="00E75A06"/>
    <w:rsid w:val="00E76C5B"/>
    <w:rsid w:val="00E831CA"/>
    <w:rsid w:val="00E856AE"/>
    <w:rsid w:val="00E91A12"/>
    <w:rsid w:val="00EA5922"/>
    <w:rsid w:val="00EB58D0"/>
    <w:rsid w:val="00ED444E"/>
    <w:rsid w:val="00EE3EC0"/>
    <w:rsid w:val="00EE635E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0767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FA6E3DD-D355-4135-85FE-9DD7DA98F7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67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269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2019-07-12T18:22:00Z</cp:lastPrinted>
  <dcterms:created xsi:type="dcterms:W3CDTF">2019-12-10T14:22:00Z</dcterms:created>
  <dcterms:modified xsi:type="dcterms:W3CDTF">2019-12-10T14:22:00Z</dcterms:modified>
</cp:coreProperties>
</file>