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285B71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966490/2019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285B71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Colegiado de Governança do Fundo de Apoio Financeiro aos CAU/UF (CG-FA)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285B71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Esclarecimento sobre as competências do CG-FA</w:t>
            </w:r>
          </w:p>
        </w:tc>
      </w:tr>
    </w:tbl>
    <w:p w:rsidR="00A32063" w:rsidRPr="00044DD9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7673D2" w:rsidRPr="007673D2">
        <w:rPr>
          <w:rFonts w:ascii="Times New Roman" w:hAnsi="Times New Roman"/>
          <w:smallCaps/>
          <w:sz w:val="22"/>
          <w:szCs w:val="22"/>
          <w:lang w:eastAsia="pt-BR"/>
        </w:rPr>
        <w:t>61</w:t>
      </w:r>
      <w:r w:rsidRPr="007673D2">
        <w:rPr>
          <w:rFonts w:ascii="Times New Roman" w:hAnsi="Times New Roman"/>
          <w:smallCaps/>
          <w:sz w:val="22"/>
          <w:szCs w:val="22"/>
          <w:lang w:eastAsia="pt-BR"/>
        </w:rPr>
        <w:t>/2019 – (</w:t>
      </w:r>
      <w:r>
        <w:rPr>
          <w:rFonts w:ascii="Times New Roman" w:hAnsi="Times New Roman"/>
          <w:smallCaps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285B7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7673D2">
        <w:rPr>
          <w:rFonts w:ascii="Times New Roman" w:hAnsi="Times New Roman"/>
          <w:sz w:val="22"/>
          <w:szCs w:val="22"/>
          <w:lang w:eastAsia="pt-BR"/>
        </w:rPr>
        <w:t>31 de outubro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de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</w:t>
      </w:r>
      <w:r w:rsidR="00285B71">
        <w:rPr>
          <w:rFonts w:ascii="Times New Roman" w:hAnsi="Times New Roman"/>
          <w:sz w:val="22"/>
          <w:szCs w:val="22"/>
          <w:lang w:eastAsia="pt-BR"/>
        </w:rPr>
        <w:t>m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285B71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285B71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85B71">
        <w:rPr>
          <w:rFonts w:ascii="Times New Roman" w:hAnsi="Times New Roman"/>
          <w:sz w:val="22"/>
          <w:szCs w:val="22"/>
          <w:lang w:eastAsia="pt-BR"/>
        </w:rPr>
        <w:t>I, XI e XIII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17ADA" w:rsidRDefault="00717ADA" w:rsidP="00285B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6B3E" w:rsidRDefault="00717ADA" w:rsidP="00576B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119, de 19 de agosto de 2016, que em seu art. </w:t>
      </w:r>
      <w:r w:rsidR="00576B3E">
        <w:rPr>
          <w:rFonts w:ascii="Times New Roman" w:eastAsia="Times New Roman" w:hAnsi="Times New Roman"/>
          <w:sz w:val="22"/>
          <w:szCs w:val="22"/>
          <w:lang w:eastAsia="pt-BR"/>
        </w:rPr>
        <w:t>12 especifica as competências do</w:t>
      </w:r>
      <w:r w:rsidR="00576B3E" w:rsidRPr="00576B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6B3E" w:rsidRPr="00285B71">
        <w:rPr>
          <w:rFonts w:ascii="Times New Roman" w:eastAsia="Times New Roman" w:hAnsi="Times New Roman"/>
          <w:sz w:val="22"/>
          <w:szCs w:val="22"/>
          <w:lang w:eastAsia="pt-BR"/>
        </w:rPr>
        <w:t>Colegiado de Governança do Fundo de Apoio Financeiro aos Conselhos de Arquitetura e Urbanismo dos Estados e do Distrito Federal (CG-FA)</w:t>
      </w:r>
      <w:r w:rsidR="00576B3E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576B3E" w:rsidRPr="00576B3E" w:rsidRDefault="00576B3E" w:rsidP="00576B3E">
      <w:pPr>
        <w:ind w:start="42.5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“</w:t>
      </w:r>
      <w:r w:rsidRPr="00576B3E">
        <w:rPr>
          <w:rFonts w:ascii="Times New Roman" w:eastAsia="Times New Roman" w:hAnsi="Times New Roman"/>
          <w:sz w:val="22"/>
          <w:szCs w:val="22"/>
          <w:lang w:eastAsia="pt-BR"/>
        </w:rPr>
        <w:t>a) acompanhar, avaliar e deliberar sobre a realização das ações previstas no Plano de Trabalho e Orçamento do CAU/UF que demandar recursos do Fundo;</w:t>
      </w:r>
    </w:p>
    <w:p w:rsidR="00576B3E" w:rsidRPr="00576B3E" w:rsidRDefault="00576B3E" w:rsidP="00576B3E">
      <w:pPr>
        <w:ind w:start="42.5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6B3E">
        <w:rPr>
          <w:rFonts w:ascii="Times New Roman" w:eastAsia="Times New Roman" w:hAnsi="Times New Roman"/>
          <w:sz w:val="22"/>
          <w:szCs w:val="22"/>
          <w:lang w:eastAsia="pt-BR"/>
        </w:rPr>
        <w:t>b) receber, analisar e deliberar sobre a prestação de contas dos recursos transferidos aos CAU/UF;</w:t>
      </w:r>
    </w:p>
    <w:p w:rsidR="00576B3E" w:rsidRPr="00576B3E" w:rsidRDefault="00576B3E" w:rsidP="00576B3E">
      <w:pPr>
        <w:ind w:start="42.5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6B3E">
        <w:rPr>
          <w:rFonts w:ascii="Times New Roman" w:eastAsia="Times New Roman" w:hAnsi="Times New Roman"/>
          <w:sz w:val="22"/>
          <w:szCs w:val="22"/>
          <w:lang w:eastAsia="pt-BR"/>
        </w:rPr>
        <w:t>c) receber, analisar e deliberar sobre o relatório de gestão do CAU/UF que demandar recursos do Fundo;”</w:t>
      </w:r>
    </w:p>
    <w:p w:rsidR="00576B3E" w:rsidRDefault="00576B3E" w:rsidP="00576B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5B71" w:rsidRDefault="00A32063" w:rsidP="00576B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139, de 28 de abril de 2017, que aprovou o Regimento Geral do CAU, que em seu art. </w:t>
      </w:r>
      <w:r w:rsidR="00285B71">
        <w:rPr>
          <w:rFonts w:ascii="Times New Roman" w:eastAsia="Times New Roman" w:hAnsi="Times New Roman"/>
          <w:sz w:val="22"/>
          <w:szCs w:val="22"/>
          <w:lang w:eastAsia="pt-BR"/>
        </w:rPr>
        <w:t>212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especifica </w:t>
      </w:r>
      <w:r w:rsidR="00285B71">
        <w:rPr>
          <w:rFonts w:ascii="Times New Roman" w:eastAsia="Times New Roman" w:hAnsi="Times New Roman"/>
          <w:sz w:val="22"/>
          <w:szCs w:val="22"/>
          <w:lang w:eastAsia="pt-BR"/>
        </w:rPr>
        <w:t xml:space="preserve">as competências do </w:t>
      </w:r>
      <w:r w:rsidR="00285B71" w:rsidRPr="00285B71">
        <w:rPr>
          <w:rFonts w:ascii="Times New Roman" w:eastAsia="Times New Roman" w:hAnsi="Times New Roman"/>
          <w:sz w:val="22"/>
          <w:szCs w:val="22"/>
          <w:lang w:eastAsia="pt-BR"/>
        </w:rPr>
        <w:t>Colegiado de Governança do Fundo de Apoio Financeiro aos Conselhos de Arquitetura e Urbanismo dos Estados e do Distrito Federal (CG-FA)</w:t>
      </w:r>
      <w:r w:rsidR="00285B71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285B71" w:rsidRPr="00285B71" w:rsidRDefault="00285B71" w:rsidP="00576B3E">
      <w:pPr>
        <w:ind w:start="42.5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“ </w:t>
      </w:r>
      <w:r w:rsidRPr="00285B71">
        <w:rPr>
          <w:rFonts w:ascii="Times New Roman" w:eastAsia="Times New Roman" w:hAnsi="Times New Roman"/>
          <w:sz w:val="22"/>
          <w:szCs w:val="22"/>
          <w:lang w:eastAsia="pt-BR"/>
        </w:rPr>
        <w:t>I– acompanhar, avaliar e deliberar sobre a realização das ações previstas nos planos de ação e orçamento dos CAU/UF que demandarem recursos do Fundo de Apoio Financeiro aos Conselhos de Arquitetura e Urbanismo dos Estados e do Distrito Federal;</w:t>
      </w:r>
    </w:p>
    <w:p w:rsidR="00285B71" w:rsidRPr="00285B71" w:rsidRDefault="00285B71" w:rsidP="00576B3E">
      <w:pPr>
        <w:ind w:start="42.5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5B71">
        <w:rPr>
          <w:rFonts w:ascii="Times New Roman" w:eastAsia="Times New Roman" w:hAnsi="Times New Roman"/>
          <w:sz w:val="22"/>
          <w:szCs w:val="22"/>
          <w:lang w:eastAsia="pt-BR"/>
        </w:rPr>
        <w:t> II – receber,</w:t>
      </w:r>
      <w:r w:rsidR="00576B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85B71">
        <w:rPr>
          <w:rFonts w:ascii="Times New Roman" w:eastAsia="Times New Roman" w:hAnsi="Times New Roman"/>
          <w:sz w:val="22"/>
          <w:szCs w:val="22"/>
          <w:lang w:eastAsia="pt-BR"/>
        </w:rPr>
        <w:t>analisar e deliberar sobre a prestação de contas dos recursos transferidos aos CAU/UF;</w:t>
      </w:r>
    </w:p>
    <w:p w:rsidR="00285B71" w:rsidRPr="00285B71" w:rsidRDefault="00285B71" w:rsidP="00576B3E">
      <w:pPr>
        <w:ind w:start="42.5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5B71">
        <w:rPr>
          <w:rFonts w:ascii="Times New Roman" w:eastAsia="Times New Roman" w:hAnsi="Times New Roman"/>
          <w:sz w:val="22"/>
          <w:szCs w:val="22"/>
          <w:lang w:eastAsia="pt-BR"/>
        </w:rPr>
        <w:t> III – receber, analisar e deliberar sobre o relatório de gestão do CAU/UF que demandar recursos do Fundo;</w:t>
      </w:r>
    </w:p>
    <w:p w:rsidR="00285B71" w:rsidRPr="00285B71" w:rsidRDefault="00285B71" w:rsidP="00576B3E">
      <w:pPr>
        <w:ind w:start="42.5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5B71">
        <w:rPr>
          <w:rFonts w:ascii="Times New Roman" w:eastAsia="Times New Roman" w:hAnsi="Times New Roman"/>
          <w:sz w:val="22"/>
          <w:szCs w:val="22"/>
          <w:lang w:eastAsia="pt-BR"/>
        </w:rPr>
        <w:t> IV – receber, analisar e deliberar sobre as contribuições recebidas de presidentes de CAU/UF, em garantia de sua participação; e</w:t>
      </w:r>
    </w:p>
    <w:p w:rsidR="00285B71" w:rsidRPr="00285B71" w:rsidRDefault="00285B71" w:rsidP="00576B3E">
      <w:pPr>
        <w:ind w:start="42.5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5B71">
        <w:rPr>
          <w:rFonts w:ascii="Times New Roman" w:eastAsia="Times New Roman" w:hAnsi="Times New Roman"/>
          <w:sz w:val="22"/>
          <w:szCs w:val="22"/>
          <w:lang w:eastAsia="pt-BR"/>
        </w:rPr>
        <w:t> V – acompanhar e avaliar o comportamento das arrecadações estaduais e distrital, e o ingresso de recursos no Fundo de Apoio Financeiro aos Conselhos de Arquitetura e Urbanismo dos Estados e do Distrito Federal, frente aos previstos nos planos de ação e orçamento aprovados.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:rsidR="00285B71" w:rsidRPr="00285B71" w:rsidRDefault="00285B71" w:rsidP="00576B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5B71" w:rsidRPr="00717ADA" w:rsidRDefault="00285B71" w:rsidP="00576B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5B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219, do próprio Regimento Geral do CAU, o qual especifica que o CG-FA </w:t>
      </w:r>
      <w:r w:rsidRPr="00717ADA">
        <w:rPr>
          <w:rFonts w:ascii="Times New Roman" w:eastAsia="Times New Roman" w:hAnsi="Times New Roman"/>
          <w:sz w:val="22"/>
          <w:szCs w:val="22"/>
          <w:lang w:eastAsia="pt-BR"/>
        </w:rPr>
        <w:t>se manifesta sobre assuntos de sua competência por meio da edição de proposta, encaminhada à Presidência do CAU/BR</w:t>
      </w:r>
      <w:r w:rsidR="00717ADA" w:rsidRPr="00717AD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17ADA" w:rsidRPr="00717ADA" w:rsidRDefault="00717ADA" w:rsidP="00285B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5B71" w:rsidRPr="00285B71" w:rsidRDefault="00717ADA" w:rsidP="00285B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7ADA">
        <w:rPr>
          <w:rFonts w:ascii="Times New Roman" w:eastAsia="Times New Roman" w:hAnsi="Times New Roman"/>
          <w:sz w:val="22"/>
          <w:szCs w:val="22"/>
          <w:lang w:eastAsia="pt-BR"/>
        </w:rPr>
        <w:t>Considerando ainda o art. 103, VII, do Regimento Interno do CAU/BR, aprovado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Resolução CAU/BR n° 139, de 28 de abril de 2017, </w:t>
      </w:r>
      <w:r w:rsidRPr="00717ADA">
        <w:rPr>
          <w:rFonts w:ascii="Times New Roman" w:eastAsia="Times New Roman" w:hAnsi="Times New Roman"/>
          <w:sz w:val="22"/>
          <w:szCs w:val="22"/>
          <w:lang w:eastAsia="pt-BR"/>
        </w:rPr>
        <w:t>o qual explicita a competência da Comissão de Planejamento e Finanças do CAU/BR para apreciar e deliberar sobre propostas encaminhadas pelo Colegiado de Governança do Fundo de Apoio Financeiro aos Conselhos de Arquitetura e Urbanismo dos Estados e do Distrito Federal;</w:t>
      </w:r>
      <w:r w:rsidRPr="00285B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285B71" w:rsidRPr="00717ADA" w:rsidRDefault="00285B71" w:rsidP="00285B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717ADA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7AD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Proposta 10/2019 do CG-FA, solicitando esclarecimento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respeito do termo “deliberar” utilizado na Resolução nº119, face ao disposto no Regimento Interno a respeito da forma de manifestação do Colegiado, visto que tal termo afeta as competências do CG-FA em relação aos assuntos tratados em seu âmbito; e</w:t>
      </w:r>
    </w:p>
    <w:p w:rsidR="00717ADA" w:rsidRPr="00717ADA" w:rsidRDefault="00717ADA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717ADA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7ADA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que todas as deliberações de comissão devem ser encaminhadas à Presidência do CAU/BR, para verificação e encaminhamentos, conforme Regimento Interno do CAU/BR.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6B3E" w:rsidRDefault="00576B3E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que encaminhe ao CG-FA o</w:t>
      </w:r>
      <w:r w:rsidR="00A67CF2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esclarecimento</w:t>
      </w:r>
      <w:r w:rsidR="00A67CF2">
        <w:rPr>
          <w:rFonts w:ascii="Times New Roman" w:hAnsi="Times New Roman"/>
          <w:sz w:val="22"/>
          <w:szCs w:val="22"/>
          <w:lang w:eastAsia="pt-BR"/>
        </w:rPr>
        <w:t>s</w:t>
      </w:r>
      <w:r w:rsidR="0028450F">
        <w:rPr>
          <w:rFonts w:ascii="Times New Roman" w:hAnsi="Times New Roman"/>
          <w:sz w:val="22"/>
          <w:szCs w:val="22"/>
          <w:lang w:eastAsia="pt-BR"/>
        </w:rPr>
        <w:t xml:space="preserve"> de que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7673D2" w:rsidRDefault="00576B3E" w:rsidP="00576B3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Os Colegiados do CAU deliberam </w:t>
      </w:r>
      <w:r w:rsidR="0028450F">
        <w:rPr>
          <w:rFonts w:ascii="Times New Roman" w:hAnsi="Times New Roman"/>
          <w:sz w:val="22"/>
          <w:szCs w:val="22"/>
          <w:lang w:eastAsia="pt-BR"/>
        </w:rPr>
        <w:t xml:space="preserve">somente </w:t>
      </w:r>
      <w:r>
        <w:rPr>
          <w:rFonts w:ascii="Times New Roman" w:hAnsi="Times New Roman"/>
          <w:sz w:val="22"/>
          <w:szCs w:val="22"/>
          <w:lang w:eastAsia="pt-BR"/>
        </w:rPr>
        <w:t>sobre assuntos de sua competência</w:t>
      </w:r>
      <w:r w:rsidR="0028450F">
        <w:rPr>
          <w:rFonts w:ascii="Times New Roman" w:hAnsi="Times New Roman"/>
          <w:sz w:val="22"/>
          <w:szCs w:val="22"/>
          <w:lang w:eastAsia="pt-BR"/>
        </w:rPr>
        <w:t xml:space="preserve"> na elaboração de </w:t>
      </w:r>
      <w:r>
        <w:rPr>
          <w:rFonts w:ascii="Times New Roman" w:hAnsi="Times New Roman"/>
          <w:sz w:val="22"/>
          <w:szCs w:val="22"/>
          <w:lang w:eastAsia="pt-BR"/>
        </w:rPr>
        <w:t>propostas a serem encaminhadas às comissões de pertinência</w:t>
      </w:r>
      <w:r w:rsidR="0028450F">
        <w:rPr>
          <w:rFonts w:ascii="Times New Roman" w:hAnsi="Times New Roman"/>
          <w:sz w:val="22"/>
          <w:szCs w:val="22"/>
          <w:lang w:eastAsia="pt-BR"/>
        </w:rPr>
        <w:t xml:space="preserve"> do CAU/BR, por meio da Presidência</w:t>
      </w:r>
      <w:r w:rsidR="007673D2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A32063" w:rsidRDefault="0028450F" w:rsidP="00576B3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Somente a</w:t>
      </w:r>
      <w:r w:rsidR="007673D2">
        <w:rPr>
          <w:rFonts w:ascii="Times New Roman" w:hAnsi="Times New Roman"/>
          <w:sz w:val="22"/>
          <w:szCs w:val="22"/>
          <w:lang w:eastAsia="pt-BR"/>
        </w:rPr>
        <w:t xml:space="preserve">s comissões ordinárias são órgãos </w:t>
      </w:r>
      <w:r w:rsidR="00576B3E">
        <w:rPr>
          <w:rFonts w:ascii="Times New Roman" w:hAnsi="Times New Roman"/>
          <w:sz w:val="22"/>
          <w:szCs w:val="22"/>
          <w:lang w:eastAsia="pt-BR"/>
        </w:rPr>
        <w:t>competentes</w:t>
      </w:r>
      <w:r w:rsidR="007673D2">
        <w:rPr>
          <w:rFonts w:ascii="Times New Roman" w:hAnsi="Times New Roman"/>
          <w:sz w:val="22"/>
          <w:szCs w:val="22"/>
          <w:lang w:eastAsia="pt-BR"/>
        </w:rPr>
        <w:t xml:space="preserve"> para a apreciação e a deliberação </w:t>
      </w:r>
      <w:r>
        <w:rPr>
          <w:rFonts w:ascii="Times New Roman" w:hAnsi="Times New Roman"/>
          <w:sz w:val="22"/>
          <w:szCs w:val="22"/>
          <w:lang w:eastAsia="pt-BR"/>
        </w:rPr>
        <w:t>das</w:t>
      </w:r>
      <w:r w:rsidR="007673D2">
        <w:rPr>
          <w:rFonts w:ascii="Times New Roman" w:hAnsi="Times New Roman"/>
          <w:sz w:val="22"/>
          <w:szCs w:val="22"/>
          <w:lang w:eastAsia="pt-BR"/>
        </w:rPr>
        <w:t xml:space="preserve"> propostas d</w:t>
      </w:r>
      <w:r>
        <w:rPr>
          <w:rFonts w:ascii="Times New Roman" w:hAnsi="Times New Roman"/>
          <w:sz w:val="22"/>
          <w:szCs w:val="22"/>
          <w:lang w:eastAsia="pt-BR"/>
        </w:rPr>
        <w:t>os</w:t>
      </w:r>
      <w:r w:rsidR="007673D2">
        <w:rPr>
          <w:rFonts w:ascii="Times New Roman" w:hAnsi="Times New Roman"/>
          <w:sz w:val="22"/>
          <w:szCs w:val="22"/>
          <w:lang w:eastAsia="pt-BR"/>
        </w:rPr>
        <w:t xml:space="preserve"> colegiado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="007673D2">
        <w:rPr>
          <w:rFonts w:ascii="Times New Roman" w:hAnsi="Times New Roman"/>
          <w:sz w:val="22"/>
          <w:szCs w:val="22"/>
          <w:lang w:eastAsia="pt-BR"/>
        </w:rPr>
        <w:t>, bem como pelo encaminhamento da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="007673D2">
        <w:rPr>
          <w:rFonts w:ascii="Times New Roman" w:hAnsi="Times New Roman"/>
          <w:sz w:val="22"/>
          <w:szCs w:val="22"/>
          <w:lang w:eastAsia="pt-BR"/>
        </w:rPr>
        <w:t xml:space="preserve"> matéria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="007673D2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à Presidência, com vista à aprovação do</w:t>
      </w:r>
      <w:r w:rsidR="007673D2">
        <w:rPr>
          <w:rFonts w:ascii="Times New Roman" w:hAnsi="Times New Roman"/>
          <w:sz w:val="22"/>
          <w:szCs w:val="22"/>
          <w:lang w:eastAsia="pt-BR"/>
        </w:rPr>
        <w:t xml:space="preserve"> Plenário do CAU/BR</w:t>
      </w:r>
      <w:r w:rsidR="00A32063" w:rsidRPr="00A32063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673D2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7673D2" w:rsidRPr="007673D2">
        <w:rPr>
          <w:rFonts w:ascii="Times New Roman" w:hAnsi="Times New Roman"/>
          <w:sz w:val="22"/>
          <w:szCs w:val="22"/>
          <w:lang w:eastAsia="pt-BR"/>
        </w:rPr>
        <w:t>31</w:t>
      </w:r>
      <w:r w:rsidRPr="007673D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016B5" w:rsidRPr="007673D2">
        <w:rPr>
          <w:rFonts w:ascii="Times New Roman" w:hAnsi="Times New Roman"/>
          <w:sz w:val="22"/>
          <w:szCs w:val="22"/>
          <w:lang w:eastAsia="pt-BR"/>
        </w:rPr>
        <w:t>outubro</w:t>
      </w:r>
      <w:r w:rsidRPr="007673D2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C4E74" w:rsidRDefault="003C4E74">
      <w:r>
        <w:separator/>
      </w:r>
    </w:p>
  </w:endnote>
  <w:endnote w:type="continuationSeparator" w:id="0">
    <w:p w:rsidR="003C4E74" w:rsidRDefault="003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1451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1451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C4E74" w:rsidRDefault="003C4E74">
      <w:r>
        <w:separator/>
      </w:r>
    </w:p>
  </w:footnote>
  <w:footnote w:type="continuationSeparator" w:id="0">
    <w:p w:rsidR="003C4E74" w:rsidRDefault="003C4E7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1451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1451C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0F84A64"/>
    <w:multiLevelType w:val="hybridMultilevel"/>
    <w:tmpl w:val="94808C44"/>
    <w:lvl w:ilvl="0" w:tplc="8AB6094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294E"/>
    <w:rsid w:val="000950C8"/>
    <w:rsid w:val="0009669F"/>
    <w:rsid w:val="000A3833"/>
    <w:rsid w:val="000A4F57"/>
    <w:rsid w:val="000C77D4"/>
    <w:rsid w:val="000C7FA4"/>
    <w:rsid w:val="000D4A5C"/>
    <w:rsid w:val="000F0C0D"/>
    <w:rsid w:val="001016B5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5F6B"/>
    <w:rsid w:val="001E70C0"/>
    <w:rsid w:val="001F15B7"/>
    <w:rsid w:val="001F5780"/>
    <w:rsid w:val="0021451C"/>
    <w:rsid w:val="00220BB2"/>
    <w:rsid w:val="002334AB"/>
    <w:rsid w:val="00236541"/>
    <w:rsid w:val="00237DAD"/>
    <w:rsid w:val="00254EC3"/>
    <w:rsid w:val="00262818"/>
    <w:rsid w:val="002665A9"/>
    <w:rsid w:val="002733E9"/>
    <w:rsid w:val="0028450F"/>
    <w:rsid w:val="00285446"/>
    <w:rsid w:val="00285B71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C4E74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76B3E"/>
    <w:rsid w:val="00580763"/>
    <w:rsid w:val="005A2AD5"/>
    <w:rsid w:val="005B09D2"/>
    <w:rsid w:val="005B0FF1"/>
    <w:rsid w:val="005C1AC3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17ADA"/>
    <w:rsid w:val="0073317A"/>
    <w:rsid w:val="00737B40"/>
    <w:rsid w:val="0075142C"/>
    <w:rsid w:val="00751D8C"/>
    <w:rsid w:val="00765583"/>
    <w:rsid w:val="007673D2"/>
    <w:rsid w:val="0077022A"/>
    <w:rsid w:val="00773C90"/>
    <w:rsid w:val="00780E0A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67CF2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2381"/>
    <w:rsid w:val="00EA5922"/>
    <w:rsid w:val="00EB58D0"/>
    <w:rsid w:val="00ED444E"/>
    <w:rsid w:val="00EE3EC0"/>
    <w:rsid w:val="00EF5F2F"/>
    <w:rsid w:val="00F00DDF"/>
    <w:rsid w:val="00F0332B"/>
    <w:rsid w:val="00F11DE0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A170DBC-98D6-46DA-AE37-730874F4FA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2018-03-08T13:50:00Z</cp:lastPrinted>
  <dcterms:created xsi:type="dcterms:W3CDTF">2019-11-05T18:35:00Z</dcterms:created>
  <dcterms:modified xsi:type="dcterms:W3CDTF">2019-11-05T18:35:00Z</dcterms:modified>
</cp:coreProperties>
</file>