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2B222C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809909/2019</w:t>
            </w:r>
            <w:r w:rsidR="00A32063"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2B222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2B222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</w:tbl>
    <w:p w:rsidR="00A32063" w:rsidRPr="000C34C7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0C34C7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0C34C7" w:rsidRPr="000C34C7">
        <w:rPr>
          <w:rFonts w:ascii="Times New Roman" w:hAnsi="Times New Roman"/>
          <w:smallCaps/>
          <w:sz w:val="22"/>
          <w:szCs w:val="22"/>
          <w:lang w:eastAsia="pt-BR"/>
        </w:rPr>
        <w:t>58</w:t>
      </w:r>
      <w:r w:rsidRPr="000C34C7">
        <w:rPr>
          <w:rFonts w:ascii="Times New Roman" w:hAnsi="Times New Roman"/>
          <w:smallCaps/>
          <w:sz w:val="22"/>
          <w:szCs w:val="22"/>
          <w:lang w:eastAsia="pt-BR"/>
        </w:rPr>
        <w:t>/2019 – (COA – CAU/BR)</w:t>
      </w:r>
    </w:p>
    <w:p w:rsidR="00A32063" w:rsidRPr="000C34C7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34C7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0C34C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C34C7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C34C7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0C34C7" w:rsidRPr="000C34C7">
        <w:rPr>
          <w:rFonts w:ascii="Times New Roman" w:hAnsi="Times New Roman"/>
          <w:sz w:val="22"/>
          <w:szCs w:val="22"/>
          <w:lang w:eastAsia="pt-BR"/>
        </w:rPr>
        <w:t>31</w:t>
      </w:r>
      <w:r w:rsidRPr="000C34C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B222C" w:rsidRPr="000C34C7">
        <w:rPr>
          <w:rFonts w:ascii="Times New Roman" w:hAnsi="Times New Roman"/>
          <w:sz w:val="22"/>
          <w:szCs w:val="22"/>
          <w:lang w:eastAsia="pt-BR"/>
        </w:rPr>
        <w:t>outubro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de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</w:t>
      </w:r>
      <w:r w:rsidR="002B222C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2B222C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B222C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acordo com o protocolo SICCAU nº </w:t>
      </w:r>
      <w:r w:rsidR="002B222C">
        <w:rPr>
          <w:rFonts w:ascii="Times New Roman" w:eastAsia="Times New Roman" w:hAnsi="Times New Roman"/>
          <w:sz w:val="22"/>
          <w:szCs w:val="22"/>
          <w:lang w:eastAsia="pt-BR"/>
        </w:rPr>
        <w:t>809909/2019;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>a Lei nº 12.378/2010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no Regimento Geral do CAU; e</w:t>
      </w: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</w:t>
      </w:r>
      <w:r w:rsidR="002B222C">
        <w:rPr>
          <w:rFonts w:ascii="Times New Roman" w:hAnsi="Times New Roman"/>
          <w:sz w:val="22"/>
          <w:szCs w:val="22"/>
          <w:lang w:eastAsia="pt-BR"/>
        </w:rPr>
        <w:t>AP</w:t>
      </w:r>
      <w:r w:rsidRPr="00A32063">
        <w:rPr>
          <w:rFonts w:ascii="Times New Roman" w:hAnsi="Times New Roman"/>
          <w:sz w:val="22"/>
          <w:szCs w:val="22"/>
          <w:lang w:eastAsia="pt-BR"/>
        </w:rPr>
        <w:t>, conforme relatório anexo, para compatibilização a Lei n° 12.378 de 2010 e ao Regimento Geral do CAU.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</w:t>
      </w:r>
      <w:r w:rsidR="002B222C">
        <w:rPr>
          <w:rFonts w:ascii="Times New Roman" w:hAnsi="Times New Roman"/>
          <w:sz w:val="22"/>
          <w:szCs w:val="22"/>
          <w:lang w:eastAsia="pt-BR"/>
        </w:rPr>
        <w:t>AP</w:t>
      </w:r>
      <w:r w:rsidRPr="00A32063">
        <w:rPr>
          <w:rFonts w:ascii="Times New Roman" w:hAnsi="Times New Roman"/>
          <w:sz w:val="22"/>
          <w:szCs w:val="22"/>
          <w:lang w:eastAsia="pt-BR"/>
        </w:rPr>
        <w:t>, para as devidas providências.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34C7" w:rsidRPr="000C34C7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 w:rsidRPr="000C34C7">
        <w:rPr>
          <w:rFonts w:ascii="Times New Roman" w:hAnsi="Times New Roman"/>
          <w:sz w:val="22"/>
          <w:szCs w:val="22"/>
          <w:lang w:eastAsia="pt-BR"/>
        </w:rPr>
        <w:t>de 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F05F1" w:rsidRDefault="00FF05F1">
      <w:r>
        <w:separator/>
      </w:r>
    </w:p>
  </w:endnote>
  <w:endnote w:type="continuationSeparator" w:id="0">
    <w:p w:rsidR="00FF05F1" w:rsidRDefault="00FF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135C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135C7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F05F1" w:rsidRDefault="00FF05F1">
      <w:r>
        <w:separator/>
      </w:r>
    </w:p>
  </w:footnote>
  <w:footnote w:type="continuationSeparator" w:id="0">
    <w:p w:rsidR="00FF05F1" w:rsidRDefault="00FF05F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135C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135C7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35C7"/>
    <w:rsid w:val="0001428D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34C7"/>
    <w:rsid w:val="000C77D4"/>
    <w:rsid w:val="000C7FA4"/>
    <w:rsid w:val="000D4A5C"/>
    <w:rsid w:val="000F0C0D"/>
    <w:rsid w:val="001016B5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5F6B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22C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0E0A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D6231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5F1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DCF47ED-0B68-4F1A-8DDD-38F0E16F8E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2018-03-08T13:50:00Z</cp:lastPrinted>
  <dcterms:created xsi:type="dcterms:W3CDTF">2019-11-05T18:35:00Z</dcterms:created>
  <dcterms:modified xsi:type="dcterms:W3CDTF">2019-11-05T18:35:00Z</dcterms:modified>
</cp:coreProperties>
</file>