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0C7FA4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BB7C99" w:rsidRDefault="00CE7553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</w:t>
            </w:r>
            <w:r w:rsidR="0066379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40721</w:t>
            </w:r>
            <w:r w:rsidR="00DE3A0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/2018 </w:t>
            </w:r>
            <w:r w:rsidR="005363F5" w:rsidRPr="00BB7C9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 w:rsidR="0066379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TO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044DD9" w:rsidRDefault="001E70C0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66379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TO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044DD9" w:rsidRDefault="00BB7C99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</w:t>
            </w:r>
            <w:r w:rsidR="0066379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TO</w:t>
            </w:r>
            <w:r w:rsidR="001E70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em diligência</w:t>
            </w:r>
            <w:r w:rsidR="00846EB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:rsidR="000C7FA4" w:rsidRPr="00044DD9" w:rsidRDefault="000C7FA4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 w:rsidR="005363F5"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267C8D" w:rsidRPr="00267C8D">
        <w:rPr>
          <w:rFonts w:ascii="Times New Roman" w:hAnsi="Times New Roman"/>
          <w:smallCaps/>
          <w:sz w:val="22"/>
          <w:szCs w:val="22"/>
          <w:lang w:eastAsia="pt-BR"/>
        </w:rPr>
        <w:t>12</w:t>
      </w:r>
      <w:r w:rsidR="006779E9" w:rsidRPr="00267C8D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765583" w:rsidRPr="00267C8D"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CF13B1" w:rsidRPr="00267C8D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 xml:space="preserve">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765583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765583"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713888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 w:rsidR="00765583">
        <w:rPr>
          <w:rFonts w:ascii="Times New Roman" w:hAnsi="Times New Roman"/>
          <w:sz w:val="22"/>
          <w:szCs w:val="22"/>
          <w:lang w:eastAsia="pt-BR"/>
        </w:rPr>
        <w:t>/</w:t>
      </w:r>
      <w:r w:rsidR="00713888">
        <w:rPr>
          <w:rFonts w:ascii="Times New Roman" w:hAnsi="Times New Roman"/>
          <w:sz w:val="22"/>
          <w:szCs w:val="22"/>
          <w:lang w:eastAsia="pt-BR"/>
        </w:rPr>
        <w:t>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67C8D">
        <w:rPr>
          <w:rFonts w:ascii="Times New Roman" w:hAnsi="Times New Roman"/>
          <w:sz w:val="22"/>
          <w:szCs w:val="22"/>
          <w:lang w:eastAsia="pt-BR"/>
        </w:rPr>
        <w:t>01 de fevereiro de 2019</w:t>
      </w:r>
      <w:r w:rsidR="00765583"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inciso X</w:t>
      </w:r>
      <w:r w:rsidR="00765583"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 w:rsidR="00765583"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5363F5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7E6A44" w:rsidRPr="00044DD9" w:rsidRDefault="007E6A4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</w:t>
      </w:r>
      <w:r w:rsidRPr="00F27325">
        <w:rPr>
          <w:rFonts w:ascii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11C7F">
        <w:rPr>
          <w:rFonts w:ascii="Times New Roman" w:hAnsi="Times New Roman"/>
          <w:sz w:val="22"/>
          <w:szCs w:val="22"/>
          <w:lang w:eastAsia="pt-BR"/>
        </w:rPr>
        <w:t>Considerando o envio pelo CAU/</w:t>
      </w:r>
      <w:r w:rsidR="0066379A">
        <w:rPr>
          <w:rFonts w:ascii="Times New Roman" w:hAnsi="Times New Roman"/>
          <w:sz w:val="22"/>
          <w:szCs w:val="22"/>
          <w:lang w:eastAsia="pt-BR"/>
        </w:rPr>
        <w:t>TO</w:t>
      </w:r>
      <w:r w:rsidRPr="00C11C7F">
        <w:rPr>
          <w:rFonts w:ascii="Times New Roman" w:hAnsi="Times New Roman"/>
          <w:sz w:val="22"/>
          <w:szCs w:val="22"/>
          <w:lang w:eastAsia="pt-BR"/>
        </w:rPr>
        <w:t xml:space="preserve"> do seu Regimento Interno para análise por esta comissão, em </w:t>
      </w:r>
      <w:r w:rsidR="0066379A">
        <w:rPr>
          <w:rFonts w:ascii="Times New Roman" w:hAnsi="Times New Roman"/>
          <w:sz w:val="22"/>
          <w:szCs w:val="22"/>
          <w:lang w:eastAsia="pt-BR"/>
        </w:rPr>
        <w:t>25</w:t>
      </w:r>
      <w:r w:rsidRPr="00C11C7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A419A">
        <w:rPr>
          <w:rFonts w:ascii="Times New Roman" w:hAnsi="Times New Roman"/>
          <w:sz w:val="22"/>
          <w:szCs w:val="22"/>
          <w:lang w:eastAsia="pt-BR"/>
        </w:rPr>
        <w:t>j</w:t>
      </w:r>
      <w:r w:rsidR="00CE7553">
        <w:rPr>
          <w:rFonts w:ascii="Times New Roman" w:hAnsi="Times New Roman"/>
          <w:sz w:val="22"/>
          <w:szCs w:val="22"/>
          <w:lang w:eastAsia="pt-BR"/>
        </w:rPr>
        <w:t>aneiro</w:t>
      </w:r>
      <w:r w:rsidR="006A419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11C7F">
        <w:rPr>
          <w:rFonts w:ascii="Times New Roman" w:hAnsi="Times New Roman"/>
          <w:sz w:val="22"/>
          <w:szCs w:val="22"/>
          <w:lang w:eastAsia="pt-BR"/>
        </w:rPr>
        <w:t>de 201</w:t>
      </w:r>
      <w:r w:rsidR="00CE7553">
        <w:rPr>
          <w:rFonts w:ascii="Times New Roman" w:hAnsi="Times New Roman"/>
          <w:sz w:val="22"/>
          <w:szCs w:val="22"/>
          <w:lang w:eastAsia="pt-BR"/>
        </w:rPr>
        <w:t>9</w:t>
      </w:r>
      <w:r w:rsidR="006A419A">
        <w:rPr>
          <w:rFonts w:ascii="Times New Roman" w:hAnsi="Times New Roman"/>
          <w:sz w:val="22"/>
          <w:szCs w:val="22"/>
          <w:lang w:eastAsia="pt-BR"/>
        </w:rPr>
        <w:t>,</w:t>
      </w:r>
      <w:r w:rsidRPr="00C11C7F">
        <w:rPr>
          <w:rFonts w:ascii="Times New Roman" w:hAnsi="Times New Roman"/>
          <w:sz w:val="22"/>
          <w:szCs w:val="22"/>
          <w:lang w:eastAsia="pt-BR"/>
        </w:rPr>
        <w:t xml:space="preserve"> de acordo com o protocolo SICCAU nº </w:t>
      </w:r>
      <w:r w:rsidR="006A419A">
        <w:rPr>
          <w:rFonts w:ascii="Times New Roman" w:hAnsi="Times New Roman"/>
          <w:sz w:val="22"/>
          <w:szCs w:val="22"/>
          <w:lang w:eastAsia="pt-BR"/>
        </w:rPr>
        <w:t>7</w:t>
      </w:r>
      <w:r w:rsidR="0066379A">
        <w:rPr>
          <w:rFonts w:ascii="Times New Roman" w:hAnsi="Times New Roman"/>
          <w:sz w:val="22"/>
          <w:szCs w:val="22"/>
          <w:lang w:eastAsia="pt-BR"/>
        </w:rPr>
        <w:t>40721</w:t>
      </w:r>
      <w:r w:rsidR="006A419A">
        <w:rPr>
          <w:rFonts w:ascii="Times New Roman" w:hAnsi="Times New Roman"/>
          <w:sz w:val="22"/>
          <w:szCs w:val="22"/>
          <w:lang w:eastAsia="pt-BR"/>
        </w:rPr>
        <w:t>/201</w:t>
      </w:r>
      <w:r w:rsidR="00070E37">
        <w:rPr>
          <w:rFonts w:ascii="Times New Roman" w:hAnsi="Times New Roman"/>
          <w:sz w:val="22"/>
          <w:szCs w:val="22"/>
          <w:lang w:eastAsia="pt-BR"/>
        </w:rPr>
        <w:t>8</w:t>
      </w:r>
      <w:r w:rsidRPr="00C11C7F">
        <w:rPr>
          <w:rFonts w:ascii="Times New Roman" w:hAnsi="Times New Roman"/>
          <w:sz w:val="22"/>
          <w:szCs w:val="22"/>
          <w:lang w:eastAsia="pt-BR"/>
        </w:rPr>
        <w:t>;</w:t>
      </w: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A2122">
        <w:rPr>
          <w:rFonts w:ascii="Times New Roman" w:hAnsi="Times New Roman"/>
          <w:sz w:val="22"/>
          <w:szCs w:val="22"/>
          <w:lang w:eastAsia="pt-BR"/>
        </w:rPr>
        <w:t xml:space="preserve">Considerando que o exame </w:t>
      </w:r>
      <w:r>
        <w:rPr>
          <w:rFonts w:ascii="Times New Roman" w:hAnsi="Times New Roman"/>
          <w:sz w:val="22"/>
          <w:szCs w:val="22"/>
          <w:lang w:eastAsia="pt-BR"/>
        </w:rPr>
        <w:t xml:space="preserve">para homologação de regimento interno de CAU/UF </w:t>
      </w:r>
      <w:r w:rsidRPr="00AA2122">
        <w:rPr>
          <w:rFonts w:ascii="Times New Roman" w:hAnsi="Times New Roman"/>
          <w:sz w:val="22"/>
          <w:szCs w:val="22"/>
          <w:lang w:eastAsia="pt-BR"/>
        </w:rPr>
        <w:t xml:space="preserve">é feito tomando-se como orientação as disposições </w:t>
      </w:r>
      <w:r>
        <w:rPr>
          <w:rFonts w:ascii="Times New Roman" w:hAnsi="Times New Roman"/>
          <w:sz w:val="22"/>
          <w:szCs w:val="22"/>
          <w:lang w:eastAsia="pt-BR"/>
        </w:rPr>
        <w:t>n</w:t>
      </w:r>
      <w:r w:rsidRPr="00AA2122">
        <w:rPr>
          <w:rFonts w:ascii="Times New Roman" w:hAnsi="Times New Roman"/>
          <w:sz w:val="22"/>
          <w:szCs w:val="22"/>
          <w:lang w:eastAsia="pt-BR"/>
        </w:rPr>
        <w:t>a Lei nº 12.378/2010</w:t>
      </w:r>
      <w:r w:rsidR="00BB7C99">
        <w:rPr>
          <w:rFonts w:ascii="Times New Roman" w:hAnsi="Times New Roman"/>
          <w:sz w:val="22"/>
          <w:szCs w:val="22"/>
          <w:lang w:eastAsia="pt-BR"/>
        </w:rPr>
        <w:t xml:space="preserve"> e no Regimento Geral do CAU</w:t>
      </w:r>
      <w:r w:rsidR="002C5A31">
        <w:rPr>
          <w:rFonts w:ascii="Times New Roman" w:hAnsi="Times New Roman"/>
          <w:sz w:val="22"/>
          <w:szCs w:val="22"/>
          <w:lang w:eastAsia="pt-BR"/>
        </w:rPr>
        <w:t>; e</w:t>
      </w:r>
    </w:p>
    <w:p w:rsidR="002C5A31" w:rsidRDefault="002C5A31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5A31" w:rsidRPr="00044DD9" w:rsidRDefault="002C5A31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C5A31" w:rsidRDefault="002C5A31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9939D7" w:rsidP="000C7FA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</w:t>
      </w:r>
      <w:r w:rsidR="0066379A">
        <w:rPr>
          <w:rFonts w:ascii="Times New Roman" w:hAnsi="Times New Roman"/>
          <w:sz w:val="22"/>
          <w:szCs w:val="22"/>
          <w:lang w:eastAsia="pt-BR"/>
        </w:rPr>
        <w:t>TO</w:t>
      </w:r>
      <w:r>
        <w:rPr>
          <w:rFonts w:ascii="Times New Roman" w:hAnsi="Times New Roman"/>
          <w:sz w:val="22"/>
          <w:szCs w:val="22"/>
          <w:lang w:eastAsia="pt-BR"/>
        </w:rPr>
        <w:t>, conforme relatório anexo, para compatibilização a Lei n° 12.378 de 2010 e ao Regimento Geral do CAU</w:t>
      </w:r>
      <w:r w:rsidR="005363F5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5363F5" w:rsidP="000C7FA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à Presidência </w:t>
      </w:r>
      <w:r w:rsidR="00751D8C">
        <w:rPr>
          <w:rFonts w:ascii="Times New Roman" w:hAnsi="Times New Roman"/>
          <w:sz w:val="22"/>
          <w:szCs w:val="22"/>
          <w:lang w:eastAsia="pt-BR"/>
        </w:rPr>
        <w:t>d</w:t>
      </w:r>
      <w:r>
        <w:rPr>
          <w:rFonts w:ascii="Times New Roman" w:hAnsi="Times New Roman"/>
          <w:sz w:val="22"/>
          <w:szCs w:val="22"/>
          <w:lang w:eastAsia="pt-BR"/>
        </w:rPr>
        <w:t>o CAU/BR, para que essa a envie ao CAU/</w:t>
      </w:r>
      <w:r w:rsidR="0066379A">
        <w:rPr>
          <w:rFonts w:ascii="Times New Roman" w:hAnsi="Times New Roman"/>
          <w:sz w:val="22"/>
          <w:szCs w:val="22"/>
          <w:lang w:eastAsia="pt-BR"/>
        </w:rPr>
        <w:t>TO</w:t>
      </w:r>
      <w:r>
        <w:rPr>
          <w:rFonts w:ascii="Times New Roman" w:hAnsi="Times New Roman"/>
          <w:sz w:val="22"/>
          <w:szCs w:val="22"/>
          <w:lang w:eastAsia="pt-BR"/>
        </w:rPr>
        <w:t>, para as devidas providências.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713888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7C8D">
        <w:rPr>
          <w:rFonts w:ascii="Times New Roman" w:hAnsi="Times New Roman"/>
          <w:sz w:val="22"/>
          <w:szCs w:val="22"/>
          <w:lang w:eastAsia="pt-BR"/>
        </w:rPr>
        <w:t>01 de fevereiro de 2019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  <w:lang w:eastAsia="pt-BR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Coordenador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648DC" w:rsidRDefault="007648DC">
      <w:r>
        <w:separator/>
      </w:r>
    </w:p>
  </w:endnote>
  <w:endnote w:type="continuationSeparator" w:id="0">
    <w:p w:rsidR="007648DC" w:rsidRDefault="0076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F084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F0843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648DC" w:rsidRDefault="007648DC">
      <w:r>
        <w:separator/>
      </w:r>
    </w:p>
  </w:footnote>
  <w:footnote w:type="continuationSeparator" w:id="0">
    <w:p w:rsidR="007648DC" w:rsidRDefault="007648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F0843" w:rsidP="002F47A8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F084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  <w:rPr>
        <w:rFonts w:cs="Times New Roman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4DD9"/>
    <w:rsid w:val="00047F9E"/>
    <w:rsid w:val="00051684"/>
    <w:rsid w:val="00051FCD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A3833"/>
    <w:rsid w:val="000A4F57"/>
    <w:rsid w:val="000C77D4"/>
    <w:rsid w:val="000C7FA4"/>
    <w:rsid w:val="000D4A5C"/>
    <w:rsid w:val="000F0C0D"/>
    <w:rsid w:val="001057E1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6541"/>
    <w:rsid w:val="00237DAD"/>
    <w:rsid w:val="00262818"/>
    <w:rsid w:val="002665A9"/>
    <w:rsid w:val="00267C8D"/>
    <w:rsid w:val="002733E9"/>
    <w:rsid w:val="002907BB"/>
    <w:rsid w:val="002B15F4"/>
    <w:rsid w:val="002B24BD"/>
    <w:rsid w:val="002B74E5"/>
    <w:rsid w:val="002C344D"/>
    <w:rsid w:val="002C5A31"/>
    <w:rsid w:val="002C7859"/>
    <w:rsid w:val="002E4A91"/>
    <w:rsid w:val="002F0843"/>
    <w:rsid w:val="002F47A8"/>
    <w:rsid w:val="00321075"/>
    <w:rsid w:val="0032796B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2691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6317B8"/>
    <w:rsid w:val="0063282C"/>
    <w:rsid w:val="0066379A"/>
    <w:rsid w:val="00665DE6"/>
    <w:rsid w:val="00670D95"/>
    <w:rsid w:val="006779E9"/>
    <w:rsid w:val="00686531"/>
    <w:rsid w:val="006A419A"/>
    <w:rsid w:val="006D303A"/>
    <w:rsid w:val="006F5AD0"/>
    <w:rsid w:val="006F6C0D"/>
    <w:rsid w:val="00702BF1"/>
    <w:rsid w:val="00705021"/>
    <w:rsid w:val="00713888"/>
    <w:rsid w:val="00737B40"/>
    <w:rsid w:val="0075142C"/>
    <w:rsid w:val="00751D8C"/>
    <w:rsid w:val="00760340"/>
    <w:rsid w:val="007648DC"/>
    <w:rsid w:val="00765583"/>
    <w:rsid w:val="0077022A"/>
    <w:rsid w:val="00771D16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4E5A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62FE2"/>
    <w:rsid w:val="00A64F4C"/>
    <w:rsid w:val="00AA2122"/>
    <w:rsid w:val="00AC7FFD"/>
    <w:rsid w:val="00AF3E6D"/>
    <w:rsid w:val="00B21FD0"/>
    <w:rsid w:val="00B30CB3"/>
    <w:rsid w:val="00B50487"/>
    <w:rsid w:val="00B61929"/>
    <w:rsid w:val="00B61E03"/>
    <w:rsid w:val="00B66712"/>
    <w:rsid w:val="00B84614"/>
    <w:rsid w:val="00B969A7"/>
    <w:rsid w:val="00BA45A7"/>
    <w:rsid w:val="00BB7C99"/>
    <w:rsid w:val="00BC4471"/>
    <w:rsid w:val="00BD677D"/>
    <w:rsid w:val="00BE0489"/>
    <w:rsid w:val="00BE35E9"/>
    <w:rsid w:val="00BF762F"/>
    <w:rsid w:val="00C11C7F"/>
    <w:rsid w:val="00C16423"/>
    <w:rsid w:val="00C1705D"/>
    <w:rsid w:val="00C247D3"/>
    <w:rsid w:val="00C2520B"/>
    <w:rsid w:val="00C5287F"/>
    <w:rsid w:val="00C534CB"/>
    <w:rsid w:val="00C65BE7"/>
    <w:rsid w:val="00CA2812"/>
    <w:rsid w:val="00CA2AA9"/>
    <w:rsid w:val="00CC4D6C"/>
    <w:rsid w:val="00CE0463"/>
    <w:rsid w:val="00CE2E82"/>
    <w:rsid w:val="00CE7553"/>
    <w:rsid w:val="00CF13B1"/>
    <w:rsid w:val="00CF4F5F"/>
    <w:rsid w:val="00CF5377"/>
    <w:rsid w:val="00D12F9A"/>
    <w:rsid w:val="00D13EB4"/>
    <w:rsid w:val="00D42F17"/>
    <w:rsid w:val="00D5205C"/>
    <w:rsid w:val="00D62313"/>
    <w:rsid w:val="00DA2FDE"/>
    <w:rsid w:val="00DA6A42"/>
    <w:rsid w:val="00DB6208"/>
    <w:rsid w:val="00DE3A05"/>
    <w:rsid w:val="00DF51CF"/>
    <w:rsid w:val="00DF540E"/>
    <w:rsid w:val="00E0796B"/>
    <w:rsid w:val="00E451B2"/>
    <w:rsid w:val="00E66908"/>
    <w:rsid w:val="00E72CDD"/>
    <w:rsid w:val="00E75A06"/>
    <w:rsid w:val="00E76C5B"/>
    <w:rsid w:val="00E831CA"/>
    <w:rsid w:val="00EB58D0"/>
    <w:rsid w:val="00ED444E"/>
    <w:rsid w:val="00EE3EC0"/>
    <w:rsid w:val="00EF3D7B"/>
    <w:rsid w:val="00EF5F2F"/>
    <w:rsid w:val="00F0332B"/>
    <w:rsid w:val="00F14599"/>
    <w:rsid w:val="00F178B1"/>
    <w:rsid w:val="00F2702F"/>
    <w:rsid w:val="00F27325"/>
    <w:rsid w:val="00F32E6A"/>
    <w:rsid w:val="00F455F6"/>
    <w:rsid w:val="00F61C75"/>
    <w:rsid w:val="00F73B58"/>
    <w:rsid w:val="00F80144"/>
    <w:rsid w:val="00F812C4"/>
    <w:rsid w:val="00F8191C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6924C37-ADAA-4D6B-816E-FFDFEBF63D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table" w:styleId="GradeMdia3-nfase2">
    <w:name w:val="Medium Grid 3 Accent 2"/>
    <w:basedOn w:val="Tabelanormal"/>
    <w:uiPriority w:val="60"/>
    <w:qFormat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i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tblPr>
      <w:tblStyleRowBandSize w:val="1"/>
      <w:tblStyleColBandSize w:val="1"/>
      <w:tblBorders>
        <w:top w:val="single" w:sz="8" w:space="0" w:color="84B3DF" w:themeColor="accent1" w:themeTint="BF"/>
        <w:start w:val="single" w:sz="8" w:space="0" w:color="84B3DF" w:themeColor="accent1" w:themeTint="BF"/>
        <w:bottom w:val="single" w:sz="8" w:space="0" w:color="84B3DF" w:themeColor="accent1" w:themeTint="BF"/>
        <w:end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start w:val="single" w:sz="8" w:space="0" w:color="84B3DF" w:themeColor="accent1" w:themeTint="BF"/>
          <w:bottom w:val="single" w:sz="8" w:space="0" w:color="84B3DF" w:themeColor="accent1" w:themeTint="BF"/>
          <w:end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84B3DF" w:themeColor="accent1" w:themeTint="BF"/>
          <w:start w:val="single" w:sz="8" w:space="0" w:color="84B3DF" w:themeColor="accent1" w:themeTint="BF"/>
          <w:bottom w:val="single" w:sz="8" w:space="0" w:color="84B3DF" w:themeColor="accent1" w:themeTint="BF"/>
          <w:end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4235283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2018-03-08T13:50:00Z</cp:lastPrinted>
  <dcterms:created xsi:type="dcterms:W3CDTF">2019-05-10T16:04:00Z</dcterms:created>
  <dcterms:modified xsi:type="dcterms:W3CDTF">2019-05-10T16:04:00Z</dcterms:modified>
</cp:coreProperties>
</file>