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91522" w:rsidRDefault="00A91522" w:rsidP="00A140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91522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A91522" w:rsidRDefault="009A0C84" w:rsidP="00EF566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794972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91572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 w:rsidR="00EF56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A91522" w:rsidRDefault="00A91522" w:rsidP="000D03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F56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</w:t>
            </w:r>
            <w:r w:rsidR="009A0C8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A91522" w:rsidRDefault="009A0C84" w:rsidP="00EF566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Alterações no 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EF56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A91522" w:rsidRDefault="00A91522" w:rsidP="00A915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ED5962" w:rsidRPr="00ED5962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D5962">
        <w:rPr>
          <w:rFonts w:ascii="Times New Roman" w:hAnsi="Times New Roman"/>
          <w:smallCaps/>
          <w:sz w:val="22"/>
          <w:szCs w:val="22"/>
          <w:lang w:eastAsia="pt-BR"/>
        </w:rPr>
        <w:t>8</w:t>
      </w:r>
      <w:r w:rsidRPr="00ED5962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9A0C84" w:rsidRPr="00ED5962">
        <w:rPr>
          <w:rFonts w:ascii="Times New Roman" w:hAnsi="Times New Roman"/>
          <w:smallCaps/>
          <w:sz w:val="22"/>
          <w:szCs w:val="22"/>
          <w:lang w:eastAsia="pt-BR"/>
        </w:rPr>
        <w:t>9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AA21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547A3">
        <w:rPr>
          <w:rFonts w:ascii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5310DF">
        <w:rPr>
          <w:rFonts w:ascii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5310DF">
        <w:rPr>
          <w:rFonts w:ascii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D5962" w:rsidRPr="00ED5962">
        <w:rPr>
          <w:rFonts w:ascii="Times New Roman" w:hAnsi="Times New Roman"/>
          <w:sz w:val="22"/>
          <w:szCs w:val="22"/>
          <w:lang w:eastAsia="pt-BR"/>
        </w:rPr>
        <w:t>01</w:t>
      </w:r>
      <w:r w:rsidR="009A0C84" w:rsidRPr="00ED596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5962" w:rsidRPr="00ED5962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Pr="00ED5962">
        <w:rPr>
          <w:rFonts w:ascii="Times New Roman" w:hAnsi="Times New Roman"/>
          <w:sz w:val="22"/>
          <w:szCs w:val="22"/>
          <w:lang w:eastAsia="pt-BR"/>
        </w:rPr>
        <w:t>de 201</w:t>
      </w:r>
      <w:r w:rsidR="009A0C84" w:rsidRPr="00ED5962">
        <w:rPr>
          <w:rFonts w:ascii="Times New Roman" w:hAnsi="Times New Roman"/>
          <w:sz w:val="22"/>
          <w:szCs w:val="22"/>
          <w:lang w:eastAsia="pt-BR"/>
        </w:rPr>
        <w:t>9</w:t>
      </w:r>
      <w:r w:rsidRPr="00ED5962">
        <w:rPr>
          <w:rFonts w:ascii="Times New Roman" w:hAnsi="Times New Roman"/>
          <w:sz w:val="22"/>
          <w:szCs w:val="22"/>
          <w:lang w:eastAsia="pt-BR"/>
        </w:rPr>
        <w:t>, no</w:t>
      </w:r>
      <w:r w:rsidRPr="00AF3E6D">
        <w:rPr>
          <w:rFonts w:ascii="Times New Roman" w:hAnsi="Times New Roman"/>
          <w:sz w:val="22"/>
          <w:szCs w:val="22"/>
          <w:lang w:eastAsia="pt-BR"/>
        </w:rPr>
        <w:t xml:space="preserve"> uso das competências que lhe conferem o inciso </w:t>
      </w:r>
      <w:r>
        <w:rPr>
          <w:rFonts w:ascii="Times New Roman" w:hAnsi="Times New Roman"/>
          <w:sz w:val="22"/>
          <w:szCs w:val="22"/>
          <w:lang w:eastAsia="pt-BR"/>
        </w:rPr>
        <w:t>XIII</w:t>
      </w:r>
      <w:r w:rsidRPr="00AF3E6D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A91522" w:rsidRPr="00AA21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2C0C3C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38F1"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hAnsi="Times New Roman"/>
          <w:sz w:val="22"/>
          <w:szCs w:val="22"/>
          <w:lang w:eastAsia="pt-BR"/>
        </w:rPr>
        <w:t>envio pelo CAU/</w:t>
      </w:r>
      <w:r w:rsidR="00EF566F">
        <w:rPr>
          <w:rFonts w:ascii="Times New Roman" w:hAnsi="Times New Roman"/>
          <w:sz w:val="22"/>
          <w:szCs w:val="22"/>
          <w:lang w:eastAsia="pt-BR"/>
        </w:rPr>
        <w:t>M</w:t>
      </w:r>
      <w:r w:rsidR="009A0C84">
        <w:rPr>
          <w:rFonts w:ascii="Times New Roman" w:hAnsi="Times New Roman"/>
          <w:sz w:val="22"/>
          <w:szCs w:val="22"/>
          <w:lang w:eastAsia="pt-BR"/>
        </w:rPr>
        <w:t>G</w:t>
      </w:r>
      <w:r w:rsidRPr="002C0C3C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9A0C84">
        <w:rPr>
          <w:rFonts w:ascii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hAnsi="Times New Roman"/>
          <w:sz w:val="22"/>
          <w:szCs w:val="22"/>
          <w:lang w:eastAsia="pt-BR"/>
        </w:rPr>
        <w:t>o</w:t>
      </w:r>
      <w:r w:rsidR="00ED5962">
        <w:rPr>
          <w:rFonts w:ascii="Times New Roman" w:hAnsi="Times New Roman"/>
          <w:sz w:val="22"/>
          <w:szCs w:val="22"/>
          <w:lang w:eastAsia="pt-BR"/>
        </w:rPr>
        <w:t xml:space="preserve">, com apenas as inserções das Comissões de </w:t>
      </w:r>
      <w:r w:rsidR="00ED5962" w:rsidRPr="00ED5962">
        <w:rPr>
          <w:rFonts w:ascii="Times New Roman" w:hAnsi="Times New Roman"/>
          <w:sz w:val="22"/>
          <w:szCs w:val="22"/>
          <w:lang w:eastAsia="pt-BR"/>
        </w:rPr>
        <w:t>Patrimônio Cultural (CPC-CAU/MG) e de Assistência Técnica de Habitação de Interesse Social (CATHIS-CAU/MG)</w:t>
      </w:r>
      <w:r w:rsidR="00ED596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C0C3C">
        <w:rPr>
          <w:rFonts w:ascii="Times New Roman" w:hAnsi="Times New Roman"/>
          <w:sz w:val="22"/>
          <w:szCs w:val="22"/>
          <w:lang w:eastAsia="pt-BR"/>
        </w:rPr>
        <w:t xml:space="preserve"> para análise por esta comissão, em </w:t>
      </w:r>
      <w:r w:rsidR="00EF566F">
        <w:rPr>
          <w:rFonts w:ascii="Times New Roman" w:hAnsi="Times New Roman"/>
          <w:sz w:val="22"/>
          <w:szCs w:val="22"/>
          <w:lang w:eastAsia="pt-BR"/>
        </w:rPr>
        <w:t>0</w:t>
      </w:r>
      <w:r w:rsidR="009A0C84">
        <w:rPr>
          <w:rFonts w:ascii="Times New Roman" w:hAnsi="Times New Roman"/>
          <w:sz w:val="22"/>
          <w:szCs w:val="22"/>
          <w:lang w:eastAsia="pt-BR"/>
        </w:rPr>
        <w:t>7</w:t>
      </w:r>
      <w:r w:rsidR="00EF566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9A0C84">
        <w:rPr>
          <w:rFonts w:ascii="Times New Roman" w:hAnsi="Times New Roman"/>
          <w:sz w:val="22"/>
          <w:szCs w:val="22"/>
          <w:lang w:eastAsia="pt-BR"/>
        </w:rPr>
        <w:t>janeiro</w:t>
      </w:r>
      <w:r w:rsidRPr="002C0C3C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9A0C84">
        <w:rPr>
          <w:rFonts w:ascii="Times New Roman" w:hAnsi="Times New Roman"/>
          <w:sz w:val="22"/>
          <w:szCs w:val="22"/>
          <w:lang w:eastAsia="pt-BR"/>
        </w:rPr>
        <w:t>9</w:t>
      </w:r>
      <w:r w:rsidR="00915723">
        <w:rPr>
          <w:rFonts w:ascii="Times New Roman" w:hAnsi="Times New Roman"/>
          <w:sz w:val="22"/>
          <w:szCs w:val="22"/>
          <w:lang w:eastAsia="pt-BR"/>
        </w:rPr>
        <w:t xml:space="preserve">, por meio do protocolo </w:t>
      </w:r>
      <w:r w:rsidR="00915723" w:rsidRPr="00C10378">
        <w:rPr>
          <w:rFonts w:ascii="Times New Roman" w:hAnsi="Times New Roman"/>
          <w:sz w:val="22"/>
          <w:szCs w:val="22"/>
          <w:lang w:eastAsia="pt-BR"/>
        </w:rPr>
        <w:t xml:space="preserve">SICCAU </w:t>
      </w:r>
      <w:r w:rsidR="009A0C84">
        <w:rPr>
          <w:rFonts w:ascii="Times New Roman" w:hAnsi="Times New Roman"/>
          <w:sz w:val="22"/>
          <w:szCs w:val="22"/>
          <w:lang w:eastAsia="pt-BR"/>
        </w:rPr>
        <w:t>794972</w:t>
      </w:r>
      <w:r w:rsidR="00915723" w:rsidRPr="00C10378">
        <w:rPr>
          <w:rFonts w:ascii="Times New Roman" w:hAnsi="Times New Roman"/>
          <w:sz w:val="22"/>
          <w:szCs w:val="22"/>
          <w:lang w:eastAsia="pt-BR"/>
        </w:rPr>
        <w:t>/2018</w:t>
      </w:r>
      <w:r w:rsidR="009A0C84">
        <w:rPr>
          <w:rFonts w:ascii="Times New Roman" w:hAnsi="Times New Roman"/>
          <w:sz w:val="22"/>
          <w:szCs w:val="22"/>
          <w:lang w:eastAsia="pt-BR"/>
        </w:rPr>
        <w:t>, constando a inclusão de comissões especiais na estrutura do CAU/MG</w:t>
      </w:r>
      <w:r w:rsidRPr="00C10378">
        <w:rPr>
          <w:rFonts w:ascii="Times New Roman" w:hAnsi="Times New Roman"/>
          <w:sz w:val="22"/>
          <w:szCs w:val="22"/>
          <w:lang w:eastAsia="pt-BR"/>
        </w:rPr>
        <w:t>;</w:t>
      </w:r>
    </w:p>
    <w:p w:rsidR="00A91522" w:rsidRPr="002C0C3C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FB38F1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C0C3C">
        <w:rPr>
          <w:rFonts w:ascii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A0C84">
        <w:rPr>
          <w:rFonts w:ascii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A91522" w:rsidRPr="00FB38F1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91522" w:rsidRPr="00246084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044DD9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1522" w:rsidRDefault="00A91522" w:rsidP="009A0C84">
      <w:pPr>
        <w:numPr>
          <w:ilvl w:val="0"/>
          <w:numId w:val="4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</w:t>
      </w:r>
      <w:r w:rsidR="009A0C84">
        <w:rPr>
          <w:rFonts w:ascii="Times New Roman" w:hAnsi="Times New Roman"/>
          <w:sz w:val="22"/>
          <w:szCs w:val="22"/>
          <w:lang w:eastAsia="pt-BR"/>
        </w:rPr>
        <w:t>das alterações n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9A0C84">
        <w:rPr>
          <w:rFonts w:ascii="Times New Roman" w:hAnsi="Times New Roman"/>
          <w:sz w:val="22"/>
          <w:szCs w:val="22"/>
          <w:lang w:eastAsia="pt-BR"/>
        </w:rPr>
        <w:t>e Minas Gerais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EF566F">
        <w:rPr>
          <w:rFonts w:ascii="Times New Roman" w:hAnsi="Times New Roman"/>
          <w:sz w:val="22"/>
          <w:szCs w:val="22"/>
          <w:lang w:eastAsia="pt-BR"/>
        </w:rPr>
        <w:t>M</w:t>
      </w:r>
      <w:r w:rsidR="00ED5962">
        <w:rPr>
          <w:rFonts w:ascii="Times New Roman" w:hAnsi="Times New Roman"/>
          <w:sz w:val="22"/>
          <w:szCs w:val="22"/>
          <w:lang w:eastAsia="pt-BR"/>
        </w:rPr>
        <w:t>G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91522" w:rsidRDefault="00A91522" w:rsidP="009A0C84">
      <w:pPr>
        <w:numPr>
          <w:ilvl w:val="0"/>
          <w:numId w:val="4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9A0C84" w:rsidRPr="00044DD9" w:rsidRDefault="009A0C84" w:rsidP="009A0C8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D5962">
        <w:rPr>
          <w:rFonts w:ascii="Times New Roman" w:hAnsi="Times New Roman"/>
          <w:sz w:val="22"/>
          <w:szCs w:val="22"/>
          <w:lang w:eastAsia="pt-BR"/>
        </w:rPr>
        <w:t>01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5962">
        <w:rPr>
          <w:rFonts w:ascii="Times New Roman" w:hAnsi="Times New Roman"/>
          <w:sz w:val="22"/>
          <w:szCs w:val="22"/>
          <w:lang w:eastAsia="pt-BR"/>
        </w:rPr>
        <w:t>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A0C84" w:rsidRPr="00D13EB4" w:rsidRDefault="009A0C84" w:rsidP="009A0C84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9A0C84" w:rsidRPr="00D13EB4" w:rsidRDefault="009A0C84" w:rsidP="009A0C8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CA5563" w:rsidRDefault="009A0C84" w:rsidP="009A0C84">
      <w:pPr>
        <w:autoSpaceDE w:val="0"/>
        <w:autoSpaceDN w:val="0"/>
        <w:adjustRightInd w:val="0"/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C2C89" w:rsidRDefault="002C2C89">
      <w:r>
        <w:separator/>
      </w:r>
    </w:p>
  </w:endnote>
  <w:endnote w:type="continuationSeparator" w:id="0">
    <w:p w:rsidR="002C2C89" w:rsidRDefault="002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Default="007B26EB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760340" w:rsidRDefault="007B26EB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D187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3D187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C2C89" w:rsidRDefault="002C2C89">
      <w:r>
        <w:separator/>
      </w:r>
    </w:p>
  </w:footnote>
  <w:footnote w:type="continuationSeparator" w:id="0">
    <w:p w:rsidR="002C2C89" w:rsidRDefault="002C2C8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3D1872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3D187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3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44DD9"/>
    <w:rsid w:val="0005405A"/>
    <w:rsid w:val="000D0319"/>
    <w:rsid w:val="00116BE5"/>
    <w:rsid w:val="001547A3"/>
    <w:rsid w:val="00170759"/>
    <w:rsid w:val="001A3014"/>
    <w:rsid w:val="00246084"/>
    <w:rsid w:val="0027285F"/>
    <w:rsid w:val="002A5297"/>
    <w:rsid w:val="002C0C3C"/>
    <w:rsid w:val="002C2C89"/>
    <w:rsid w:val="002E4A91"/>
    <w:rsid w:val="002F47A8"/>
    <w:rsid w:val="003D1872"/>
    <w:rsid w:val="004F78DE"/>
    <w:rsid w:val="005310DF"/>
    <w:rsid w:val="00581FF8"/>
    <w:rsid w:val="005F41B9"/>
    <w:rsid w:val="00692E5D"/>
    <w:rsid w:val="006D529D"/>
    <w:rsid w:val="006F5287"/>
    <w:rsid w:val="00760340"/>
    <w:rsid w:val="00771D16"/>
    <w:rsid w:val="007B26EB"/>
    <w:rsid w:val="007C4BAC"/>
    <w:rsid w:val="008715B2"/>
    <w:rsid w:val="008A18B6"/>
    <w:rsid w:val="008C1C0E"/>
    <w:rsid w:val="00907349"/>
    <w:rsid w:val="00915723"/>
    <w:rsid w:val="009612EF"/>
    <w:rsid w:val="009A0C84"/>
    <w:rsid w:val="009D1F55"/>
    <w:rsid w:val="009E4E5A"/>
    <w:rsid w:val="009F03A8"/>
    <w:rsid w:val="00A14099"/>
    <w:rsid w:val="00A639E6"/>
    <w:rsid w:val="00A91522"/>
    <w:rsid w:val="00AA2122"/>
    <w:rsid w:val="00AF3E6D"/>
    <w:rsid w:val="00B30CB3"/>
    <w:rsid w:val="00B434AE"/>
    <w:rsid w:val="00BE0489"/>
    <w:rsid w:val="00BE3B4D"/>
    <w:rsid w:val="00C10378"/>
    <w:rsid w:val="00C409AD"/>
    <w:rsid w:val="00C62FFF"/>
    <w:rsid w:val="00CA5563"/>
    <w:rsid w:val="00CE0FA5"/>
    <w:rsid w:val="00D07DEF"/>
    <w:rsid w:val="00D13EB4"/>
    <w:rsid w:val="00D749C0"/>
    <w:rsid w:val="00EB62D6"/>
    <w:rsid w:val="00ED5962"/>
    <w:rsid w:val="00EF566F"/>
    <w:rsid w:val="00EF79C2"/>
    <w:rsid w:val="00F05DEC"/>
    <w:rsid w:val="00F06081"/>
    <w:rsid w:val="00F27325"/>
    <w:rsid w:val="00F455F6"/>
    <w:rsid w:val="00F8191C"/>
    <w:rsid w:val="00F93FD8"/>
    <w:rsid w:val="00FB18DA"/>
    <w:rsid w:val="00FB2444"/>
    <w:rsid w:val="00FB38F1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24FF884-5439-497D-A2ED-FE3604B5CA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pt" w:line="12pt" w:lineRule="auto"/>
    </w:pPr>
    <w:rPr>
      <w:rFonts w:ascii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14099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9152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Isabella Maria Oliveira Morato</cp:lastModifiedBy>
  <cp:revision>2</cp:revision>
  <dcterms:created xsi:type="dcterms:W3CDTF">2019-05-10T16:03:00Z</dcterms:created>
  <dcterms:modified xsi:type="dcterms:W3CDTF">2019-05-10T16:03:00Z</dcterms:modified>
</cp:coreProperties>
</file>