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D76679" w:rsidRDefault="00D76679" w:rsidP="00D7667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76679">
              <w:rPr>
                <w:rFonts w:ascii="Times New Roman" w:hAnsi="Times New Roman"/>
                <w:sz w:val="22"/>
                <w:szCs w:val="22"/>
              </w:rPr>
              <w:t>Protocolo nº 802230 – CAU/TO encaminha recurso ao CAU/BR ref. ao requerimento indeferido de interrupção de registro do profissional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46518A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676F5" w:rsidP="00EE7F5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>Ordem do dia nº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9D58E6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88</w:t>
            </w:r>
            <w:r w:rsidRPr="002D7E02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 </w:t>
            </w:r>
          </w:p>
        </w:tc>
      </w:tr>
    </w:tbl>
    <w:p w:rsidR="00DB67C9" w:rsidRPr="004F3A26" w:rsidRDefault="009D58E6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DELIBERAÇÃO Nº 07</w:t>
          </w:r>
          <w:r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5</w:t>
          </w:r>
          <w:r w:rsidR="00C676F5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4C4EFB" w:rsidRPr="001A18C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31 de outubro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F3899">
        <w:rPr>
          <w:rFonts w:ascii="Times New Roman" w:hAnsi="Times New Roman"/>
          <w:sz w:val="22"/>
          <w:szCs w:val="22"/>
          <w:lang w:eastAsia="pt-BR"/>
        </w:rPr>
        <w:t>1º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F3899">
        <w:rPr>
          <w:rFonts w:ascii="Times New Roman" w:hAnsi="Times New Roman"/>
          <w:sz w:val="22"/>
          <w:szCs w:val="22"/>
          <w:lang w:eastAsia="pt-BR"/>
        </w:rPr>
        <w:t xml:space="preserve">novembro 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7F50" w:rsidRDefault="00EE7F5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D76679">
        <w:rPr>
          <w:rFonts w:ascii="Times New Roman" w:hAnsi="Times New Roman"/>
          <w:sz w:val="22"/>
          <w:szCs w:val="22"/>
          <w:lang w:eastAsia="pt-BR"/>
        </w:rPr>
        <w:t>o Ofício nº 050/2019 – PRES/CA</w:t>
      </w:r>
      <w:bookmarkStart w:id="0" w:name="_GoBack"/>
      <w:bookmarkEnd w:id="0"/>
      <w:r w:rsidR="00D76679">
        <w:rPr>
          <w:rFonts w:ascii="Times New Roman" w:hAnsi="Times New Roman"/>
          <w:sz w:val="22"/>
          <w:szCs w:val="22"/>
          <w:lang w:eastAsia="pt-BR"/>
        </w:rPr>
        <w:t xml:space="preserve">U/TO que encaminha </w:t>
      </w:r>
      <w:r w:rsidR="00854A48">
        <w:rPr>
          <w:rFonts w:ascii="Times New Roman" w:hAnsi="Times New Roman"/>
          <w:sz w:val="22"/>
          <w:szCs w:val="22"/>
          <w:lang w:eastAsia="pt-BR"/>
        </w:rPr>
        <w:t>o</w:t>
      </w:r>
      <w:r w:rsidR="00D76679">
        <w:rPr>
          <w:rFonts w:ascii="Times New Roman" w:hAnsi="Times New Roman"/>
          <w:sz w:val="22"/>
          <w:szCs w:val="22"/>
          <w:lang w:eastAsia="pt-BR"/>
        </w:rPr>
        <w:t xml:space="preserve"> recurso interposto</w:t>
      </w:r>
      <w:r w:rsidR="00854A48">
        <w:rPr>
          <w:rFonts w:ascii="Times New Roman" w:hAnsi="Times New Roman"/>
          <w:sz w:val="22"/>
          <w:szCs w:val="22"/>
          <w:lang w:eastAsia="pt-BR"/>
        </w:rPr>
        <w:t>,</w:t>
      </w:r>
      <w:r w:rsidR="00D76679">
        <w:rPr>
          <w:rFonts w:ascii="Times New Roman" w:hAnsi="Times New Roman"/>
          <w:sz w:val="22"/>
          <w:szCs w:val="22"/>
          <w:lang w:eastAsia="pt-BR"/>
        </w:rPr>
        <w:t xml:space="preserve"> pelo arquiteto e urbanista José Francisco Valim de Almeida</w:t>
      </w:r>
      <w:r w:rsidR="00854A48">
        <w:rPr>
          <w:rFonts w:ascii="Times New Roman" w:hAnsi="Times New Roman"/>
          <w:sz w:val="22"/>
          <w:szCs w:val="22"/>
          <w:lang w:eastAsia="pt-BR"/>
        </w:rPr>
        <w:t>,</w:t>
      </w:r>
      <w:r w:rsidR="00D76679">
        <w:rPr>
          <w:rFonts w:ascii="Times New Roman" w:hAnsi="Times New Roman"/>
          <w:sz w:val="22"/>
          <w:szCs w:val="22"/>
          <w:lang w:eastAsia="pt-BR"/>
        </w:rPr>
        <w:t xml:space="preserve"> em face da decisão do Plenário do CAU/TO que indeferiu o pedido de interrupção de registro</w:t>
      </w:r>
      <w:r w:rsidR="00D4332D">
        <w:rPr>
          <w:rFonts w:ascii="Times New Roman" w:hAnsi="Times New Roman"/>
          <w:sz w:val="22"/>
          <w:szCs w:val="22"/>
          <w:lang w:eastAsia="pt-BR"/>
        </w:rPr>
        <w:t>, realizado no dia 15</w:t>
      </w:r>
      <w:r w:rsidR="00854A48">
        <w:rPr>
          <w:rFonts w:ascii="Times New Roman" w:hAnsi="Times New Roman"/>
          <w:sz w:val="22"/>
          <w:szCs w:val="22"/>
          <w:lang w:eastAsia="pt-BR"/>
        </w:rPr>
        <w:t>/01/</w:t>
      </w:r>
      <w:r w:rsidR="00D4332D">
        <w:rPr>
          <w:rFonts w:ascii="Times New Roman" w:hAnsi="Times New Roman"/>
          <w:sz w:val="22"/>
          <w:szCs w:val="22"/>
          <w:lang w:eastAsia="pt-BR"/>
        </w:rPr>
        <w:t>2019, por meio do protocolo SICCAU</w:t>
      </w:r>
      <w:r w:rsidR="00854A48">
        <w:rPr>
          <w:rFonts w:ascii="Times New Roman" w:hAnsi="Times New Roman"/>
          <w:sz w:val="22"/>
          <w:szCs w:val="22"/>
          <w:lang w:eastAsia="pt-BR"/>
        </w:rPr>
        <w:t>.</w:t>
      </w:r>
    </w:p>
    <w:p w:rsidR="00EE7F50" w:rsidRDefault="00EE7F50" w:rsidP="001A18C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A0607" w:rsidRDefault="001A18C0" w:rsidP="00DB67C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363EEF">
        <w:rPr>
          <w:rFonts w:ascii="Times New Roman" w:hAnsi="Times New Roman"/>
          <w:sz w:val="22"/>
          <w:szCs w:val="22"/>
        </w:rPr>
        <w:t xml:space="preserve"> que os artigos 14 a 26 da Resolução CAU/BR nº 18/2012</w:t>
      </w:r>
      <w:r w:rsidR="00D4332D">
        <w:rPr>
          <w:rFonts w:ascii="Times New Roman" w:hAnsi="Times New Roman"/>
          <w:sz w:val="22"/>
          <w:szCs w:val="22"/>
        </w:rPr>
        <w:t xml:space="preserve">, referentes ao Capítulo III – Da Interrupção do Registro, </w:t>
      </w:r>
      <w:r w:rsidR="00363EEF">
        <w:rPr>
          <w:rFonts w:ascii="Times New Roman" w:hAnsi="Times New Roman"/>
          <w:sz w:val="22"/>
          <w:szCs w:val="22"/>
        </w:rPr>
        <w:t>foram revogados pela Resolução CAU/BR nº 167, de 16 de agosto de 2018</w:t>
      </w:r>
      <w:r w:rsidR="00D4332D">
        <w:rPr>
          <w:rFonts w:ascii="Times New Roman" w:hAnsi="Times New Roman"/>
          <w:sz w:val="22"/>
          <w:szCs w:val="22"/>
        </w:rPr>
        <w:t>.</w:t>
      </w:r>
    </w:p>
    <w:p w:rsidR="00D4332D" w:rsidRDefault="00D4332D" w:rsidP="00363EEF">
      <w:pPr>
        <w:jc w:val="both"/>
        <w:rPr>
          <w:rFonts w:ascii="Times New Roman" w:hAnsi="Times New Roman"/>
          <w:sz w:val="22"/>
          <w:szCs w:val="22"/>
        </w:rPr>
      </w:pPr>
    </w:p>
    <w:p w:rsidR="00D4332D" w:rsidRDefault="00D4332D" w:rsidP="00D4332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que </w:t>
      </w:r>
      <w:r>
        <w:rPr>
          <w:rFonts w:ascii="Times New Roman" w:hAnsi="Times New Roman"/>
          <w:sz w:val="22"/>
          <w:szCs w:val="22"/>
          <w:lang w:eastAsia="pt-BR"/>
        </w:rPr>
        <w:t xml:space="preserve">a Resolução </w:t>
      </w:r>
      <w:r>
        <w:rPr>
          <w:rFonts w:ascii="Times New Roman" w:hAnsi="Times New Roman"/>
          <w:sz w:val="22"/>
          <w:szCs w:val="22"/>
        </w:rPr>
        <w:t xml:space="preserve">CAU/BR </w:t>
      </w:r>
      <w:r>
        <w:rPr>
          <w:rFonts w:ascii="Times New Roman" w:hAnsi="Times New Roman"/>
          <w:sz w:val="22"/>
          <w:szCs w:val="22"/>
          <w:lang w:eastAsia="pt-BR"/>
        </w:rPr>
        <w:t>nº 167/2018 dispõe sobre alterações de registro de profissionais nos CAU/UF</w:t>
      </w:r>
      <w:r w:rsidR="00021DBD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 xml:space="preserve"> foi publicada em 24 de setembro de 2018</w:t>
      </w:r>
      <w:r w:rsidR="00021DBD">
        <w:rPr>
          <w:rFonts w:ascii="Times New Roman" w:hAnsi="Times New Roman"/>
          <w:sz w:val="22"/>
          <w:szCs w:val="22"/>
          <w:lang w:eastAsia="pt-BR"/>
        </w:rPr>
        <w:t xml:space="preserve">, entrando </w:t>
      </w:r>
      <w:r>
        <w:rPr>
          <w:rFonts w:ascii="Times New Roman" w:hAnsi="Times New Roman"/>
          <w:sz w:val="22"/>
          <w:szCs w:val="22"/>
          <w:lang w:eastAsia="pt-BR"/>
        </w:rPr>
        <w:t>em vig</w:t>
      </w:r>
      <w:r w:rsidR="00021DBD">
        <w:rPr>
          <w:rFonts w:ascii="Times New Roman" w:hAnsi="Times New Roman"/>
          <w:sz w:val="22"/>
          <w:szCs w:val="22"/>
          <w:lang w:eastAsia="pt-BR"/>
        </w:rPr>
        <w:t xml:space="preserve">ência </w:t>
      </w:r>
      <w:r>
        <w:rPr>
          <w:rFonts w:ascii="Times New Roman" w:hAnsi="Times New Roman"/>
          <w:sz w:val="22"/>
          <w:szCs w:val="22"/>
          <w:lang w:eastAsia="pt-BR"/>
        </w:rPr>
        <w:t>no dia 25 de dezembro de 2018, após 90 dias de sua publicação.</w:t>
      </w:r>
    </w:p>
    <w:p w:rsidR="00D4332D" w:rsidRDefault="00D4332D" w:rsidP="00363EEF">
      <w:pPr>
        <w:jc w:val="both"/>
        <w:rPr>
          <w:rFonts w:ascii="Times New Roman" w:hAnsi="Times New Roman"/>
          <w:sz w:val="22"/>
          <w:szCs w:val="22"/>
        </w:rPr>
      </w:pPr>
    </w:p>
    <w:p w:rsidR="00363EEF" w:rsidRDefault="00363EEF" w:rsidP="00363EE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</w:t>
      </w:r>
      <w:r w:rsidR="00D4332D">
        <w:rPr>
          <w:rFonts w:ascii="Times New Roman" w:hAnsi="Times New Roman"/>
          <w:sz w:val="22"/>
          <w:szCs w:val="22"/>
          <w:lang w:eastAsia="pt-BR"/>
        </w:rPr>
        <w:t xml:space="preserve"> a Resolução </w:t>
      </w:r>
      <w:r w:rsidR="00D4332D">
        <w:rPr>
          <w:rFonts w:ascii="Times New Roman" w:hAnsi="Times New Roman"/>
          <w:sz w:val="22"/>
          <w:szCs w:val="22"/>
        </w:rPr>
        <w:t xml:space="preserve">CAU/BR </w:t>
      </w:r>
      <w:r w:rsidR="00D4332D">
        <w:rPr>
          <w:rFonts w:ascii="Times New Roman" w:hAnsi="Times New Roman"/>
          <w:sz w:val="22"/>
          <w:szCs w:val="22"/>
          <w:lang w:eastAsia="pt-BR"/>
        </w:rPr>
        <w:t>nº 167/2018</w:t>
      </w:r>
      <w:r w:rsidR="00021DBD">
        <w:rPr>
          <w:rFonts w:ascii="Times New Roman" w:hAnsi="Times New Roman"/>
          <w:sz w:val="22"/>
          <w:szCs w:val="22"/>
          <w:lang w:eastAsia="pt-BR"/>
        </w:rPr>
        <w:t xml:space="preserve"> é a norma vig</w:t>
      </w:r>
      <w:r w:rsidR="00854A48">
        <w:rPr>
          <w:rFonts w:ascii="Times New Roman" w:hAnsi="Times New Roman"/>
          <w:sz w:val="22"/>
          <w:szCs w:val="22"/>
          <w:lang w:eastAsia="pt-BR"/>
        </w:rPr>
        <w:t xml:space="preserve">ente que deve ser seguida pelos CAU/UF para realização das </w:t>
      </w:r>
      <w:r w:rsidR="00D4332D">
        <w:rPr>
          <w:rFonts w:ascii="Times New Roman" w:hAnsi="Times New Roman"/>
          <w:sz w:val="22"/>
          <w:szCs w:val="22"/>
          <w:lang w:eastAsia="pt-BR"/>
        </w:rPr>
        <w:t>análise</w:t>
      </w:r>
      <w:r w:rsidR="00854A48">
        <w:rPr>
          <w:rFonts w:ascii="Times New Roman" w:hAnsi="Times New Roman"/>
          <w:sz w:val="22"/>
          <w:szCs w:val="22"/>
          <w:lang w:eastAsia="pt-BR"/>
        </w:rPr>
        <w:t>s</w:t>
      </w:r>
      <w:r w:rsidR="00D4332D">
        <w:rPr>
          <w:rFonts w:ascii="Times New Roman" w:hAnsi="Times New Roman"/>
          <w:sz w:val="22"/>
          <w:szCs w:val="22"/>
          <w:lang w:eastAsia="pt-BR"/>
        </w:rPr>
        <w:t xml:space="preserve"> dos requerimentos de interrupção </w:t>
      </w:r>
      <w:r w:rsidR="00854A48">
        <w:rPr>
          <w:rFonts w:ascii="Times New Roman" w:hAnsi="Times New Roman"/>
          <w:sz w:val="22"/>
          <w:szCs w:val="22"/>
          <w:lang w:eastAsia="pt-BR"/>
        </w:rPr>
        <w:t>do</w:t>
      </w:r>
      <w:r w:rsidR="00021DB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4332D">
        <w:rPr>
          <w:rFonts w:ascii="Times New Roman" w:hAnsi="Times New Roman"/>
          <w:sz w:val="22"/>
          <w:szCs w:val="22"/>
          <w:lang w:eastAsia="pt-BR"/>
        </w:rPr>
        <w:t>registro de profissionais</w:t>
      </w:r>
      <w:r w:rsidR="00021DBD">
        <w:rPr>
          <w:rFonts w:ascii="Times New Roman" w:hAnsi="Times New Roman"/>
          <w:sz w:val="22"/>
          <w:szCs w:val="22"/>
          <w:lang w:eastAsia="pt-BR"/>
        </w:rPr>
        <w:t>.</w:t>
      </w:r>
    </w:p>
    <w:p w:rsidR="00363EEF" w:rsidRDefault="00363EEF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54A48" w:rsidRPr="00044DD9" w:rsidRDefault="00854A48" w:rsidP="00854A48">
      <w:pPr>
        <w:tabs>
          <w:tab w:val="center" w:pos="4252"/>
          <w:tab w:val="right" w:pos="8504"/>
        </w:tabs>
        <w:jc w:val="both"/>
        <w:rPr>
          <w:rFonts w:ascii="Times New Roman" w:hAnsi="Times New Roman"/>
          <w:sz w:val="22"/>
          <w:szCs w:val="22"/>
        </w:rPr>
      </w:pPr>
      <w:r w:rsidRPr="00854A48">
        <w:rPr>
          <w:rFonts w:ascii="Times New Roman" w:hAnsi="Times New Roman"/>
          <w:sz w:val="22"/>
          <w:szCs w:val="22"/>
          <w:lang w:eastAsia="pt-BR"/>
        </w:rPr>
        <w:t>Considerando o relatório e voto fundamentado do relator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854A48">
        <w:rPr>
          <w:rFonts w:ascii="Times New Roman" w:hAnsi="Times New Roman"/>
          <w:sz w:val="22"/>
          <w:szCs w:val="22"/>
          <w:lang w:eastAsia="pt-BR"/>
        </w:rPr>
        <w:t xml:space="preserve"> conselheiro Fernando Márcio de Oliveira, apresentado à C</w:t>
      </w:r>
      <w:r>
        <w:rPr>
          <w:rFonts w:ascii="Times New Roman" w:hAnsi="Times New Roman"/>
          <w:sz w:val="22"/>
          <w:szCs w:val="22"/>
          <w:lang w:eastAsia="pt-BR"/>
        </w:rPr>
        <w:t>EP-CAU/BR nesta data</w:t>
      </w:r>
      <w:r w:rsidRPr="00854A48">
        <w:rPr>
          <w:rFonts w:ascii="Times New Roman" w:hAnsi="Times New Roman"/>
          <w:sz w:val="22"/>
          <w:szCs w:val="22"/>
          <w:lang w:eastAsia="pt-BR"/>
        </w:rPr>
        <w:t>.</w:t>
      </w:r>
    </w:p>
    <w:p w:rsidR="00854A48" w:rsidRDefault="00854A48" w:rsidP="00854A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54A48" w:rsidRPr="00044DD9" w:rsidRDefault="00854A48" w:rsidP="00854A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54A48" w:rsidRDefault="00854A48" w:rsidP="00854A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54A48" w:rsidRPr="00854A48" w:rsidRDefault="00854A48" w:rsidP="00501969">
      <w:pPr>
        <w:numPr>
          <w:ilvl w:val="0"/>
          <w:numId w:val="9"/>
        </w:numPr>
        <w:spacing w:after="80"/>
        <w:ind w:left="374" w:hanging="357"/>
        <w:jc w:val="both"/>
        <w:rPr>
          <w:rFonts w:ascii="Times New Roman" w:hAnsi="Times New Roman"/>
          <w:sz w:val="22"/>
          <w:szCs w:val="22"/>
          <w:lang w:eastAsia="pt-BR"/>
        </w:rPr>
      </w:pPr>
      <w:r w:rsidRPr="00854A48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CEP-CAU/BR, no sentido de recomendar ao Plenário do CAU/BR:</w:t>
      </w:r>
    </w:p>
    <w:p w:rsidR="003E14D9" w:rsidRDefault="00854A48" w:rsidP="00501969">
      <w:pPr>
        <w:numPr>
          <w:ilvl w:val="0"/>
          <w:numId w:val="10"/>
        </w:numPr>
        <w:spacing w:after="80"/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 w:rsidRPr="00854A48">
        <w:rPr>
          <w:rFonts w:ascii="Times New Roman" w:hAnsi="Times New Roman"/>
          <w:sz w:val="22"/>
          <w:szCs w:val="22"/>
          <w:lang w:eastAsia="pt-BR"/>
        </w:rPr>
        <w:t>DAR PROVIMENTO ao recurso</w:t>
      </w:r>
      <w:r w:rsidR="003E14D9">
        <w:rPr>
          <w:rFonts w:ascii="Times New Roman" w:hAnsi="Times New Roman"/>
          <w:sz w:val="22"/>
          <w:szCs w:val="22"/>
          <w:lang w:eastAsia="pt-BR"/>
        </w:rPr>
        <w:t>;</w:t>
      </w:r>
    </w:p>
    <w:p w:rsidR="00E62AA9" w:rsidRDefault="003E14D9" w:rsidP="00501969">
      <w:pPr>
        <w:numPr>
          <w:ilvl w:val="0"/>
          <w:numId w:val="10"/>
        </w:numPr>
        <w:spacing w:after="80"/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DEFERIR 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>o requerimento de interrupção do registro do profissional</w:t>
      </w:r>
      <w:r w:rsidR="00E62AA9">
        <w:rPr>
          <w:rFonts w:ascii="Times New Roman" w:hAnsi="Times New Roman"/>
          <w:sz w:val="22"/>
          <w:szCs w:val="22"/>
          <w:lang w:eastAsia="pt-BR"/>
        </w:rPr>
        <w:t>;</w:t>
      </w:r>
    </w:p>
    <w:p w:rsidR="00854A48" w:rsidRPr="00854A48" w:rsidRDefault="00E62AA9" w:rsidP="00501969">
      <w:pPr>
        <w:numPr>
          <w:ilvl w:val="0"/>
          <w:numId w:val="10"/>
        </w:numPr>
        <w:spacing w:after="80"/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CAU/TO sobre a necessidade de atualização periódica dos normativos do CAU/BR e orientar que siga a Resolução CAU/BR nº 167, de 16 de agosto de </w:t>
      </w:r>
      <w:r w:rsidRPr="00854A48">
        <w:rPr>
          <w:rFonts w:ascii="Times New Roman" w:hAnsi="Times New Roman"/>
          <w:sz w:val="22"/>
          <w:szCs w:val="22"/>
          <w:lang w:eastAsia="pt-BR"/>
        </w:rPr>
        <w:t>2018</w:t>
      </w:r>
      <w:r>
        <w:rPr>
          <w:rFonts w:ascii="Times New Roman" w:hAnsi="Times New Roman"/>
          <w:sz w:val="22"/>
          <w:szCs w:val="22"/>
          <w:lang w:eastAsia="pt-BR"/>
        </w:rPr>
        <w:t>, vigente desde o dia 25 de dezembro de 2018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 xml:space="preserve">; e </w:t>
      </w:r>
    </w:p>
    <w:p w:rsidR="004F767A" w:rsidRPr="00854A48" w:rsidRDefault="002E3587" w:rsidP="00501969">
      <w:pPr>
        <w:numPr>
          <w:ilvl w:val="0"/>
          <w:numId w:val="10"/>
        </w:numPr>
        <w:spacing w:after="80"/>
        <w:ind w:left="709" w:hanging="284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Remeter a decisão </w:t>
      </w:r>
      <w:r w:rsidR="00854A48" w:rsidRPr="00854A48">
        <w:rPr>
          <w:rFonts w:ascii="Times New Roman" w:hAnsi="Times New Roman"/>
          <w:sz w:val="22"/>
          <w:szCs w:val="22"/>
          <w:lang w:eastAsia="pt-BR"/>
        </w:rPr>
        <w:t xml:space="preserve">ao Conselho de Arquitetura e Urbanismo do Tocantins (CAU/TO) para as devidas providências. </w:t>
      </w:r>
    </w:p>
    <w:p w:rsidR="00C875A7" w:rsidRDefault="00C875A7" w:rsidP="00C875A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077DF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4F767A">
        <w:rPr>
          <w:rFonts w:ascii="Times New Roman" w:hAnsi="Times New Roman"/>
          <w:sz w:val="22"/>
          <w:szCs w:val="22"/>
        </w:rPr>
        <w:t>Encaminhar</w:t>
      </w:r>
      <w:r w:rsidR="00854A48">
        <w:rPr>
          <w:rFonts w:ascii="Times New Roman" w:hAnsi="Times New Roman"/>
          <w:sz w:val="22"/>
          <w:szCs w:val="22"/>
        </w:rPr>
        <w:t xml:space="preserve"> a esta Presidência </w:t>
      </w:r>
      <w:r>
        <w:rPr>
          <w:rFonts w:ascii="Times New Roman" w:hAnsi="Times New Roman"/>
          <w:sz w:val="22"/>
          <w:szCs w:val="22"/>
          <w:lang w:eastAsia="pt-BR"/>
        </w:rPr>
        <w:t>para apreciação do Plenário do CAU/BR</w:t>
      </w:r>
      <w:r w:rsidR="009849F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54A48">
        <w:rPr>
          <w:rFonts w:ascii="Times New Roman" w:hAnsi="Times New Roman"/>
          <w:sz w:val="22"/>
          <w:szCs w:val="22"/>
          <w:lang w:eastAsia="pt-BR"/>
        </w:rPr>
        <w:t>solicitando que o recurso seja pautado ainda este ano para julgamento e decisão.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1A18C0" w:rsidRDefault="00C91050" w:rsidP="001A18C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1A18C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3EEF" w:rsidRPr="00363EEF">
        <w:rPr>
          <w:rFonts w:ascii="Times New Roman" w:hAnsi="Times New Roman"/>
          <w:sz w:val="22"/>
          <w:szCs w:val="22"/>
          <w:lang w:eastAsia="pt-BR"/>
        </w:rPr>
        <w:t>01</w:t>
      </w:r>
      <w:r w:rsidRPr="00363EE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63EEF" w:rsidRPr="00363EEF">
        <w:rPr>
          <w:rFonts w:ascii="Times New Roman" w:hAnsi="Times New Roman"/>
          <w:sz w:val="22"/>
          <w:szCs w:val="22"/>
          <w:lang w:eastAsia="pt-BR"/>
        </w:rPr>
        <w:t>novembro</w:t>
      </w:r>
      <w:r w:rsidR="00C676F5" w:rsidRPr="001A18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A18C0"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>MARIA ELIANA JUBÉ RIBEIRO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DF139C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91050" w:rsidRPr="00DF139C" w:rsidRDefault="00DF139C" w:rsidP="00DF139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F139C">
        <w:rPr>
          <w:rFonts w:ascii="Times New Roman" w:eastAsia="Calibri" w:hAnsi="Times New Roman"/>
          <w:b/>
          <w:sz w:val="22"/>
          <w:szCs w:val="22"/>
        </w:rPr>
        <w:t xml:space="preserve">JOSEMÉE </w:t>
      </w:r>
      <w:r>
        <w:rPr>
          <w:rFonts w:ascii="Times New Roman" w:eastAsia="Calibri" w:hAnsi="Times New Roman"/>
          <w:b/>
          <w:sz w:val="22"/>
          <w:szCs w:val="22"/>
        </w:rPr>
        <w:t xml:space="preserve">GOMES DE </w:t>
      </w:r>
      <w:r w:rsidRPr="00DF139C">
        <w:rPr>
          <w:rFonts w:ascii="Times New Roman" w:eastAsia="Calibri" w:hAnsi="Times New Roman"/>
          <w:b/>
          <w:sz w:val="22"/>
          <w:szCs w:val="22"/>
        </w:rPr>
        <w:t>LIMA</w:t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F139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2559A" w:rsidRDefault="00C91050" w:rsidP="00DF139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F139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2559A" w:rsidRDefault="00C91050" w:rsidP="00DF139C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2559A" w:rsidRDefault="00C91050" w:rsidP="00DF139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Pr="00D2559A">
        <w:rPr>
          <w:rFonts w:ascii="Times New Roman" w:hAnsi="Times New Roman"/>
          <w:b/>
          <w:sz w:val="22"/>
          <w:szCs w:val="22"/>
        </w:rPr>
        <w:tab/>
      </w:r>
      <w:r w:rsidRPr="00D2559A">
        <w:rPr>
          <w:rFonts w:ascii="Times New Roman" w:hAnsi="Times New Roman"/>
          <w:b/>
          <w:sz w:val="22"/>
          <w:szCs w:val="22"/>
        </w:rPr>
        <w:tab/>
        <w:t>_</w:t>
      </w:r>
      <w:r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DF139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AC" w:rsidRDefault="001321AC">
      <w:r>
        <w:separator/>
      </w:r>
    </w:p>
  </w:endnote>
  <w:endnote w:type="continuationSeparator" w:id="0">
    <w:p w:rsidR="001321AC" w:rsidRDefault="0013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D58E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58E6">
          <w:rPr>
            <w:rFonts w:ascii="Times New Roman" w:hAnsi="Times New Roman"/>
            <w:color w:val="296D7A"/>
            <w:sz w:val="18"/>
            <w:szCs w:val="18"/>
          </w:rPr>
          <w:t>DELIBERAÇÃO Nº 075/2019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AC" w:rsidRDefault="001321AC">
      <w:r>
        <w:separator/>
      </w:r>
    </w:p>
  </w:footnote>
  <w:footnote w:type="continuationSeparator" w:id="0">
    <w:p w:rsidR="001321AC" w:rsidRDefault="00132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E452F"/>
    <w:multiLevelType w:val="hybridMultilevel"/>
    <w:tmpl w:val="FFA4D828"/>
    <w:lvl w:ilvl="0" w:tplc="06A68CEC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12"/>
    <w:rsid w:val="000174FA"/>
    <w:rsid w:val="00021DBD"/>
    <w:rsid w:val="00034979"/>
    <w:rsid w:val="00035120"/>
    <w:rsid w:val="000418A1"/>
    <w:rsid w:val="00053E06"/>
    <w:rsid w:val="00064244"/>
    <w:rsid w:val="000C3DEF"/>
    <w:rsid w:val="000E7D14"/>
    <w:rsid w:val="00104548"/>
    <w:rsid w:val="001321AC"/>
    <w:rsid w:val="00141B35"/>
    <w:rsid w:val="00152C0A"/>
    <w:rsid w:val="00164F68"/>
    <w:rsid w:val="00175C84"/>
    <w:rsid w:val="00195AF6"/>
    <w:rsid w:val="001A18C0"/>
    <w:rsid w:val="001E09AF"/>
    <w:rsid w:val="00215E45"/>
    <w:rsid w:val="00216CFF"/>
    <w:rsid w:val="00220E6F"/>
    <w:rsid w:val="00286054"/>
    <w:rsid w:val="002E3587"/>
    <w:rsid w:val="00327F8A"/>
    <w:rsid w:val="00353FDC"/>
    <w:rsid w:val="003546E3"/>
    <w:rsid w:val="00363EEF"/>
    <w:rsid w:val="00371223"/>
    <w:rsid w:val="00376264"/>
    <w:rsid w:val="00382CF4"/>
    <w:rsid w:val="003852AF"/>
    <w:rsid w:val="003B2CC7"/>
    <w:rsid w:val="003E14D9"/>
    <w:rsid w:val="003E3F82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4F767A"/>
    <w:rsid w:val="00501969"/>
    <w:rsid w:val="00543F54"/>
    <w:rsid w:val="005528B4"/>
    <w:rsid w:val="005C51C2"/>
    <w:rsid w:val="0060577B"/>
    <w:rsid w:val="00647E67"/>
    <w:rsid w:val="00666DDC"/>
    <w:rsid w:val="00677111"/>
    <w:rsid w:val="00685FC2"/>
    <w:rsid w:val="00697085"/>
    <w:rsid w:val="00697FE9"/>
    <w:rsid w:val="0072095C"/>
    <w:rsid w:val="00790C9A"/>
    <w:rsid w:val="0080145B"/>
    <w:rsid w:val="0084324F"/>
    <w:rsid w:val="00854A48"/>
    <w:rsid w:val="00893E0F"/>
    <w:rsid w:val="008E6FE7"/>
    <w:rsid w:val="008F3899"/>
    <w:rsid w:val="00971CA0"/>
    <w:rsid w:val="009849F4"/>
    <w:rsid w:val="00995353"/>
    <w:rsid w:val="009A7721"/>
    <w:rsid w:val="009B5F61"/>
    <w:rsid w:val="009D4039"/>
    <w:rsid w:val="009D58E6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943EB"/>
    <w:rsid w:val="00BA0607"/>
    <w:rsid w:val="00C01B12"/>
    <w:rsid w:val="00C05CCC"/>
    <w:rsid w:val="00C55B31"/>
    <w:rsid w:val="00C676F5"/>
    <w:rsid w:val="00C766BA"/>
    <w:rsid w:val="00C875A7"/>
    <w:rsid w:val="00C91050"/>
    <w:rsid w:val="00C9560E"/>
    <w:rsid w:val="00C97B1D"/>
    <w:rsid w:val="00CB7996"/>
    <w:rsid w:val="00D12648"/>
    <w:rsid w:val="00D15CA8"/>
    <w:rsid w:val="00D2559A"/>
    <w:rsid w:val="00D4332D"/>
    <w:rsid w:val="00D563C4"/>
    <w:rsid w:val="00D5785E"/>
    <w:rsid w:val="00D6352A"/>
    <w:rsid w:val="00D76679"/>
    <w:rsid w:val="00D91B62"/>
    <w:rsid w:val="00DB67C9"/>
    <w:rsid w:val="00DE5DEC"/>
    <w:rsid w:val="00DF139C"/>
    <w:rsid w:val="00E132BE"/>
    <w:rsid w:val="00E13BAF"/>
    <w:rsid w:val="00E1548E"/>
    <w:rsid w:val="00E356C3"/>
    <w:rsid w:val="00E4503A"/>
    <w:rsid w:val="00E54C86"/>
    <w:rsid w:val="00E623F7"/>
    <w:rsid w:val="00E62AA9"/>
    <w:rsid w:val="00E850B9"/>
    <w:rsid w:val="00E948F1"/>
    <w:rsid w:val="00EA20E2"/>
    <w:rsid w:val="00EC67E7"/>
    <w:rsid w:val="00EE7F50"/>
    <w:rsid w:val="00F04139"/>
    <w:rsid w:val="00F17D9D"/>
    <w:rsid w:val="00F374DC"/>
    <w:rsid w:val="00F53000"/>
    <w:rsid w:val="00F60C89"/>
    <w:rsid w:val="00F844C9"/>
    <w:rsid w:val="00FA006F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9D58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D58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03D32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074/2019 – CEP – CAU/BR</vt:lpstr>
      <vt:lpstr/>
    </vt:vector>
  </TitlesOfParts>
  <Company>Comunica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075/2019 – CEP – CAU/BR</dc:title>
  <dc:subject/>
  <dc:creator>CEP-BR</dc:creator>
  <cp:keywords/>
  <cp:lastModifiedBy>Claúdia de Mattos Quaresma</cp:lastModifiedBy>
  <cp:revision>2</cp:revision>
  <cp:lastPrinted>2019-11-01T16:58:00Z</cp:lastPrinted>
  <dcterms:created xsi:type="dcterms:W3CDTF">2019-11-01T16:58:00Z</dcterms:created>
  <dcterms:modified xsi:type="dcterms:W3CDTF">2019-11-01T16:58:00Z</dcterms:modified>
</cp:coreProperties>
</file>