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97085" w:rsidRDefault="00D85EA2" w:rsidP="00780A3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Aprovação do procedimento de baixa automática </w:t>
            </w:r>
            <w:r w:rsidR="00780A38">
              <w:rPr>
                <w:rFonts w:ascii="Times New Roman" w:hAnsi="Times New Roman"/>
                <w:sz w:val="22"/>
                <w:szCs w:val="22"/>
              </w:rPr>
              <w:t>no SICCAU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0A38">
              <w:rPr>
                <w:rFonts w:ascii="Times New Roman" w:hAnsi="Times New Roman"/>
                <w:sz w:val="22"/>
                <w:szCs w:val="22"/>
              </w:rPr>
              <w:t xml:space="preserve">com status de baixa </w:t>
            </w:r>
            <w:r>
              <w:rPr>
                <w:rFonts w:ascii="Times New Roman" w:hAnsi="Times New Roman"/>
                <w:sz w:val="22"/>
                <w:szCs w:val="22"/>
              </w:rPr>
              <w:t>“pendente”</w:t>
            </w:r>
            <w:r w:rsidR="00780A38">
              <w:rPr>
                <w:rFonts w:ascii="Times New Roman" w:hAnsi="Times New Roman"/>
                <w:sz w:val="22"/>
                <w:szCs w:val="22"/>
              </w:rPr>
              <w:t>, solicitada pelos pr</w:t>
            </w:r>
            <w:r>
              <w:rPr>
                <w:rFonts w:ascii="Times New Roman" w:hAnsi="Times New Roman"/>
                <w:sz w:val="22"/>
                <w:szCs w:val="22"/>
              </w:rPr>
              <w:t>ofissiona</w:t>
            </w:r>
            <w:r w:rsidR="00780A38">
              <w:rPr>
                <w:rFonts w:ascii="Times New Roman" w:hAnsi="Times New Roman"/>
                <w:sz w:val="22"/>
                <w:szCs w:val="22"/>
              </w:rPr>
              <w:t xml:space="preserve">is, de 2102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2015 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7A73B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 xml:space="preserve">ia nº </w:t>
            </w:r>
            <w:r w:rsidR="00D85EA2">
              <w:rPr>
                <w:rFonts w:ascii="Times New Roman" w:hAnsi="Times New Roman"/>
                <w:sz w:val="22"/>
                <w:szCs w:val="22"/>
              </w:rPr>
              <w:t>04</w:t>
            </w:r>
            <w:r w:rsidR="007A73BD" w:rsidRPr="007A7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da 8</w:t>
            </w:r>
            <w:r w:rsidR="0056045D" w:rsidRPr="007A73BD">
              <w:rPr>
                <w:rFonts w:ascii="Times New Roman" w:hAnsi="Times New Roman"/>
                <w:sz w:val="22"/>
                <w:szCs w:val="22"/>
              </w:rPr>
              <w:t>7</w:t>
            </w:r>
            <w:r w:rsidRPr="007A73BD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</w:t>
            </w:r>
          </w:p>
        </w:tc>
      </w:tr>
    </w:tbl>
    <w:p w:rsidR="00DB67C9" w:rsidRPr="004F3A26" w:rsidRDefault="007F1DCE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D85EA2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071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C91050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 w:rsidR="0056045D" w:rsidRPr="0056045D">
        <w:rPr>
          <w:rFonts w:ascii="Times New Roman" w:hAnsi="Times New Roman"/>
          <w:sz w:val="22"/>
          <w:szCs w:val="22"/>
          <w:lang w:eastAsia="pt-BR"/>
        </w:rPr>
        <w:t>Porto Alegre - RS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F5C74">
        <w:rPr>
          <w:rFonts w:ascii="Times New Roman" w:hAnsi="Times New Roman"/>
          <w:sz w:val="22"/>
          <w:szCs w:val="22"/>
          <w:lang w:eastAsia="pt-BR"/>
        </w:rPr>
        <w:t xml:space="preserve">no Centro Cultural Érico Veríssimo,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no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="0056045D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>de</w:t>
      </w:r>
      <w:r w:rsidR="008628D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55C8">
        <w:rPr>
          <w:rFonts w:ascii="Times New Roman" w:hAnsi="Times New Roman"/>
          <w:sz w:val="22"/>
          <w:szCs w:val="22"/>
          <w:lang w:eastAsia="pt-BR"/>
        </w:rPr>
        <w:t>o</w:t>
      </w:r>
      <w:r w:rsidR="008628D8">
        <w:rPr>
          <w:rFonts w:ascii="Times New Roman" w:hAnsi="Times New Roman"/>
          <w:sz w:val="22"/>
          <w:szCs w:val="22"/>
          <w:lang w:eastAsia="pt-BR"/>
        </w:rPr>
        <w:t>utubro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3B5EA5" w:rsidRDefault="003B5EA5" w:rsidP="003B5EA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A73BD" w:rsidRDefault="007A73BD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7F0439"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 Resolução </w:t>
      </w:r>
      <w:r w:rsidR="003B5EA5" w:rsidRPr="00AE4F8A">
        <w:rPr>
          <w:rFonts w:ascii="Times New Roman" w:hAnsi="Times New Roman"/>
          <w:sz w:val="22"/>
          <w:szCs w:val="22"/>
          <w:lang w:eastAsia="pt-BR"/>
        </w:rPr>
        <w:t>CAU/BR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 nº 91/2014</w:t>
      </w:r>
      <w:r w:rsidR="007F0439">
        <w:rPr>
          <w:rFonts w:ascii="Times New Roman" w:hAnsi="Times New Roman"/>
          <w:sz w:val="22"/>
          <w:szCs w:val="22"/>
          <w:lang w:eastAsia="pt-BR"/>
        </w:rPr>
        <w:t>,</w:t>
      </w:r>
      <w:r w:rsidR="003B5EA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F0439">
        <w:rPr>
          <w:rFonts w:ascii="Times New Roman" w:hAnsi="Times New Roman"/>
          <w:sz w:val="22"/>
          <w:szCs w:val="22"/>
          <w:lang w:eastAsia="pt-BR"/>
        </w:rPr>
        <w:t>que dispõe sobre o Registro de Responsabilidade Técnica (RRT) no CAU, entrou em vigor no dia 1º de março de 2015.</w:t>
      </w:r>
    </w:p>
    <w:p w:rsidR="007F0439" w:rsidRDefault="007F0439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F0439" w:rsidRDefault="007F0439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os CAU/UF realizavam a análise e aprovação de todos os requerimentos de Baixa de RR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T </w:t>
      </w:r>
      <w:r>
        <w:rPr>
          <w:rFonts w:ascii="Times New Roman" w:hAnsi="Times New Roman"/>
          <w:sz w:val="22"/>
          <w:szCs w:val="22"/>
          <w:lang w:eastAsia="pt-BR"/>
        </w:rPr>
        <w:t>antes da entrada em vigor da Resolução CAU/BR 91/2014 e da implantação das novas regras no SICCAU, que ocorreu durante o ano de 2015.</w:t>
      </w:r>
    </w:p>
    <w:p w:rsidR="007F0439" w:rsidRDefault="007F0439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1C0E" w:rsidRDefault="00801C0E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esse </w:t>
      </w:r>
      <w:r>
        <w:rPr>
          <w:rFonts w:ascii="Times New Roman" w:hAnsi="Times New Roman"/>
          <w:sz w:val="22"/>
          <w:szCs w:val="22"/>
          <w:lang w:eastAsia="pt-BR"/>
        </w:rPr>
        <w:t>procedimento de an</w:t>
      </w:r>
      <w:r w:rsidR="00780A38">
        <w:rPr>
          <w:rFonts w:ascii="Times New Roman" w:hAnsi="Times New Roman"/>
          <w:sz w:val="22"/>
          <w:szCs w:val="22"/>
          <w:lang w:eastAsia="pt-BR"/>
        </w:rPr>
        <w:t>álise da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 baixa de RRT, realizado pelos CAU/UF </w:t>
      </w:r>
      <w:r w:rsidR="00780A38">
        <w:rPr>
          <w:rFonts w:ascii="Times New Roman" w:hAnsi="Times New Roman"/>
          <w:sz w:val="22"/>
          <w:szCs w:val="22"/>
          <w:lang w:eastAsia="pt-BR"/>
        </w:rPr>
        <w:t>de 2012 a 2015,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 não </w:t>
      </w:r>
      <w:r w:rsidR="00780A38">
        <w:rPr>
          <w:rFonts w:ascii="Times New Roman" w:hAnsi="Times New Roman"/>
          <w:sz w:val="22"/>
          <w:szCs w:val="22"/>
          <w:lang w:eastAsia="pt-BR"/>
        </w:rPr>
        <w:t>está estabelecido em</w:t>
      </w:r>
      <w:r>
        <w:rPr>
          <w:rFonts w:ascii="Times New Roman" w:hAnsi="Times New Roman"/>
          <w:sz w:val="22"/>
          <w:szCs w:val="22"/>
          <w:lang w:eastAsia="pt-BR"/>
        </w:rPr>
        <w:t xml:space="preserve"> nenhum Normativo 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CAU/BR </w:t>
      </w:r>
      <w:r w:rsidR="00780A38">
        <w:rPr>
          <w:rFonts w:ascii="Times New Roman" w:hAnsi="Times New Roman"/>
          <w:sz w:val="22"/>
          <w:szCs w:val="22"/>
          <w:lang w:eastAsia="pt-BR"/>
        </w:rPr>
        <w:t>da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 época.</w:t>
      </w:r>
    </w:p>
    <w:p w:rsidR="00D85EA2" w:rsidRDefault="00D85EA2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5EA2" w:rsidRDefault="00D85EA2" w:rsidP="007F0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134E36">
        <w:rPr>
          <w:rFonts w:ascii="Times New Roman" w:hAnsi="Times New Roman"/>
          <w:sz w:val="22"/>
          <w:szCs w:val="22"/>
          <w:lang w:eastAsia="pt-BR"/>
        </w:rPr>
        <w:t xml:space="preserve">a grande quantidade de Baixas de RRT </w:t>
      </w:r>
      <w:r>
        <w:rPr>
          <w:rFonts w:ascii="Times New Roman" w:hAnsi="Times New Roman"/>
          <w:sz w:val="22"/>
          <w:szCs w:val="22"/>
          <w:lang w:eastAsia="pt-BR"/>
        </w:rPr>
        <w:t xml:space="preserve">solicitadas pelos profissionais no SICCAU </w:t>
      </w:r>
      <w:r w:rsidR="00780A38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2012 a 2015</w:t>
      </w:r>
      <w:r w:rsidR="00134E36">
        <w:rPr>
          <w:rFonts w:ascii="Times New Roman" w:hAnsi="Times New Roman"/>
          <w:sz w:val="22"/>
          <w:szCs w:val="22"/>
          <w:lang w:eastAsia="pt-BR"/>
        </w:rPr>
        <w:t xml:space="preserve"> que estão </w:t>
      </w:r>
      <w:r>
        <w:rPr>
          <w:rFonts w:ascii="Times New Roman" w:hAnsi="Times New Roman"/>
          <w:sz w:val="22"/>
          <w:szCs w:val="22"/>
          <w:lang w:eastAsia="pt-BR"/>
        </w:rPr>
        <w:t>com status de “pendente”</w:t>
      </w:r>
      <w:r w:rsidR="00134E36">
        <w:rPr>
          <w:rFonts w:ascii="Times New Roman" w:hAnsi="Times New Roman"/>
          <w:sz w:val="22"/>
          <w:szCs w:val="22"/>
          <w:lang w:eastAsia="pt-BR"/>
        </w:rPr>
        <w:t>, aguardando análise</w:t>
      </w:r>
      <w:r w:rsidR="00780A38">
        <w:rPr>
          <w:rFonts w:ascii="Times New Roman" w:hAnsi="Times New Roman"/>
          <w:sz w:val="22"/>
          <w:szCs w:val="22"/>
          <w:lang w:eastAsia="pt-BR"/>
        </w:rPr>
        <w:t>, retificação</w:t>
      </w:r>
      <w:r w:rsidR="00134E36">
        <w:rPr>
          <w:rFonts w:ascii="Times New Roman" w:hAnsi="Times New Roman"/>
          <w:sz w:val="22"/>
          <w:szCs w:val="22"/>
          <w:lang w:eastAsia="pt-BR"/>
        </w:rPr>
        <w:t xml:space="preserve"> ou aprovação.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76F0A" w:rsidRDefault="007A73BD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7179E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Pr="00A7179E">
        <w:rPr>
          <w:rFonts w:ascii="Times New Roman" w:hAnsi="Times New Roman"/>
          <w:sz w:val="22"/>
          <w:szCs w:val="22"/>
        </w:rPr>
        <w:t xml:space="preserve">– </w:t>
      </w:r>
      <w:r w:rsidR="00801C0E">
        <w:rPr>
          <w:rFonts w:ascii="Times New Roman" w:hAnsi="Times New Roman"/>
          <w:sz w:val="22"/>
          <w:szCs w:val="22"/>
        </w:rPr>
        <w:t xml:space="preserve">Solicitar </w:t>
      </w:r>
      <w:r w:rsidR="00780A38">
        <w:rPr>
          <w:rFonts w:ascii="Times New Roman" w:hAnsi="Times New Roman"/>
          <w:sz w:val="22"/>
          <w:szCs w:val="22"/>
        </w:rPr>
        <w:t>à</w:t>
      </w:r>
      <w:r w:rsidR="00801C0E">
        <w:rPr>
          <w:rFonts w:ascii="Times New Roman" w:hAnsi="Times New Roman"/>
          <w:sz w:val="22"/>
          <w:szCs w:val="22"/>
        </w:rPr>
        <w:t xml:space="preserve"> Coordenação Técnica do SICCAU </w:t>
      </w:r>
      <w:r w:rsidR="00780A38">
        <w:rPr>
          <w:rFonts w:ascii="Times New Roman" w:hAnsi="Times New Roman"/>
          <w:sz w:val="22"/>
          <w:szCs w:val="22"/>
        </w:rPr>
        <w:t>que realize a</w:t>
      </w:r>
      <w:r w:rsidR="00801C0E">
        <w:rPr>
          <w:rFonts w:ascii="Times New Roman" w:hAnsi="Times New Roman"/>
          <w:sz w:val="22"/>
          <w:szCs w:val="22"/>
        </w:rPr>
        <w:t xml:space="preserve"> baixa autom</w:t>
      </w:r>
      <w:r w:rsidR="00780A38">
        <w:rPr>
          <w:rFonts w:ascii="Times New Roman" w:hAnsi="Times New Roman"/>
          <w:sz w:val="22"/>
          <w:szCs w:val="22"/>
        </w:rPr>
        <w:t xml:space="preserve">ática dos </w:t>
      </w:r>
      <w:proofErr w:type="spellStart"/>
      <w:r w:rsidR="00801C0E">
        <w:rPr>
          <w:rFonts w:ascii="Times New Roman" w:hAnsi="Times New Roman"/>
          <w:sz w:val="22"/>
          <w:szCs w:val="22"/>
        </w:rPr>
        <w:t>RRTs</w:t>
      </w:r>
      <w:proofErr w:type="spellEnd"/>
      <w:r w:rsidR="00801C0E">
        <w:rPr>
          <w:rFonts w:ascii="Times New Roman" w:hAnsi="Times New Roman"/>
          <w:sz w:val="22"/>
          <w:szCs w:val="22"/>
        </w:rPr>
        <w:t xml:space="preserve"> </w:t>
      </w:r>
      <w:r w:rsidR="00780A38">
        <w:rPr>
          <w:rFonts w:ascii="Times New Roman" w:hAnsi="Times New Roman"/>
          <w:sz w:val="22"/>
          <w:szCs w:val="22"/>
        </w:rPr>
        <w:t>com</w:t>
      </w:r>
      <w:r w:rsidR="00D85EA2">
        <w:rPr>
          <w:rFonts w:ascii="Times New Roman" w:hAnsi="Times New Roman"/>
          <w:sz w:val="22"/>
          <w:szCs w:val="22"/>
        </w:rPr>
        <w:t xml:space="preserve"> status de “</w:t>
      </w:r>
      <w:r w:rsidR="00780A38">
        <w:rPr>
          <w:rFonts w:ascii="Times New Roman" w:hAnsi="Times New Roman"/>
          <w:sz w:val="22"/>
          <w:szCs w:val="22"/>
        </w:rPr>
        <w:t xml:space="preserve">baixa </w:t>
      </w:r>
      <w:r w:rsidR="00D85EA2">
        <w:rPr>
          <w:rFonts w:ascii="Times New Roman" w:hAnsi="Times New Roman"/>
          <w:sz w:val="22"/>
          <w:szCs w:val="22"/>
        </w:rPr>
        <w:t>pendente”,</w:t>
      </w:r>
      <w:r w:rsidR="00780A38">
        <w:rPr>
          <w:rFonts w:ascii="Times New Roman" w:hAnsi="Times New Roman"/>
          <w:sz w:val="22"/>
          <w:szCs w:val="22"/>
        </w:rPr>
        <w:t xml:space="preserve"> que foi s</w:t>
      </w:r>
      <w:r w:rsidR="00801C0E">
        <w:rPr>
          <w:rFonts w:ascii="Times New Roman" w:hAnsi="Times New Roman"/>
          <w:sz w:val="22"/>
          <w:szCs w:val="22"/>
        </w:rPr>
        <w:t>olicitad</w:t>
      </w:r>
      <w:r w:rsidR="00780A38">
        <w:rPr>
          <w:rFonts w:ascii="Times New Roman" w:hAnsi="Times New Roman"/>
          <w:sz w:val="22"/>
          <w:szCs w:val="22"/>
        </w:rPr>
        <w:t>a</w:t>
      </w:r>
      <w:r w:rsidR="00801C0E">
        <w:rPr>
          <w:rFonts w:ascii="Times New Roman" w:hAnsi="Times New Roman"/>
          <w:sz w:val="22"/>
          <w:szCs w:val="22"/>
        </w:rPr>
        <w:t xml:space="preserve"> pelos profissionais </w:t>
      </w:r>
      <w:r w:rsidR="00262D0C">
        <w:rPr>
          <w:rFonts w:ascii="Times New Roman" w:hAnsi="Times New Roman"/>
          <w:sz w:val="22"/>
          <w:szCs w:val="22"/>
        </w:rPr>
        <w:t xml:space="preserve">durante </w:t>
      </w:r>
      <w:r w:rsidR="00801C0E">
        <w:rPr>
          <w:rFonts w:ascii="Times New Roman" w:hAnsi="Times New Roman"/>
          <w:sz w:val="22"/>
          <w:szCs w:val="22"/>
        </w:rPr>
        <w:t xml:space="preserve">os anos de 2012 </w:t>
      </w:r>
      <w:r w:rsidR="00262D0C">
        <w:rPr>
          <w:rFonts w:ascii="Times New Roman" w:hAnsi="Times New Roman"/>
          <w:sz w:val="22"/>
          <w:szCs w:val="22"/>
        </w:rPr>
        <w:t xml:space="preserve">a </w:t>
      </w:r>
      <w:r w:rsidR="00801C0E">
        <w:rPr>
          <w:rFonts w:ascii="Times New Roman" w:hAnsi="Times New Roman"/>
          <w:sz w:val="22"/>
          <w:szCs w:val="22"/>
        </w:rPr>
        <w:t>2015</w:t>
      </w:r>
      <w:r w:rsidR="00D85EA2">
        <w:rPr>
          <w:rFonts w:ascii="Times New Roman" w:hAnsi="Times New Roman"/>
          <w:sz w:val="22"/>
          <w:szCs w:val="22"/>
        </w:rPr>
        <w:t>,</w:t>
      </w:r>
      <w:r w:rsidR="00780A38">
        <w:rPr>
          <w:rFonts w:ascii="Times New Roman" w:hAnsi="Times New Roman"/>
          <w:sz w:val="22"/>
          <w:szCs w:val="22"/>
        </w:rPr>
        <w:t xml:space="preserve"> considera</w:t>
      </w:r>
      <w:r w:rsidR="00B11668">
        <w:rPr>
          <w:rFonts w:ascii="Times New Roman" w:hAnsi="Times New Roman"/>
          <w:sz w:val="22"/>
          <w:szCs w:val="22"/>
        </w:rPr>
        <w:t>n</w:t>
      </w:r>
      <w:r w:rsidR="00780A38">
        <w:rPr>
          <w:rFonts w:ascii="Times New Roman" w:hAnsi="Times New Roman"/>
          <w:sz w:val="22"/>
          <w:szCs w:val="22"/>
        </w:rPr>
        <w:t>do todos os</w:t>
      </w:r>
      <w:r w:rsidR="00801C0E">
        <w:rPr>
          <w:rFonts w:ascii="Times New Roman" w:hAnsi="Times New Roman"/>
          <w:sz w:val="22"/>
          <w:szCs w:val="22"/>
        </w:rPr>
        <w:t xml:space="preserve"> tipos de pendência, seja de análise, aprovação, retificação, documentos ou aguardando manifestação </w:t>
      </w:r>
      <w:r w:rsidR="00B11668">
        <w:rPr>
          <w:rFonts w:ascii="Times New Roman" w:hAnsi="Times New Roman"/>
          <w:sz w:val="22"/>
          <w:szCs w:val="22"/>
        </w:rPr>
        <w:t xml:space="preserve">do profissional </w:t>
      </w:r>
      <w:r w:rsidR="00780A38">
        <w:rPr>
          <w:rFonts w:ascii="Times New Roman" w:hAnsi="Times New Roman"/>
          <w:sz w:val="22"/>
          <w:szCs w:val="22"/>
        </w:rPr>
        <w:t xml:space="preserve">ou decisão e </w:t>
      </w:r>
      <w:r w:rsidR="00D85EA2">
        <w:rPr>
          <w:rFonts w:ascii="Times New Roman" w:hAnsi="Times New Roman"/>
          <w:sz w:val="22"/>
          <w:szCs w:val="22"/>
        </w:rPr>
        <w:t>aç</w:t>
      </w:r>
      <w:r w:rsidR="00B11668">
        <w:rPr>
          <w:rFonts w:ascii="Times New Roman" w:hAnsi="Times New Roman"/>
          <w:sz w:val="22"/>
          <w:szCs w:val="22"/>
        </w:rPr>
        <w:t>ão do</w:t>
      </w:r>
      <w:r w:rsidR="00780A38">
        <w:rPr>
          <w:rFonts w:ascii="Times New Roman" w:hAnsi="Times New Roman"/>
          <w:sz w:val="22"/>
          <w:szCs w:val="22"/>
        </w:rPr>
        <w:t xml:space="preserve"> CAU/UF</w:t>
      </w:r>
      <w:r w:rsidR="00801C0E">
        <w:rPr>
          <w:rFonts w:ascii="Times New Roman" w:hAnsi="Times New Roman"/>
          <w:sz w:val="22"/>
          <w:szCs w:val="22"/>
        </w:rPr>
        <w:t>; e</w:t>
      </w:r>
    </w:p>
    <w:p w:rsidR="005950B0" w:rsidRDefault="005950B0" w:rsidP="00376F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Default="005950B0" w:rsidP="00BF742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950B0">
        <w:rPr>
          <w:rFonts w:ascii="Times New Roman" w:hAnsi="Times New Roman"/>
          <w:sz w:val="22"/>
          <w:szCs w:val="22"/>
          <w:lang w:eastAsia="pt-BR"/>
        </w:rPr>
        <w:t xml:space="preserve">2 – </w:t>
      </w:r>
      <w:r w:rsidR="007A73BD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à Presidência do CAU/BR </w:t>
      </w:r>
      <w:r w:rsidR="00BF7429" w:rsidRPr="00BF7429">
        <w:rPr>
          <w:rFonts w:ascii="Times New Roman" w:eastAsia="Times New Roman" w:hAnsi="Times New Roman"/>
          <w:sz w:val="22"/>
          <w:szCs w:val="22"/>
          <w:lang w:eastAsia="pt-BR"/>
        </w:rPr>
        <w:t xml:space="preserve">para as </w:t>
      </w:r>
      <w:r w:rsidR="007A73BD" w:rsidRPr="00BF7429">
        <w:rPr>
          <w:rFonts w:ascii="Times New Roman" w:hAnsi="Times New Roman"/>
          <w:sz w:val="22"/>
          <w:szCs w:val="22"/>
          <w:lang w:eastAsia="pt-BR"/>
        </w:rPr>
        <w:t>providências junto à Gerência do CSC</w:t>
      </w:r>
      <w:r w:rsidR="00801C0E">
        <w:rPr>
          <w:rFonts w:ascii="Times New Roman" w:hAnsi="Times New Roman"/>
          <w:sz w:val="22"/>
          <w:szCs w:val="22"/>
          <w:lang w:eastAsia="pt-BR"/>
        </w:rPr>
        <w:t xml:space="preserve">, pedindo que 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o procedimento </w:t>
      </w:r>
      <w:r w:rsidR="00780A38">
        <w:rPr>
          <w:rFonts w:ascii="Times New Roman" w:hAnsi="Times New Roman"/>
          <w:sz w:val="22"/>
          <w:szCs w:val="22"/>
          <w:lang w:eastAsia="pt-BR"/>
        </w:rPr>
        <w:t>seja realizado no SICCAU</w:t>
      </w:r>
      <w:r w:rsidR="00D85EA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01C0E">
        <w:rPr>
          <w:rFonts w:ascii="Times New Roman" w:hAnsi="Times New Roman"/>
          <w:sz w:val="22"/>
          <w:szCs w:val="22"/>
          <w:lang w:eastAsia="pt-BR"/>
        </w:rPr>
        <w:t>em até 90 dias, contados da data desta Deliberação.</w:t>
      </w:r>
    </w:p>
    <w:p w:rsidR="00D85EA2" w:rsidRPr="00BF7429" w:rsidRDefault="00D85EA2" w:rsidP="00BF742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8628D8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628D8">
        <w:rPr>
          <w:rFonts w:ascii="Times New Roman" w:hAnsi="Times New Roman"/>
          <w:sz w:val="22"/>
          <w:szCs w:val="22"/>
          <w:lang w:eastAsia="pt-BR"/>
        </w:rPr>
        <w:t>Porto Alegre - RS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>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2559A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F2" w:rsidRDefault="00EA78F2">
      <w:r>
        <w:separator/>
      </w:r>
    </w:p>
  </w:endnote>
  <w:endnote w:type="continuationSeparator" w:id="0">
    <w:p w:rsidR="00EA78F2" w:rsidRDefault="00EA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1166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5EA2">
          <w:rPr>
            <w:rFonts w:ascii="Times New Roman" w:hAnsi="Times New Roman"/>
            <w:color w:val="296D7A"/>
            <w:sz w:val="18"/>
            <w:szCs w:val="18"/>
          </w:rPr>
          <w:t>DELIBERAÇÃO Nº 071/2019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F2" w:rsidRDefault="00EA78F2">
      <w:r>
        <w:separator/>
      </w:r>
    </w:p>
  </w:footnote>
  <w:footnote w:type="continuationSeparator" w:id="0">
    <w:p w:rsidR="00EA78F2" w:rsidRDefault="00EA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B5"/>
    <w:multiLevelType w:val="hybridMultilevel"/>
    <w:tmpl w:val="F7FE892E"/>
    <w:lvl w:ilvl="0" w:tplc="315294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A80"/>
    <w:multiLevelType w:val="hybridMultilevel"/>
    <w:tmpl w:val="26BAF952"/>
    <w:lvl w:ilvl="0" w:tplc="48EA9D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7D70"/>
    <w:multiLevelType w:val="hybridMultilevel"/>
    <w:tmpl w:val="4F9EE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83965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93698"/>
    <w:multiLevelType w:val="hybridMultilevel"/>
    <w:tmpl w:val="F89C2B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2A1"/>
    <w:rsid w:val="000174FA"/>
    <w:rsid w:val="00034979"/>
    <w:rsid w:val="00035120"/>
    <w:rsid w:val="000418A1"/>
    <w:rsid w:val="00064244"/>
    <w:rsid w:val="00086442"/>
    <w:rsid w:val="000C3DEF"/>
    <w:rsid w:val="000E4944"/>
    <w:rsid w:val="000E7D14"/>
    <w:rsid w:val="000F5C74"/>
    <w:rsid w:val="00104548"/>
    <w:rsid w:val="00134E36"/>
    <w:rsid w:val="00152C0A"/>
    <w:rsid w:val="00164F68"/>
    <w:rsid w:val="00175C84"/>
    <w:rsid w:val="00195AF6"/>
    <w:rsid w:val="001B63AC"/>
    <w:rsid w:val="001E09AF"/>
    <w:rsid w:val="00215E45"/>
    <w:rsid w:val="00216CFF"/>
    <w:rsid w:val="00220E6F"/>
    <w:rsid w:val="00262D0C"/>
    <w:rsid w:val="00286054"/>
    <w:rsid w:val="00313570"/>
    <w:rsid w:val="00327F8A"/>
    <w:rsid w:val="00353FDC"/>
    <w:rsid w:val="003546E3"/>
    <w:rsid w:val="00371223"/>
    <w:rsid w:val="00376264"/>
    <w:rsid w:val="00376F0A"/>
    <w:rsid w:val="003852AF"/>
    <w:rsid w:val="003B2CC7"/>
    <w:rsid w:val="003B5EA5"/>
    <w:rsid w:val="003E3E06"/>
    <w:rsid w:val="003E6CD8"/>
    <w:rsid w:val="003F3A8F"/>
    <w:rsid w:val="00402CB7"/>
    <w:rsid w:val="004247B8"/>
    <w:rsid w:val="004576A4"/>
    <w:rsid w:val="004634C1"/>
    <w:rsid w:val="00463F99"/>
    <w:rsid w:val="00472CBB"/>
    <w:rsid w:val="00474217"/>
    <w:rsid w:val="004855C8"/>
    <w:rsid w:val="00491B24"/>
    <w:rsid w:val="004951A9"/>
    <w:rsid w:val="004B2CC2"/>
    <w:rsid w:val="004B3594"/>
    <w:rsid w:val="004C4EFB"/>
    <w:rsid w:val="004D6F75"/>
    <w:rsid w:val="004E6FF5"/>
    <w:rsid w:val="004F3A26"/>
    <w:rsid w:val="00543F54"/>
    <w:rsid w:val="0056045D"/>
    <w:rsid w:val="0056299F"/>
    <w:rsid w:val="00590515"/>
    <w:rsid w:val="00592F3E"/>
    <w:rsid w:val="005950B0"/>
    <w:rsid w:val="005A6A9B"/>
    <w:rsid w:val="005C51C2"/>
    <w:rsid w:val="005F65C6"/>
    <w:rsid w:val="0060577B"/>
    <w:rsid w:val="00647E67"/>
    <w:rsid w:val="00666DDC"/>
    <w:rsid w:val="00685FC2"/>
    <w:rsid w:val="00697085"/>
    <w:rsid w:val="00697FE9"/>
    <w:rsid w:val="006B119C"/>
    <w:rsid w:val="00706397"/>
    <w:rsid w:val="0072095C"/>
    <w:rsid w:val="0073114A"/>
    <w:rsid w:val="00780A38"/>
    <w:rsid w:val="00790C9A"/>
    <w:rsid w:val="007A73BD"/>
    <w:rsid w:val="007C5297"/>
    <w:rsid w:val="007D1BCF"/>
    <w:rsid w:val="007F0439"/>
    <w:rsid w:val="007F1DCE"/>
    <w:rsid w:val="0080145B"/>
    <w:rsid w:val="00801C0E"/>
    <w:rsid w:val="0084324F"/>
    <w:rsid w:val="008628D8"/>
    <w:rsid w:val="00893E0F"/>
    <w:rsid w:val="008E6FE7"/>
    <w:rsid w:val="00971CA0"/>
    <w:rsid w:val="00995353"/>
    <w:rsid w:val="009B5F61"/>
    <w:rsid w:val="009D4039"/>
    <w:rsid w:val="009F05D8"/>
    <w:rsid w:val="00A25784"/>
    <w:rsid w:val="00A809BE"/>
    <w:rsid w:val="00A824AD"/>
    <w:rsid w:val="00AB47FC"/>
    <w:rsid w:val="00AE0069"/>
    <w:rsid w:val="00AF16BD"/>
    <w:rsid w:val="00B00643"/>
    <w:rsid w:val="00B11668"/>
    <w:rsid w:val="00B2595A"/>
    <w:rsid w:val="00B439ED"/>
    <w:rsid w:val="00B577BB"/>
    <w:rsid w:val="00B87571"/>
    <w:rsid w:val="00BA0607"/>
    <w:rsid w:val="00BF7429"/>
    <w:rsid w:val="00C01B12"/>
    <w:rsid w:val="00C55B31"/>
    <w:rsid w:val="00C6693E"/>
    <w:rsid w:val="00C766BA"/>
    <w:rsid w:val="00C91050"/>
    <w:rsid w:val="00C9560E"/>
    <w:rsid w:val="00C97B1D"/>
    <w:rsid w:val="00CB7996"/>
    <w:rsid w:val="00CF7045"/>
    <w:rsid w:val="00D03DE2"/>
    <w:rsid w:val="00D15CA8"/>
    <w:rsid w:val="00D2559A"/>
    <w:rsid w:val="00D5059E"/>
    <w:rsid w:val="00D563C4"/>
    <w:rsid w:val="00D5785E"/>
    <w:rsid w:val="00D6352A"/>
    <w:rsid w:val="00D85EA2"/>
    <w:rsid w:val="00D91B62"/>
    <w:rsid w:val="00DB67C9"/>
    <w:rsid w:val="00DC215C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A78F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F3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C66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669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4F2777"/>
    <w:rsid w:val="00790B0A"/>
    <w:rsid w:val="00AD6C21"/>
    <w:rsid w:val="00C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070/2019 – CEP – CAU/BR</vt:lpstr>
      <vt:lpstr/>
    </vt:vector>
  </TitlesOfParts>
  <Company>Comunica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071/2019 – CEP – CAU/BR</dc:title>
  <dc:subject/>
  <dc:creator>CEP</dc:creator>
  <cp:keywords/>
  <cp:lastModifiedBy>Claúdia de Mattos Quaresma</cp:lastModifiedBy>
  <cp:revision>2</cp:revision>
  <cp:lastPrinted>2019-10-04T15:16:00Z</cp:lastPrinted>
  <dcterms:created xsi:type="dcterms:W3CDTF">2019-10-14T13:24:00Z</dcterms:created>
  <dcterms:modified xsi:type="dcterms:W3CDTF">2019-10-14T13:24:00Z</dcterms:modified>
</cp:coreProperties>
</file>