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D5339" w:rsidRPr="00B9320B" w:rsidRDefault="00C91050" w:rsidP="006A1A1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BD4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="004D5339">
              <w:rPr>
                <w:rFonts w:ascii="Times New Roman" w:hAnsi="Times New Roman"/>
                <w:sz w:val="22"/>
                <w:szCs w:val="22"/>
              </w:rPr>
              <w:t>923031</w:t>
            </w:r>
            <w:r w:rsidR="00B9320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>P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r</w:t>
            </w:r>
            <w:r w:rsidR="00D36466"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ojeto de resolução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que altera a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>s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 xml:space="preserve"> Resolu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ções CAU/BR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nº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 xml:space="preserve">91/2014 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e nº 93/2014,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referente à 2ª etapa da proposta de revisão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 das normas de RRT e CAT-A – Plano de Trabalho 2019 da CEP-CAU/BR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6A1A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6A1A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B9320B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D36466" w:rsidRPr="00B9320B">
              <w:rPr>
                <w:rFonts w:ascii="Times New Roman" w:hAnsi="Times New Roman"/>
                <w:sz w:val="22"/>
                <w:szCs w:val="22"/>
              </w:rPr>
              <w:t>01</w:t>
            </w:r>
            <w:r w:rsidRPr="00B9320B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D36466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56045D" w:rsidRPr="00D36466">
              <w:rPr>
                <w:rFonts w:ascii="Times New Roman" w:hAnsi="Times New Roman"/>
                <w:sz w:val="22"/>
                <w:szCs w:val="22"/>
              </w:rPr>
              <w:t>7</w:t>
            </w:r>
            <w:r w:rsidRPr="00D36466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CF51CE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933F01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068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56045D" w:rsidRPr="0056045D">
        <w:rPr>
          <w:rFonts w:ascii="Times New Roman" w:hAnsi="Times New Roman"/>
          <w:sz w:val="22"/>
          <w:szCs w:val="22"/>
          <w:lang w:eastAsia="pt-BR"/>
        </w:rPr>
        <w:t>Porto Alegre -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6466">
        <w:rPr>
          <w:rFonts w:ascii="Times New Roman" w:hAnsi="Times New Roman"/>
          <w:sz w:val="22"/>
          <w:szCs w:val="22"/>
          <w:lang w:eastAsia="pt-BR"/>
        </w:rPr>
        <w:t xml:space="preserve">no Centro Cultural Érico Veríssimo,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6045D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de</w:t>
      </w:r>
      <w:r w:rsidR="00AA2664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8628D8">
        <w:rPr>
          <w:rFonts w:ascii="Times New Roman" w:hAnsi="Times New Roman"/>
          <w:sz w:val="22"/>
          <w:szCs w:val="22"/>
          <w:lang w:eastAsia="pt-BR"/>
        </w:rPr>
        <w:t>utubro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5339" w:rsidRDefault="004D5339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 xml:space="preserve"> n° 91, de 9 de outubro de 2014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ispõe sobre o Registro de Responsabilidade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(RRT)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entrou em vigor em 1º de março de 2015.</w:t>
      </w:r>
    </w:p>
    <w:p w:rsidR="004D5339" w:rsidRPr="00044DD9" w:rsidRDefault="004D5339" w:rsidP="004D533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5339" w:rsidRDefault="004D5339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E2D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aperfeiçoamento do normativo</w:t>
      </w:r>
      <w:r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vigente para adequações e modificação das atuais regras para Registro de Responsabilidade Técnica (RRT) no SICCAU.</w:t>
      </w:r>
    </w:p>
    <w:p w:rsidR="00B9320B" w:rsidRDefault="00B9320B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9320B" w:rsidRDefault="00B9320B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Ação </w:t>
      </w:r>
      <w:r w:rsidR="00A81AC7">
        <w:rPr>
          <w:rFonts w:ascii="Times New Roman" w:eastAsia="Times New Roman" w:hAnsi="Times New Roman"/>
          <w:sz w:val="22"/>
          <w:szCs w:val="22"/>
          <w:lang w:eastAsia="pt-BR"/>
        </w:rPr>
        <w:t xml:space="preserve">2019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CEP-CAU/BR e seguindo o Plano de Trabalho previsto na Deliberação nº 052/2019-CEP-CAU/BR, quanto à 2ª Etapa de revisão </w:t>
      </w:r>
      <w:r w:rsidR="00A81AC7">
        <w:rPr>
          <w:rFonts w:ascii="Times New Roman" w:eastAsia="Times New Roman" w:hAnsi="Times New Roman"/>
          <w:sz w:val="22"/>
          <w:szCs w:val="22"/>
          <w:lang w:eastAsia="pt-BR"/>
        </w:rPr>
        <w:t>do normativo sobre RRT.</w:t>
      </w:r>
    </w:p>
    <w:p w:rsidR="004C344F" w:rsidRDefault="004C344F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C344F" w:rsidRDefault="004C344F" w:rsidP="004C3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FB53D0">
        <w:rPr>
          <w:rFonts w:ascii="Times New Roman" w:hAnsi="Times New Roman"/>
          <w:sz w:val="22"/>
          <w:szCs w:val="22"/>
          <w:lang w:eastAsia="pt-BR"/>
        </w:rPr>
        <w:t>os trâmites previstos na Resolução CAU/BR nº 104</w:t>
      </w:r>
      <w:r w:rsidR="00A81AC7">
        <w:rPr>
          <w:rFonts w:ascii="Times New Roman" w:hAnsi="Times New Roman"/>
          <w:sz w:val="22"/>
          <w:szCs w:val="22"/>
          <w:lang w:eastAsia="pt-BR"/>
        </w:rPr>
        <w:t>/</w:t>
      </w:r>
      <w:r w:rsidRPr="00FB53D0">
        <w:rPr>
          <w:rFonts w:ascii="Times New Roman" w:hAnsi="Times New Roman"/>
          <w:sz w:val="22"/>
          <w:szCs w:val="22"/>
          <w:lang w:eastAsia="pt-BR"/>
        </w:rPr>
        <w:t xml:space="preserve">2015, </w:t>
      </w:r>
      <w:r w:rsidR="00A81AC7">
        <w:rPr>
          <w:rFonts w:ascii="Times New Roman" w:hAnsi="Times New Roman"/>
          <w:sz w:val="22"/>
          <w:szCs w:val="22"/>
          <w:lang w:eastAsia="pt-BR"/>
        </w:rPr>
        <w:t>acerca d</w:t>
      </w:r>
      <w:r w:rsidRPr="00FB53D0">
        <w:rPr>
          <w:rFonts w:ascii="Times New Roman" w:hAnsi="Times New Roman"/>
          <w:sz w:val="22"/>
          <w:szCs w:val="22"/>
          <w:lang w:eastAsia="pt-BR"/>
        </w:rPr>
        <w:t>os procedimentos para aprovação dos atos administrativos do CAU/BR</w:t>
      </w:r>
      <w:r>
        <w:rPr>
          <w:rFonts w:ascii="Times New Roman" w:hAnsi="Times New Roman"/>
          <w:sz w:val="22"/>
          <w:szCs w:val="22"/>
          <w:lang w:eastAsia="pt-BR"/>
        </w:rPr>
        <w:t>, foram devidamente cumpridos</w:t>
      </w:r>
      <w:r w:rsidR="00A81AC7">
        <w:rPr>
          <w:rFonts w:ascii="Times New Roman" w:hAnsi="Times New Roman"/>
          <w:sz w:val="22"/>
          <w:szCs w:val="22"/>
          <w:lang w:eastAsia="pt-BR"/>
        </w:rPr>
        <w:t>.</w:t>
      </w:r>
    </w:p>
    <w:p w:rsidR="004C344F" w:rsidRDefault="004C344F" w:rsidP="004C34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C344F" w:rsidRDefault="004C344F" w:rsidP="004C3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F751E">
        <w:rPr>
          <w:rFonts w:ascii="Times New Roman" w:hAnsi="Times New Roman"/>
          <w:sz w:val="22"/>
          <w:szCs w:val="22"/>
          <w:lang w:eastAsia="pt-BR"/>
        </w:rPr>
        <w:t>Considerando a análise das contribuições enviadas pelos CAU/UF</w:t>
      </w:r>
      <w:r w:rsidR="006E0FB9">
        <w:rPr>
          <w:rFonts w:ascii="Times New Roman" w:hAnsi="Times New Roman"/>
          <w:sz w:val="22"/>
          <w:szCs w:val="22"/>
          <w:lang w:eastAsia="pt-BR"/>
        </w:rPr>
        <w:t xml:space="preserve"> e pelos profissionais e sociedade por meio da</w:t>
      </w:r>
      <w:r w:rsidRPr="004F751E">
        <w:rPr>
          <w:rFonts w:ascii="Times New Roman" w:hAnsi="Times New Roman"/>
          <w:sz w:val="22"/>
          <w:szCs w:val="22"/>
          <w:lang w:eastAsia="pt-BR"/>
        </w:rPr>
        <w:t xml:space="preserve"> Consulta Pública</w:t>
      </w:r>
      <w:r w:rsidR="006E0FB9">
        <w:rPr>
          <w:rFonts w:ascii="Times New Roman" w:hAnsi="Times New Roman"/>
          <w:sz w:val="22"/>
          <w:szCs w:val="22"/>
          <w:lang w:eastAsia="pt-BR"/>
        </w:rPr>
        <w:t xml:space="preserve"> nº 24</w:t>
      </w:r>
      <w:r w:rsidRPr="004F751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0FB9">
        <w:rPr>
          <w:rFonts w:ascii="Times New Roman" w:hAnsi="Times New Roman"/>
          <w:sz w:val="22"/>
          <w:szCs w:val="22"/>
          <w:lang w:eastAsia="pt-BR"/>
        </w:rPr>
        <w:t>resultando em 450</w:t>
      </w:r>
      <w:r w:rsidRPr="004F751E">
        <w:rPr>
          <w:rFonts w:ascii="Times New Roman" w:hAnsi="Times New Roman"/>
          <w:sz w:val="22"/>
          <w:szCs w:val="22"/>
          <w:lang w:eastAsia="pt-BR"/>
        </w:rPr>
        <w:t xml:space="preserve"> contribuições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E0FB9">
        <w:rPr>
          <w:rFonts w:ascii="Times New Roman" w:hAnsi="Times New Roman"/>
          <w:sz w:val="22"/>
          <w:szCs w:val="22"/>
          <w:lang w:eastAsia="pt-BR"/>
        </w:rPr>
        <w:t xml:space="preserve">na </w:t>
      </w:r>
      <w:r w:rsidRPr="004F751E">
        <w:rPr>
          <w:rFonts w:ascii="Times New Roman" w:hAnsi="Times New Roman"/>
          <w:sz w:val="22"/>
          <w:szCs w:val="22"/>
          <w:lang w:eastAsia="pt-BR"/>
        </w:rPr>
        <w:t>revisão do texto do anteprojeto</w:t>
      </w:r>
      <w:r w:rsidR="006E0FB9">
        <w:rPr>
          <w:rFonts w:ascii="Times New Roman" w:hAnsi="Times New Roman"/>
          <w:sz w:val="22"/>
          <w:szCs w:val="22"/>
          <w:lang w:eastAsia="pt-BR"/>
        </w:rPr>
        <w:t>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C344F" w:rsidRDefault="004C344F" w:rsidP="004C3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 A</w:t>
      </w:r>
      <w:r w:rsidRPr="001A5E56">
        <w:rPr>
          <w:rFonts w:ascii="Times New Roman" w:hAnsi="Times New Roman"/>
          <w:sz w:val="22"/>
          <w:szCs w:val="22"/>
        </w:rPr>
        <w:t xml:space="preserve">provar o </w:t>
      </w:r>
      <w:r>
        <w:rPr>
          <w:rFonts w:ascii="Times New Roman" w:hAnsi="Times New Roman"/>
          <w:sz w:val="22"/>
          <w:szCs w:val="22"/>
        </w:rPr>
        <w:t>texto do p</w:t>
      </w:r>
      <w:r w:rsidRPr="001A5E56">
        <w:rPr>
          <w:rFonts w:ascii="Times New Roman" w:hAnsi="Times New Roman"/>
          <w:sz w:val="22"/>
          <w:szCs w:val="22"/>
        </w:rPr>
        <w:t>rojeto de resolução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5E56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altera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as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Resoluç</w:t>
      </w:r>
      <w:r>
        <w:rPr>
          <w:rFonts w:ascii="Times New Roman" w:hAnsi="Times New Roman"/>
          <w:sz w:val="22"/>
          <w:szCs w:val="22"/>
          <w:lang w:eastAsia="pt-BR"/>
        </w:rPr>
        <w:t>ões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CAU/BR nº 91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C94244">
        <w:rPr>
          <w:rFonts w:ascii="Times New Roman" w:hAnsi="Times New Roman"/>
          <w:sz w:val="22"/>
          <w:szCs w:val="22"/>
          <w:lang w:eastAsia="pt-BR"/>
        </w:rPr>
        <w:t>2014</w:t>
      </w:r>
      <w:r>
        <w:rPr>
          <w:rFonts w:ascii="Times New Roman" w:hAnsi="Times New Roman"/>
          <w:sz w:val="22"/>
          <w:szCs w:val="22"/>
          <w:lang w:eastAsia="pt-BR"/>
        </w:rPr>
        <w:t xml:space="preserve"> e nº 93/2014</w:t>
      </w:r>
      <w:r w:rsidR="006E0FB9">
        <w:rPr>
          <w:rFonts w:ascii="Times New Roman" w:hAnsi="Times New Roman"/>
          <w:sz w:val="22"/>
          <w:szCs w:val="22"/>
          <w:lang w:eastAsia="pt-BR"/>
        </w:rPr>
        <w:t>, que dispõem sobre RRT e Certidões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4C344F" w:rsidRDefault="004C344F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Pr="001A5E56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>o projeto de resolução, em anexo, a esta</w:t>
      </w:r>
      <w:r w:rsidRPr="001A5E56">
        <w:rPr>
          <w:rFonts w:ascii="Times New Roman" w:hAnsi="Times New Roman"/>
          <w:sz w:val="22"/>
          <w:szCs w:val="22"/>
        </w:rPr>
        <w:t xml:space="preserve"> Presidên</w:t>
      </w:r>
      <w:r>
        <w:rPr>
          <w:rFonts w:ascii="Times New Roman" w:hAnsi="Times New Roman"/>
          <w:sz w:val="22"/>
          <w:szCs w:val="22"/>
        </w:rPr>
        <w:t>cia para</w:t>
      </w:r>
      <w:r w:rsidRPr="004F75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apreciação do Plenário do CAU/BR.</w:t>
      </w:r>
    </w:p>
    <w:p w:rsidR="004C344F" w:rsidRPr="00044DD9" w:rsidRDefault="004C344F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8628D8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28D8">
        <w:rPr>
          <w:rFonts w:ascii="Times New Roman" w:hAnsi="Times New Roman"/>
          <w:sz w:val="22"/>
          <w:szCs w:val="22"/>
          <w:lang w:eastAsia="pt-BR"/>
        </w:rPr>
        <w:t>Porto Alegre - RS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>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2559A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B67C9" w:rsidRDefault="00C91050" w:rsidP="00A81AC7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55" w:rsidRDefault="00083F55">
      <w:r>
        <w:separator/>
      </w:r>
    </w:p>
  </w:endnote>
  <w:endnote w:type="continuationSeparator" w:id="0">
    <w:p w:rsidR="00083F55" w:rsidRDefault="000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1A1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3F01">
          <w:rPr>
            <w:rFonts w:ascii="Times New Roman" w:hAnsi="Times New Roman"/>
            <w:color w:val="296D7A"/>
            <w:sz w:val="18"/>
            <w:szCs w:val="18"/>
          </w:rPr>
          <w:t>DELIBERAÇÃO Nº 068/2019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55" w:rsidRDefault="00083F55">
      <w:r>
        <w:separator/>
      </w:r>
    </w:p>
  </w:footnote>
  <w:footnote w:type="continuationSeparator" w:id="0">
    <w:p w:rsidR="00083F55" w:rsidRDefault="0008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2A1"/>
    <w:rsid w:val="000174FA"/>
    <w:rsid w:val="00034979"/>
    <w:rsid w:val="00035120"/>
    <w:rsid w:val="000418A1"/>
    <w:rsid w:val="00064244"/>
    <w:rsid w:val="00083F55"/>
    <w:rsid w:val="00086442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86054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85C55"/>
    <w:rsid w:val="00491B24"/>
    <w:rsid w:val="004B2CC2"/>
    <w:rsid w:val="004B3594"/>
    <w:rsid w:val="004C344F"/>
    <w:rsid w:val="004C4EFB"/>
    <w:rsid w:val="004D5339"/>
    <w:rsid w:val="004D6F75"/>
    <w:rsid w:val="004E6FF5"/>
    <w:rsid w:val="004F3A26"/>
    <w:rsid w:val="00543F54"/>
    <w:rsid w:val="0056045D"/>
    <w:rsid w:val="005C51C2"/>
    <w:rsid w:val="0060577B"/>
    <w:rsid w:val="00647E67"/>
    <w:rsid w:val="00666DDC"/>
    <w:rsid w:val="00685FC2"/>
    <w:rsid w:val="00697085"/>
    <w:rsid w:val="00697FE9"/>
    <w:rsid w:val="006A1A19"/>
    <w:rsid w:val="006B119C"/>
    <w:rsid w:val="006E0FB9"/>
    <w:rsid w:val="0072095C"/>
    <w:rsid w:val="00790C9A"/>
    <w:rsid w:val="0080145B"/>
    <w:rsid w:val="0084324F"/>
    <w:rsid w:val="008628D8"/>
    <w:rsid w:val="00893E0F"/>
    <w:rsid w:val="008E6FE7"/>
    <w:rsid w:val="00933F01"/>
    <w:rsid w:val="00971CA0"/>
    <w:rsid w:val="00995353"/>
    <w:rsid w:val="009B5F61"/>
    <w:rsid w:val="009D4039"/>
    <w:rsid w:val="009F05D8"/>
    <w:rsid w:val="00A25784"/>
    <w:rsid w:val="00A809BE"/>
    <w:rsid w:val="00A81AC7"/>
    <w:rsid w:val="00A824AD"/>
    <w:rsid w:val="00AA2664"/>
    <w:rsid w:val="00AB47FC"/>
    <w:rsid w:val="00AE0069"/>
    <w:rsid w:val="00AF16BD"/>
    <w:rsid w:val="00B2595A"/>
    <w:rsid w:val="00B439ED"/>
    <w:rsid w:val="00B577BB"/>
    <w:rsid w:val="00B87571"/>
    <w:rsid w:val="00B9320B"/>
    <w:rsid w:val="00BA0607"/>
    <w:rsid w:val="00C01B12"/>
    <w:rsid w:val="00C55B31"/>
    <w:rsid w:val="00C766BA"/>
    <w:rsid w:val="00C91050"/>
    <w:rsid w:val="00C9560E"/>
    <w:rsid w:val="00C97B1D"/>
    <w:rsid w:val="00CB7996"/>
    <w:rsid w:val="00CF51CE"/>
    <w:rsid w:val="00D15CA8"/>
    <w:rsid w:val="00D2559A"/>
    <w:rsid w:val="00D36466"/>
    <w:rsid w:val="00D563C4"/>
    <w:rsid w:val="00D5785E"/>
    <w:rsid w:val="00D6352A"/>
    <w:rsid w:val="00D91B62"/>
    <w:rsid w:val="00DB67C9"/>
    <w:rsid w:val="00DD576E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068/2019 – CEP – CAU/BR</vt:lpstr>
      <vt:lpstr/>
    </vt:vector>
  </TitlesOfParts>
  <Company>Comunica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068/2019 – CEP – CAU/BR</dc:title>
  <dc:subject/>
  <dc:creator>CEP</dc:creator>
  <cp:keywords/>
  <cp:lastModifiedBy>Claúdia de Mattos Quaresma</cp:lastModifiedBy>
  <cp:revision>2</cp:revision>
  <cp:lastPrinted>2019-10-08T13:11:00Z</cp:lastPrinted>
  <dcterms:created xsi:type="dcterms:W3CDTF">2019-10-14T13:23:00Z</dcterms:created>
  <dcterms:modified xsi:type="dcterms:W3CDTF">2019-10-14T13:23:00Z</dcterms:modified>
</cp:coreProperties>
</file>