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FB6C9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B6C9C" w:rsidRDefault="00B467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B6C9C" w:rsidRDefault="00B467F5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Participação de Conselheiros Membros da Comissão em eventos externos</w:t>
            </w:r>
          </w:p>
        </w:tc>
      </w:tr>
      <w:tr w:rsidR="00FB6C9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B6C9C" w:rsidRDefault="00B467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B6C9C" w:rsidRDefault="00B467F5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FB6C9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B6C9C" w:rsidRDefault="00B467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B6C9C" w:rsidRDefault="00B467F5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22 da 75ª Reunião Ordinária da CEP-CAU/BR –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</w:tbl>
    <w:p w:rsidR="00FB6C9C" w:rsidRDefault="00B467F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066/2018 – (CEP – CAU/BR)</w:t>
      </w:r>
    </w:p>
    <w:p w:rsidR="00FB6C9C" w:rsidRDefault="00FB6C9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B6C9C" w:rsidRDefault="00B467F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30 e 31 de junho de 2018, no uso das competências que lhe conferem o a</w:t>
      </w:r>
      <w:r>
        <w:rPr>
          <w:rFonts w:ascii="Times New Roman" w:hAnsi="Times New Roman"/>
          <w:sz w:val="22"/>
          <w:szCs w:val="22"/>
          <w:lang w:eastAsia="pt-BR"/>
        </w:rPr>
        <w:t>rt. 97, 101 e 102 do Regimento Interno do CAU/BR, após análise do assunto em epígrafe, e</w:t>
      </w:r>
    </w:p>
    <w:p w:rsidR="00FB6C9C" w:rsidRDefault="00FB6C9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6C9C" w:rsidRDefault="00B467F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convite encaminhado pela Presidencia do Conselho de Arquitetura e Urbanismo do Rio Grande do Sul (CAU/RS) à Coordenadora da CEP-CAU/BR, conselheira </w:t>
      </w:r>
      <w:r>
        <w:rPr>
          <w:rFonts w:ascii="Times New Roman" w:hAnsi="Times New Roman"/>
          <w:sz w:val="22"/>
          <w:szCs w:val="22"/>
        </w:rPr>
        <w:t>Lana Jubé, para participar do Seminário de Exercício Profissional do CAU/RS, que acontecerá nos dias 13 e 14 de setembro de 2018, em Porto Alegre/RS;</w:t>
      </w:r>
    </w:p>
    <w:p w:rsidR="00FB6C9C" w:rsidRDefault="00B467F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FB6C9C" w:rsidRDefault="00B467F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convite encaminhado pela Presidência do Conselho de Arquitetura e Urbanismo de Pernambuco</w:t>
      </w:r>
      <w:r>
        <w:rPr>
          <w:rFonts w:ascii="Times New Roman" w:hAnsi="Times New Roman"/>
          <w:sz w:val="22"/>
          <w:szCs w:val="22"/>
        </w:rPr>
        <w:t xml:space="preserve"> (CAU/PE) à CEP-CAU/BR para participação no 3º Encontro Regional de Fiscalização do Nordeste, que acontecerá nos dias 13 e 14 de setembro de 2018, em Recife/PE;</w:t>
      </w:r>
    </w:p>
    <w:p w:rsidR="00FB6C9C" w:rsidRDefault="00FB6C9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B6C9C" w:rsidRDefault="00B467F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os eventos acima tratam das matérias que são de competência da Comissão de Ex</w:t>
      </w:r>
      <w:r>
        <w:rPr>
          <w:rFonts w:ascii="Times New Roman" w:hAnsi="Times New Roman"/>
          <w:sz w:val="22"/>
          <w:szCs w:val="22"/>
        </w:rPr>
        <w:t>ercício Profissional do CAU/BR (CEP-CAU/BR) e que as Resoluções CAU/BR nº 21/2012 e 22/2012, que dispõem sobre fiscalização e atividades técnicas de atribuição dos arquitetos e urbanistas, estão no plano de trabalho da comissão para serem revisadas e aperf</w:t>
      </w:r>
      <w:r>
        <w:rPr>
          <w:rFonts w:ascii="Times New Roman" w:hAnsi="Times New Roman"/>
          <w:sz w:val="22"/>
          <w:szCs w:val="22"/>
        </w:rPr>
        <w:t>eiçoadas.</w:t>
      </w:r>
    </w:p>
    <w:p w:rsidR="00FB6C9C" w:rsidRDefault="00FB6C9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FB6C9C" w:rsidRDefault="00B467F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FB6C9C" w:rsidRDefault="00FB6C9C">
      <w:pPr>
        <w:rPr>
          <w:rFonts w:ascii="Times New Roman" w:hAnsi="Times New Roman"/>
          <w:sz w:val="22"/>
          <w:szCs w:val="22"/>
          <w:lang w:eastAsia="pt-BR"/>
        </w:rPr>
      </w:pPr>
    </w:p>
    <w:p w:rsidR="00FB6C9C" w:rsidRDefault="00B467F5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>
        <w:rPr>
          <w:rFonts w:ascii="Times New Roman" w:hAnsi="Times New Roman"/>
          <w:sz w:val="22"/>
          <w:szCs w:val="22"/>
        </w:rPr>
        <w:t>Aprovar a participação da coordenadora Lana Jubé, como debatedora na mesa de Atribuição e Atuação Profissional, no Seminário de Exercício Profissional do CAU/RS, a ser realizado em Porto Alegre/RS, no dia 13 de setembro de 2018;</w:t>
      </w:r>
    </w:p>
    <w:p w:rsidR="00FB6C9C" w:rsidRDefault="00FB6C9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6C9C" w:rsidRDefault="00B467F5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>
        <w:rPr>
          <w:rFonts w:ascii="Times New Roman" w:hAnsi="Times New Roman"/>
          <w:sz w:val="22"/>
          <w:szCs w:val="22"/>
        </w:rPr>
        <w:t>Aprovar a participação da conselheira Josemée Gomes de Lima e do Assessor Técnico Jorge Antônio Magalhães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Moura para participarem do Seminário do CAU/PE, a ser realizado nos dias 27 e 28 de setembro de 2018, em Recife/PE.</w:t>
      </w:r>
    </w:p>
    <w:p w:rsidR="00FB6C9C" w:rsidRDefault="00FB6C9C">
      <w:pPr>
        <w:jc w:val="both"/>
        <w:rPr>
          <w:rFonts w:ascii="Times New Roman" w:hAnsi="Times New Roman"/>
          <w:sz w:val="22"/>
          <w:szCs w:val="22"/>
        </w:rPr>
      </w:pPr>
    </w:p>
    <w:p w:rsidR="00FB6C9C" w:rsidRDefault="00B467F5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 – Informar que o centro de </w:t>
      </w:r>
      <w:r>
        <w:rPr>
          <w:rFonts w:ascii="Times New Roman" w:hAnsi="Times New Roman"/>
          <w:sz w:val="22"/>
          <w:szCs w:val="22"/>
        </w:rPr>
        <w:t>Centro de Custos da CEP-CAU/BR para lançamento das despesas com passagens e diárias é 1.01.03.003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(PROJETO); e</w:t>
      </w:r>
    </w:p>
    <w:p w:rsidR="00FB6C9C" w:rsidRDefault="00FB6C9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6C9C" w:rsidRDefault="00B467F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5 - Encaminhar esta Deliberação à SGM para as providências relativas às convocações.</w:t>
      </w:r>
    </w:p>
    <w:p w:rsidR="00FB6C9C" w:rsidRDefault="00FB6C9C">
      <w:pPr>
        <w:rPr>
          <w:rFonts w:ascii="Times New Roman" w:hAnsi="Times New Roman"/>
          <w:sz w:val="22"/>
          <w:szCs w:val="22"/>
          <w:lang w:eastAsia="pt-BR"/>
        </w:rPr>
      </w:pPr>
    </w:p>
    <w:p w:rsidR="00FB6C9C" w:rsidRDefault="00B467F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31 de agosto de 2018.</w:t>
      </w:r>
    </w:p>
    <w:p w:rsidR="00FB6C9C" w:rsidRDefault="00FB6C9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B6C9C" w:rsidRDefault="00FB6C9C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FB6C9C" w:rsidRDefault="00B467F5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</w:t>
      </w:r>
      <w:r>
        <w:rPr>
          <w:rFonts w:ascii="Times New Roman" w:hAnsi="Times New Roman"/>
          <w:b/>
          <w:sz w:val="22"/>
          <w:szCs w:val="22"/>
        </w:rPr>
        <w:t>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B6C9C" w:rsidRDefault="00B467F5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FB6C9C" w:rsidRDefault="00FB6C9C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FB6C9C" w:rsidRDefault="00B467F5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B6C9C" w:rsidRDefault="00B467F5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B6C9C" w:rsidRDefault="00FB6C9C"/>
    <w:p w:rsidR="00FB6C9C" w:rsidRDefault="00B467F5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FB6C9C" w:rsidRDefault="00B467F5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B6C9C" w:rsidRDefault="00FB6C9C"/>
    <w:p w:rsidR="00FB6C9C" w:rsidRDefault="00B467F5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B6C9C" w:rsidRDefault="00B467F5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FB6C9C" w:rsidRDefault="00FB6C9C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FB6C9C" w:rsidRDefault="00B467F5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FB6C9C" w:rsidRDefault="00B467F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FB6C9C" w:rsidRDefault="00FB6C9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B6C9C" w:rsidRDefault="00FB6C9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FB6C9C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467F5">
      <w:r>
        <w:separator/>
      </w:r>
    </w:p>
  </w:endnote>
  <w:endnote w:type="continuationSeparator" w:id="0">
    <w:p w:rsidR="00000000" w:rsidRDefault="00B4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54CE8" w:rsidRDefault="00B467F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F54CE8" w:rsidRDefault="00B467F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467F5">
      <w:r>
        <w:rPr>
          <w:color w:val="000000"/>
        </w:rPr>
        <w:separator/>
      </w:r>
    </w:p>
  </w:footnote>
  <w:footnote w:type="continuationSeparator" w:id="0">
    <w:p w:rsidR="00000000" w:rsidRDefault="00B467F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54CE8" w:rsidRDefault="00B467F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B6C9C"/>
    <w:rsid w:val="00B467F5"/>
    <w:rsid w:val="00FB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385CDCE-9197-470A-B10F-18BDA53A0BA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2018-04-12T16:37:00Z</cp:lastPrinted>
  <dcterms:created xsi:type="dcterms:W3CDTF">2019-09-03T15:39:00Z</dcterms:created>
  <dcterms:modified xsi:type="dcterms:W3CDTF">2019-09-03T15:39:00Z</dcterms:modified>
</cp:coreProperties>
</file>