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B0B4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B0B4B" w:rsidRDefault="000317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B0B4B" w:rsidRDefault="00031750">
            <w:pPr>
              <w:widowControl w:val="0"/>
              <w:ind w:end="-6.30pt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298330/2015 – Processo de fiscalização do CAU/RJ em grau de Recurso ao Plenário do CAU/BR – Interessado PJ: ACPC – ARQUITETURA, CONSULTORIA, PLANEJAMENTO 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CONSTRUÇÕES LTDA. </w:t>
            </w:r>
          </w:p>
        </w:tc>
      </w:tr>
      <w:tr w:rsidR="00BB0B4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B0B4B" w:rsidRDefault="000317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B0B4B" w:rsidRDefault="00031750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BB0B4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B0B4B" w:rsidRDefault="000317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B0B4B" w:rsidRDefault="00031750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16 da 74ª Reunião Ordinária da CEP-CAU/BR – apreciar e aprovar o relatório e voto do relator no âmbito da CEP-CAU/BR</w:t>
            </w:r>
          </w:p>
        </w:tc>
      </w:tr>
    </w:tbl>
    <w:p w:rsidR="00BB0B4B" w:rsidRDefault="00031750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063/2018 – (CEP – CAU/BR)</w:t>
      </w:r>
    </w:p>
    <w:p w:rsidR="00BB0B4B" w:rsidRDefault="00BB0B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0B4B" w:rsidRDefault="00031750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ordinariamente em Brasília-DF, na sede do CAU/BR, nos dias 02 e 03 de agosto de 2018, no uso das competências que lhe conferem o art. 97, 101 e 102 do Regimento Interno do CAU/BR, após análise do assunto em </w:t>
      </w:r>
      <w:r>
        <w:rPr>
          <w:rFonts w:ascii="Times New Roman" w:hAnsi="Times New Roman"/>
          <w:sz w:val="22"/>
          <w:szCs w:val="22"/>
          <w:lang w:eastAsia="pt-BR"/>
        </w:rPr>
        <w:t>epígrafe, e</w:t>
      </w:r>
    </w:p>
    <w:p w:rsidR="00BB0B4B" w:rsidRDefault="00BB0B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0B4B" w:rsidRDefault="0003175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relatório e voto do relator da CEP-CAU/BR, conselheiro Ricardo Fonseca, ora apresentado à Comissão.</w:t>
      </w:r>
    </w:p>
    <w:p w:rsidR="00BB0B4B" w:rsidRDefault="00BB0B4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B0B4B" w:rsidRDefault="0003175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BB0B4B" w:rsidRDefault="00BB0B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0B4B" w:rsidRDefault="00031750">
      <w:pPr>
        <w:numPr>
          <w:ilvl w:val="0"/>
          <w:numId w:val="1"/>
        </w:numPr>
        <w:spacing w:line="13.80pt" w:lineRule="auto"/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Acompanhar o Relatório e Voto Fundamentado do conselheiro relator no âmbito da CEP-CAU/BR no sentido de recomendar </w:t>
      </w:r>
      <w:r>
        <w:rPr>
          <w:rFonts w:ascii="Times New Roman" w:hAnsi="Times New Roman"/>
          <w:sz w:val="22"/>
          <w:szCs w:val="22"/>
          <w:lang w:eastAsia="pt-BR"/>
        </w:rPr>
        <w:t>ao Plenário do CAU/BR:</w:t>
      </w:r>
    </w:p>
    <w:p w:rsidR="00BB0B4B" w:rsidRDefault="00BB0B4B">
      <w:pPr>
        <w:spacing w:line="13.80pt" w:lineRule="auto"/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0B4B" w:rsidRDefault="00031750">
      <w:pPr>
        <w:numPr>
          <w:ilvl w:val="0"/>
          <w:numId w:val="2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Negar provimento ao recurso do recorrente, mantendo o Auto de Infração e multa; e</w:t>
      </w:r>
    </w:p>
    <w:p w:rsidR="00BB0B4B" w:rsidRDefault="00BB0B4B">
      <w:pPr>
        <w:spacing w:line="13.80pt" w:lineRule="auto"/>
        <w:ind w:start="28.3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0B4B" w:rsidRDefault="00031750">
      <w:pPr>
        <w:numPr>
          <w:ilvl w:val="0"/>
          <w:numId w:val="2"/>
        </w:numPr>
        <w:spacing w:line="13.80pt" w:lineRule="auto"/>
        <w:ind w:start="28.35pt" w:hanging="14.1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 envio dos autos ao Conselho de Arquitetura e Urbanismo do Rio de Janeiro (CAU/RJ) para as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devidas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providências. </w:t>
      </w:r>
    </w:p>
    <w:p w:rsidR="00BB0B4B" w:rsidRDefault="00BB0B4B">
      <w:p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0B4B" w:rsidRDefault="00031750">
      <w:pPr>
        <w:numPr>
          <w:ilvl w:val="0"/>
          <w:numId w:val="1"/>
        </w:num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o recurso a esta </w:t>
      </w:r>
      <w:r>
        <w:rPr>
          <w:rFonts w:ascii="Times New Roman" w:hAnsi="Times New Roman"/>
          <w:sz w:val="22"/>
          <w:szCs w:val="22"/>
          <w:lang w:eastAsia="pt-BR"/>
        </w:rPr>
        <w:t xml:space="preserve">Presidência para apreciação do Plenário do CAU/BR. </w:t>
      </w:r>
    </w:p>
    <w:p w:rsidR="00BB0B4B" w:rsidRDefault="00BB0B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0B4B" w:rsidRDefault="00BB0B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0B4B" w:rsidRDefault="00BB0B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0B4B" w:rsidRDefault="0003175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03 de agosto de 2018.</w:t>
      </w:r>
    </w:p>
    <w:p w:rsidR="00BB0B4B" w:rsidRDefault="00BB0B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0B4B" w:rsidRDefault="00BB0B4B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0B4B" w:rsidRDefault="00031750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B0B4B" w:rsidRDefault="00031750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BB0B4B" w:rsidRDefault="00BB0B4B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B0B4B" w:rsidRDefault="00031750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B0B4B" w:rsidRDefault="00031750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B0B4B" w:rsidRDefault="00BB0B4B"/>
    <w:p w:rsidR="00BB0B4B" w:rsidRDefault="00031750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DE </w:t>
      </w:r>
      <w:r>
        <w:rPr>
          <w:rFonts w:ascii="Times New Roman" w:hAnsi="Times New Roman"/>
          <w:b/>
          <w:sz w:val="22"/>
          <w:szCs w:val="22"/>
        </w:rPr>
        <w:t>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BB0B4B" w:rsidRDefault="00031750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B0B4B" w:rsidRDefault="00BB0B4B"/>
    <w:p w:rsidR="00BB0B4B" w:rsidRDefault="00031750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BB0B4B" w:rsidRDefault="0003175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B0B4B" w:rsidRDefault="00BB0B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0B4B" w:rsidRDefault="00BB0B4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BB0B4B" w:rsidRDefault="00BB0B4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BB0B4B" w:rsidRDefault="00BB0B4B">
      <w:pPr>
        <w:tabs>
          <w:tab w:val="start" w:pos="232.55pt"/>
        </w:tabs>
      </w:pPr>
    </w:p>
    <w:sectPr w:rsidR="00BB0B4B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31750">
      <w:r>
        <w:separator/>
      </w:r>
    </w:p>
  </w:endnote>
  <w:endnote w:type="continuationSeparator" w:id="0">
    <w:p w:rsidR="00000000" w:rsidRDefault="0003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17B70" w:rsidRDefault="0003175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617B70" w:rsidRDefault="0003175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31750">
      <w:r>
        <w:rPr>
          <w:color w:val="000000"/>
        </w:rPr>
        <w:separator/>
      </w:r>
    </w:p>
  </w:footnote>
  <w:footnote w:type="continuationSeparator" w:id="0">
    <w:p w:rsidR="00000000" w:rsidRDefault="0003175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17B70" w:rsidRDefault="0003175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3FD2CF8"/>
    <w:multiLevelType w:val="multilevel"/>
    <w:tmpl w:val="C116FC6A"/>
    <w:lvl w:ilvl="0">
      <w:start w:val="1"/>
      <w:numFmt w:val="lowerLetter"/>
      <w:lvlText w:val="%1)"/>
      <w:lvlJc w:val="start"/>
      <w:pPr>
        <w:ind w:start="32.20pt" w:hanging="18pt"/>
      </w:pPr>
    </w:lvl>
    <w:lvl w:ilvl="1">
      <w:start w:val="1"/>
      <w:numFmt w:val="lowerLetter"/>
      <w:lvlText w:val="%2."/>
      <w:lvlJc w:val="start"/>
      <w:pPr>
        <w:ind w:start="68.20pt" w:hanging="18pt"/>
      </w:pPr>
    </w:lvl>
    <w:lvl w:ilvl="2">
      <w:start w:val="1"/>
      <w:numFmt w:val="lowerRoman"/>
      <w:lvlText w:val="%3."/>
      <w:lvlJc w:val="end"/>
      <w:pPr>
        <w:ind w:start="104.20pt" w:hanging="9pt"/>
      </w:pPr>
    </w:lvl>
    <w:lvl w:ilvl="3">
      <w:start w:val="1"/>
      <w:numFmt w:val="decimal"/>
      <w:lvlText w:val="%4."/>
      <w:lvlJc w:val="start"/>
      <w:pPr>
        <w:ind w:start="140.20pt" w:hanging="18pt"/>
      </w:pPr>
    </w:lvl>
    <w:lvl w:ilvl="4">
      <w:start w:val="1"/>
      <w:numFmt w:val="lowerLetter"/>
      <w:lvlText w:val="%5."/>
      <w:lvlJc w:val="start"/>
      <w:pPr>
        <w:ind w:start="176.20pt" w:hanging="18pt"/>
      </w:pPr>
    </w:lvl>
    <w:lvl w:ilvl="5">
      <w:start w:val="1"/>
      <w:numFmt w:val="lowerRoman"/>
      <w:lvlText w:val="%6."/>
      <w:lvlJc w:val="end"/>
      <w:pPr>
        <w:ind w:start="212.20pt" w:hanging="9pt"/>
      </w:pPr>
    </w:lvl>
    <w:lvl w:ilvl="6">
      <w:start w:val="1"/>
      <w:numFmt w:val="decimal"/>
      <w:lvlText w:val="%7."/>
      <w:lvlJc w:val="start"/>
      <w:pPr>
        <w:ind w:start="248.20pt" w:hanging="18pt"/>
      </w:pPr>
    </w:lvl>
    <w:lvl w:ilvl="7">
      <w:start w:val="1"/>
      <w:numFmt w:val="lowerLetter"/>
      <w:lvlText w:val="%8."/>
      <w:lvlJc w:val="start"/>
      <w:pPr>
        <w:ind w:start="284.20pt" w:hanging="18pt"/>
      </w:pPr>
    </w:lvl>
    <w:lvl w:ilvl="8">
      <w:start w:val="1"/>
      <w:numFmt w:val="lowerRoman"/>
      <w:lvlText w:val="%9."/>
      <w:lvlJc w:val="end"/>
      <w:pPr>
        <w:ind w:start="320.20pt" w:hanging="9pt"/>
      </w:pPr>
    </w:lvl>
  </w:abstractNum>
  <w:abstractNum w:abstractNumId="1">
    <w:nsid w:val="19BD1BB6"/>
    <w:multiLevelType w:val="multilevel"/>
    <w:tmpl w:val="9476F17A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B0B4B"/>
    <w:rsid w:val="00031750"/>
    <w:rsid w:val="00B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90B88A9-DEDA-49C4-99DC-E88C40392D9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2018-08-03T19:54:00Z</cp:lastPrinted>
  <dcterms:created xsi:type="dcterms:W3CDTF">2019-06-24T18:17:00Z</dcterms:created>
  <dcterms:modified xsi:type="dcterms:W3CDTF">2019-06-24T18:17:00Z</dcterms:modified>
</cp:coreProperties>
</file>