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8A1D4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A1D4F" w:rsidRDefault="005B079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A1D4F" w:rsidRDefault="005B0793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SICCAU nº 723759/2018 – CAU/RS encaminha Deliberação Plenária DPO/RS nº 924/2018, que aprova o encaminhamento da manifestação da CEP-CAU/RS sobre o Plano de Trabalho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2018 da CEP-CAU/BR aprovado na Deliberação nº 001/2018</w:t>
            </w:r>
          </w:p>
        </w:tc>
      </w:tr>
      <w:tr w:rsidR="008A1D4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A1D4F" w:rsidRDefault="005B079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A1D4F" w:rsidRDefault="005B0793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8A1D4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A1D4F" w:rsidRDefault="005B079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A1D4F" w:rsidRDefault="005B0793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07 da 74ª Reunião Ordinária da CEP-CAU/BR – apreciar e deliberar</w:t>
            </w:r>
          </w:p>
        </w:tc>
      </w:tr>
    </w:tbl>
    <w:p w:rsidR="008A1D4F" w:rsidRDefault="005B079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062/2018 – (CEP – CAU/BR)</w:t>
      </w:r>
    </w:p>
    <w:p w:rsidR="008A1D4F" w:rsidRDefault="008A1D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5B079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EXERCÍCIO </w:t>
      </w:r>
      <w:r>
        <w:rPr>
          <w:rFonts w:ascii="Times New Roman" w:hAnsi="Times New Roman"/>
          <w:sz w:val="22"/>
          <w:szCs w:val="22"/>
          <w:lang w:eastAsia="pt-BR"/>
        </w:rPr>
        <w:t>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02 e 03 de agosto de 2018, no uso das competências que lhe conferem o art. 97, 101 e 102 do Regimento Interno do CAU/BR, após análise do assunto em epígrafe, </w:t>
      </w:r>
      <w:r>
        <w:rPr>
          <w:rFonts w:ascii="Times New Roman" w:hAnsi="Times New Roman"/>
          <w:sz w:val="22"/>
          <w:szCs w:val="22"/>
          <w:lang w:eastAsia="pt-BR"/>
        </w:rPr>
        <w:t>e</w:t>
      </w:r>
    </w:p>
    <w:p w:rsidR="008A1D4F" w:rsidRDefault="008A1D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5B079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do CAU/RS, DPO/RS nº 924/2018, de 29 de junho de 2018, que aprova o encaminhamento de manifestação à Comissão de Exercício Profissional do CAU/BR quanto a anteprojetos de resolução e Plano de Trabalho 2018 da CEP-CAU/</w:t>
      </w:r>
      <w:r>
        <w:rPr>
          <w:rFonts w:ascii="Times New Roman" w:hAnsi="Times New Roman"/>
          <w:sz w:val="22"/>
          <w:szCs w:val="22"/>
          <w:lang w:eastAsia="pt-BR"/>
        </w:rPr>
        <w:t>BR aprovado pela Deliberação nº 001/2018, considerando a Deliberação da CEP-CAU/RS nº 030/2018</w:t>
      </w:r>
    </w:p>
    <w:p w:rsidR="008A1D4F" w:rsidRDefault="008A1D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5B079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os seguintes encaminhamentos do Plenario do CAU/RS sugerindo à CEP-CAU/BR que:</w:t>
      </w:r>
    </w:p>
    <w:p w:rsidR="008A1D4F" w:rsidRDefault="005B079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sejam cumpridos os trâmites previstos na Resolução CAU/BR nº 104;</w:t>
      </w:r>
    </w:p>
    <w:p w:rsidR="008A1D4F" w:rsidRDefault="005B079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sejam esclarecidos os objetivos dos treinamentos propostos no Plano de Trabalho da Comissão para 2018, solicitando a participação dos conselheiros das CEP-CAU/UF caso sirvam para proposição de alterações em Resoluções do CAU/BR; e </w:t>
      </w:r>
    </w:p>
    <w:p w:rsidR="008A1D4F" w:rsidRDefault="005B079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seja oportunizada a part</w:t>
      </w:r>
      <w:r>
        <w:rPr>
          <w:rFonts w:ascii="Times New Roman" w:hAnsi="Times New Roman"/>
          <w:sz w:val="22"/>
          <w:szCs w:val="22"/>
          <w:lang w:eastAsia="pt-BR"/>
        </w:rPr>
        <w:t>icipação dos conselheiros membros das CEP-CAU/UF nos eventos propostos no Plano de Trabalho da CEP-CAU/BR.</w:t>
      </w:r>
    </w:p>
    <w:p w:rsidR="008A1D4F" w:rsidRDefault="008A1D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5B079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e-mail institucional da CEP-CAU/BR enviado à Gerência Técnica do CAU/RS em 15 de fevereiro de 2018 informando sobre a Deliberação nº </w:t>
      </w:r>
      <w:r>
        <w:rPr>
          <w:rFonts w:ascii="Times New Roman" w:hAnsi="Times New Roman"/>
          <w:sz w:val="22"/>
          <w:szCs w:val="22"/>
          <w:lang w:eastAsia="pt-BR"/>
        </w:rPr>
        <w:t>001/2018-CEP-CAU/BR e informando que:</w:t>
      </w:r>
    </w:p>
    <w:p w:rsidR="008A1D4F" w:rsidRDefault="005B079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“</w:t>
      </w:r>
      <w:r>
        <w:rPr>
          <w:rFonts w:ascii="Times New Roman" w:hAnsi="Times New Roman"/>
          <w:i/>
          <w:sz w:val="22"/>
          <w:szCs w:val="22"/>
          <w:lang w:eastAsia="pt-BR"/>
        </w:rPr>
        <w:t>no Plano de Trabalho aprovado para 2018 consta a proposta de realização de 2 Oficinas de Treinamento com a participação apenas do corpo funcional dos CAU/UF, pois a atual gestão pretende focar na elaboração de normati</w:t>
      </w:r>
      <w:r>
        <w:rPr>
          <w:rFonts w:ascii="Times New Roman" w:hAnsi="Times New Roman"/>
          <w:i/>
          <w:sz w:val="22"/>
          <w:szCs w:val="22"/>
          <w:lang w:eastAsia="pt-BR"/>
        </w:rPr>
        <w:t>vos e instruções, utilizando o material que foi reunido nos últimos 3 anos por meio de e-mails, protocolos e relatórios oriundos dos encontros e seminários realizados entre a CEP-BR e os CAU/UF.”;</w:t>
      </w:r>
    </w:p>
    <w:p w:rsidR="008A1D4F" w:rsidRDefault="008A1D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5B079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039/2018-CEP-CAU/BR foi </w:t>
      </w:r>
      <w:r>
        <w:rPr>
          <w:rFonts w:ascii="Times New Roman" w:hAnsi="Times New Roman"/>
          <w:sz w:val="22"/>
          <w:szCs w:val="22"/>
          <w:lang w:eastAsia="pt-BR"/>
        </w:rPr>
        <w:t>emitida em 04 de maio de 2018 por ocasião da 71ª Reunião Ordinária da CEP-CAU/BR, na qual o Plano de Trabalho previsto para 2018, aprovado no início do ano pela Deliberação nº001/2018-CEP-CAU/B, foi reavaliado e revisado, substituindo a realização de event</w:t>
      </w:r>
      <w:r>
        <w:rPr>
          <w:rFonts w:ascii="Times New Roman" w:hAnsi="Times New Roman"/>
          <w:sz w:val="22"/>
          <w:szCs w:val="22"/>
          <w:lang w:eastAsia="pt-BR"/>
        </w:rPr>
        <w:t>os e oficinas de treinamento por contratação de consultorias especializadas;</w:t>
      </w:r>
    </w:p>
    <w:p w:rsidR="008A1D4F" w:rsidRDefault="008A1D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5B079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os e-mails da CEP-CAU/BR enviados em 29 de maio de 2018 à Gerência Técnica do CAU/RS, informando sobre a Deliberação nº039/2018-CEP-CAU/BR que altera o plano de trab</w:t>
      </w:r>
      <w:r>
        <w:rPr>
          <w:rFonts w:ascii="Times New Roman" w:hAnsi="Times New Roman"/>
          <w:sz w:val="22"/>
          <w:szCs w:val="22"/>
          <w:lang w:eastAsia="pt-BR"/>
        </w:rPr>
        <w:t>alho programado e aprovado pela Deliberação nº 001/2018 e, cancelando a realização das Oficinas de Treinamento previstas anteriormente.</w:t>
      </w:r>
    </w:p>
    <w:p w:rsidR="008A1D4F" w:rsidRDefault="008A1D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8A1D4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A1D4F" w:rsidRDefault="005B079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A1D4F" w:rsidRDefault="008A1D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5B0793">
      <w:pPr>
        <w:spacing w:after="6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Informar ao CAU/RS que a CEP-CAU/BR sempre cumpriu os tramites estabelecidos na Resolução CAU/BR nº 104</w:t>
      </w:r>
      <w:r>
        <w:rPr>
          <w:rFonts w:ascii="Times New Roman" w:hAnsi="Times New Roman"/>
          <w:sz w:val="22"/>
          <w:szCs w:val="22"/>
          <w:lang w:eastAsia="pt-BR"/>
        </w:rPr>
        <w:t xml:space="preserve">, de 2016, para aprovação de resolução ou atos normativos, e que todas as Deliberações da CEP-CAU/BR relativas a anteprojetos de resolução propostos por esta comissão e encaminhados </w:t>
      </w:r>
      <w:r>
        <w:rPr>
          <w:rFonts w:ascii="Times New Roman" w:hAnsi="Times New Roman"/>
          <w:sz w:val="22"/>
          <w:szCs w:val="22"/>
          <w:lang w:eastAsia="pt-BR"/>
        </w:rPr>
        <w:lastRenderedPageBreak/>
        <w:t>para contribuições dos CAU/UF e para Consulta Pública, estão disponíveis e</w:t>
      </w:r>
      <w:r>
        <w:rPr>
          <w:rFonts w:ascii="Times New Roman" w:hAnsi="Times New Roman"/>
          <w:sz w:val="22"/>
          <w:szCs w:val="22"/>
          <w:lang w:eastAsia="pt-BR"/>
        </w:rPr>
        <w:t xml:space="preserve"> publicadas no sítio eletrônico do CAU/BR.</w:t>
      </w:r>
    </w:p>
    <w:p w:rsidR="008A1D4F" w:rsidRDefault="005B0793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2 - Esclarecer que a Resolução CAU/BR nº 153, de 14 de dezembro de 2017, que dispõe sobre o parcelamento de multas aplicadas por infração às disposições do exercício profissional ou da ética e disciplina, foi elab</w:t>
      </w:r>
      <w:r>
        <w:rPr>
          <w:rFonts w:ascii="Times New Roman" w:hAnsi="Times New Roman"/>
          <w:sz w:val="22"/>
          <w:szCs w:val="22"/>
          <w:lang w:eastAsia="pt-BR"/>
        </w:rPr>
        <w:t>orada e encaminhada ao Plenário do CAU/BR para aprovação pela Comissão de Planejamento e Finança do CAU/BR (CPFI), sem participação da CEP-CAU/BR.</w:t>
      </w:r>
    </w:p>
    <w:p w:rsidR="008A1D4F" w:rsidRDefault="008A1D4F">
      <w:pPr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5B0793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 – Informar ao Plenário do CAU/RS que a CEP-CAU/BR reavaliou o Plano de Trabalho 2018 da Comissão e revisou</w:t>
      </w:r>
      <w:r>
        <w:rPr>
          <w:rFonts w:ascii="Times New Roman" w:hAnsi="Times New Roman"/>
          <w:sz w:val="22"/>
          <w:szCs w:val="22"/>
          <w:lang w:eastAsia="pt-BR"/>
        </w:rPr>
        <w:t xml:space="preserve"> a Deliberação nº 001/2018 por meio da Deliberação nº 039, em 04 de maio de 2018, cancelando as oficinas de treinamento e seminários, e que essa mudança foi informada à Gerência Técnica do CAU/RS por meio de e-mail enviado em 29 de maio de 2018.</w:t>
      </w:r>
    </w:p>
    <w:p w:rsidR="008A1D4F" w:rsidRDefault="008A1D4F">
      <w:pPr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5B0793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 – Encam</w:t>
      </w:r>
      <w:r>
        <w:rPr>
          <w:rFonts w:ascii="Times New Roman" w:hAnsi="Times New Roman"/>
          <w:sz w:val="22"/>
          <w:szCs w:val="22"/>
          <w:lang w:eastAsia="pt-BR"/>
        </w:rPr>
        <w:t xml:space="preserve">inhar esta Deliberação para Secretaria Geral da Mesa (SGM) do CAU/BR para encaminhamento de resposta ao CAU/RS; e </w:t>
      </w:r>
    </w:p>
    <w:p w:rsidR="008A1D4F" w:rsidRDefault="008A1D4F">
      <w:pPr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5B0793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4 - Solicitar à SGM e à RIA que realizem a divulgação e informação aos CAU/UF dos planos de trabalhos das Comissões do CAU/BR, incluindo sua</w:t>
      </w:r>
      <w:r>
        <w:rPr>
          <w:rFonts w:ascii="Times New Roman" w:hAnsi="Times New Roman"/>
          <w:sz w:val="22"/>
          <w:szCs w:val="22"/>
          <w:lang w:eastAsia="pt-BR"/>
        </w:rPr>
        <w:t xml:space="preserve">s revisões e atualizações quando houver. </w:t>
      </w:r>
    </w:p>
    <w:p w:rsidR="008A1D4F" w:rsidRDefault="008A1D4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8A1D4F" w:rsidRDefault="005B079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02 de agosto de 2018.</w:t>
      </w:r>
    </w:p>
    <w:p w:rsidR="008A1D4F" w:rsidRDefault="008A1D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8A1D4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8A1D4F" w:rsidRDefault="005B079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A1D4F" w:rsidRDefault="005B079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8A1D4F" w:rsidRDefault="008A1D4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A1D4F" w:rsidRDefault="005B0793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A1D4F" w:rsidRDefault="005B0793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A1D4F" w:rsidRDefault="008A1D4F"/>
    <w:p w:rsidR="008A1D4F" w:rsidRDefault="005B07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8A1D4F" w:rsidRDefault="005B0793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A1D4F" w:rsidRDefault="008A1D4F"/>
    <w:p w:rsidR="008A1D4F" w:rsidRDefault="005B079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A1D4F" w:rsidRDefault="005B079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8A1D4F" w:rsidRDefault="008A1D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1D4F" w:rsidRDefault="008A1D4F">
      <w:pPr>
        <w:tabs>
          <w:tab w:val="center" w:pos="226.80pt"/>
          <w:tab w:val="end" w:pos="425.20pt"/>
        </w:tabs>
        <w:rPr>
          <w:rFonts w:ascii="Times New Roman" w:hAnsi="Times New Roman"/>
          <w:sz w:val="22"/>
          <w:szCs w:val="22"/>
          <w:lang w:eastAsia="pt-BR"/>
        </w:rPr>
      </w:pPr>
    </w:p>
    <w:sectPr w:rsidR="008A1D4F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B0793">
      <w:r>
        <w:separator/>
      </w:r>
    </w:p>
  </w:endnote>
  <w:endnote w:type="continuationSeparator" w:id="0">
    <w:p w:rsidR="00000000" w:rsidRDefault="005B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2340F" w:rsidRDefault="005B079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2340F" w:rsidRDefault="005B079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B0793">
      <w:r>
        <w:rPr>
          <w:color w:val="000000"/>
        </w:rPr>
        <w:separator/>
      </w:r>
    </w:p>
  </w:footnote>
  <w:footnote w:type="continuationSeparator" w:id="0">
    <w:p w:rsidR="00000000" w:rsidRDefault="005B079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2340F" w:rsidRDefault="005B079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28177AE"/>
    <w:multiLevelType w:val="multilevel"/>
    <w:tmpl w:val="2D568FA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1D4F"/>
    <w:rsid w:val="005B0793"/>
    <w:rsid w:val="008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A5B59D3-26B6-45C7-9667-C9A2AC3C76D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2019-06-24T18:15:00Z</dcterms:created>
  <dcterms:modified xsi:type="dcterms:W3CDTF">2019-06-24T18:15:00Z</dcterms:modified>
</cp:coreProperties>
</file>