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B67C9" w:rsidRPr="000943DA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F34088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34088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F34088" w:rsidRDefault="00225A4D" w:rsidP="003C1CF4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="00387472">
              <w:rPr>
                <w:rFonts w:ascii="Times New Roman" w:hAnsi="Times New Roman"/>
                <w:sz w:val="22"/>
                <w:szCs w:val="22"/>
              </w:rPr>
              <w:t>egistro de Consórcio</w:t>
            </w:r>
          </w:p>
        </w:tc>
      </w:tr>
      <w:tr w:rsidR="00DB67C9" w:rsidRPr="000943DA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943DA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943DA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0943DA" w:rsidRDefault="004B3594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943DA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943DA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943DA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943DA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0943DA" w:rsidRDefault="00742FA9" w:rsidP="00742FA9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943DA">
              <w:rPr>
                <w:rFonts w:ascii="Times New Roman" w:hAnsi="Times New Roman"/>
                <w:sz w:val="22"/>
                <w:szCs w:val="22"/>
              </w:rPr>
              <w:t>Ordem</w:t>
            </w:r>
            <w:r w:rsidR="003C1CF4">
              <w:rPr>
                <w:rFonts w:ascii="Times New Roman" w:hAnsi="Times New Roman"/>
                <w:sz w:val="22"/>
                <w:szCs w:val="22"/>
              </w:rPr>
              <w:t xml:space="preserve"> do dia nº 0</w:t>
            </w:r>
            <w:r w:rsidR="00883F66">
              <w:rPr>
                <w:rFonts w:ascii="Times New Roman" w:hAnsi="Times New Roman"/>
                <w:sz w:val="22"/>
                <w:szCs w:val="22"/>
              </w:rPr>
              <w:t>7</w:t>
            </w:r>
            <w:r w:rsidR="003C1CF4">
              <w:rPr>
                <w:rFonts w:ascii="Times New Roman" w:hAnsi="Times New Roman"/>
                <w:sz w:val="22"/>
                <w:szCs w:val="22"/>
              </w:rPr>
              <w:t xml:space="preserve"> da 85</w:t>
            </w:r>
            <w:r w:rsidRPr="000943DA">
              <w:rPr>
                <w:rFonts w:ascii="Times New Roman" w:hAnsi="Times New Roman"/>
                <w:sz w:val="22"/>
                <w:szCs w:val="22"/>
              </w:rPr>
              <w:t>ª Reunião Ordinária da CEP-CAU/BR para apreciação e deliberação</w:t>
            </w:r>
          </w:p>
        </w:tc>
      </w:tr>
    </w:tbl>
    <w:p w:rsidR="00E77381" w:rsidRPr="000943DA" w:rsidRDefault="00FF095F" w:rsidP="00E77381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smallCaps/>
            <w:sz w:val="22"/>
            <w:szCs w:val="22"/>
            <w:lang w:eastAsia="pt-BR"/>
          </w:rPr>
          <w:alias w:val="Título"/>
          <w:tag w:val=""/>
          <w:id w:val="-488482374"/>
          <w:placeholder>
            <w:docPart w:val="4558220A4E8E439BB4735F150F95D85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42FA9" w:rsidRPr="00521B40">
            <w:rPr>
              <w:rFonts w:ascii="Times New Roman" w:hAnsi="Times New Roman"/>
              <w:smallCaps/>
              <w:sz w:val="22"/>
              <w:szCs w:val="22"/>
              <w:lang w:eastAsia="pt-BR"/>
            </w:rPr>
            <w:t>DELIBERAÇÃO Nº 0</w:t>
          </w:r>
          <w:r w:rsidR="00521B40" w:rsidRPr="00521B40">
            <w:rPr>
              <w:rFonts w:ascii="Times New Roman" w:hAnsi="Times New Roman"/>
              <w:smallCaps/>
              <w:sz w:val="22"/>
              <w:szCs w:val="22"/>
              <w:lang w:eastAsia="pt-BR"/>
            </w:rPr>
            <w:t>5</w:t>
          </w:r>
          <w:r w:rsidR="00883F66">
            <w:rPr>
              <w:rFonts w:ascii="Times New Roman" w:hAnsi="Times New Roman"/>
              <w:smallCaps/>
              <w:sz w:val="22"/>
              <w:szCs w:val="22"/>
              <w:lang w:eastAsia="pt-BR"/>
            </w:rPr>
            <w:t>8</w:t>
          </w:r>
          <w:r w:rsidR="00E77381" w:rsidRPr="00521B40">
            <w:rPr>
              <w:rFonts w:ascii="Times New Roman" w:hAnsi="Times New Roman"/>
              <w:smallCaps/>
              <w:sz w:val="22"/>
              <w:szCs w:val="22"/>
              <w:lang w:eastAsia="pt-BR"/>
            </w:rPr>
            <w:t>/2019 – (CEP – CAU/BR)</w:t>
          </w:r>
        </w:sdtContent>
      </w:sdt>
      <w:r w:rsidR="00E77381" w:rsidRPr="000943DA">
        <w:rPr>
          <w:rFonts w:ascii="Times New Roman" w:hAnsi="Times New Roman"/>
          <w:smallCaps/>
          <w:sz w:val="22"/>
          <w:szCs w:val="22"/>
          <w:lang w:eastAsia="pt-BR"/>
        </w:rPr>
        <w:t xml:space="preserve"> </w:t>
      </w:r>
    </w:p>
    <w:p w:rsidR="00DB67C9" w:rsidRPr="000943DA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B67C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943DA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60577B" w:rsidRPr="000943DA"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943DA">
        <w:rPr>
          <w:rFonts w:ascii="Times New Roman" w:hAnsi="Times New Roman"/>
          <w:sz w:val="22"/>
          <w:szCs w:val="22"/>
          <w:lang w:eastAsia="pt-BR"/>
        </w:rPr>
        <w:t xml:space="preserve"> – (</w:t>
      </w:r>
      <w:r w:rsidR="0060577B" w:rsidRPr="000943DA">
        <w:rPr>
          <w:rFonts w:ascii="Times New Roman" w:hAnsi="Times New Roman"/>
          <w:sz w:val="22"/>
          <w:szCs w:val="22"/>
          <w:lang w:eastAsia="pt-BR"/>
        </w:rPr>
        <w:t>CEP</w:t>
      </w:r>
      <w:r w:rsidRPr="000943DA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943DA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943DA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 w:rsidR="0060577B" w:rsidRPr="000943DA">
        <w:rPr>
          <w:rFonts w:ascii="Times New Roman" w:hAnsi="Times New Roman"/>
          <w:sz w:val="22"/>
          <w:szCs w:val="22"/>
          <w:lang w:eastAsia="pt-BR"/>
        </w:rPr>
        <w:t>Brasília</w:t>
      </w:r>
      <w:r w:rsidRPr="000943DA">
        <w:rPr>
          <w:rFonts w:ascii="Times New Roman" w:hAnsi="Times New Roman"/>
          <w:sz w:val="22"/>
          <w:szCs w:val="22"/>
          <w:lang w:eastAsia="pt-BR"/>
        </w:rPr>
        <w:t>-</w:t>
      </w:r>
      <w:r w:rsidR="0060577B" w:rsidRPr="000943DA"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Pr="000943DA">
        <w:rPr>
          <w:rFonts w:ascii="Times New Roman" w:hAnsi="Times New Roman"/>
          <w:sz w:val="22"/>
          <w:szCs w:val="22"/>
          <w:lang w:eastAsia="pt-BR"/>
        </w:rPr>
        <w:t>na sede do CAU</w:t>
      </w:r>
      <w:r w:rsidR="0060577B" w:rsidRPr="000943DA">
        <w:rPr>
          <w:rFonts w:ascii="Times New Roman" w:hAnsi="Times New Roman"/>
          <w:sz w:val="22"/>
          <w:szCs w:val="22"/>
          <w:lang w:eastAsia="pt-BR"/>
        </w:rPr>
        <w:t>/</w:t>
      </w:r>
      <w:r w:rsidRPr="000943DA">
        <w:rPr>
          <w:rFonts w:ascii="Times New Roman" w:hAnsi="Times New Roman"/>
          <w:sz w:val="22"/>
          <w:szCs w:val="22"/>
          <w:lang w:eastAsia="pt-BR"/>
        </w:rPr>
        <w:t>BR, no</w:t>
      </w:r>
      <w:r w:rsidR="000418A1" w:rsidRPr="000943DA">
        <w:rPr>
          <w:rFonts w:ascii="Times New Roman" w:hAnsi="Times New Roman"/>
          <w:sz w:val="22"/>
          <w:szCs w:val="22"/>
          <w:lang w:eastAsia="pt-BR"/>
        </w:rPr>
        <w:t>s</w:t>
      </w:r>
      <w:r w:rsidRPr="000943DA">
        <w:rPr>
          <w:rFonts w:ascii="Times New Roman" w:hAnsi="Times New Roman"/>
          <w:sz w:val="22"/>
          <w:szCs w:val="22"/>
          <w:lang w:eastAsia="pt-BR"/>
        </w:rPr>
        <w:t xml:space="preserve"> dia</w:t>
      </w:r>
      <w:r w:rsidR="000418A1" w:rsidRPr="000943DA">
        <w:rPr>
          <w:rFonts w:ascii="Times New Roman" w:hAnsi="Times New Roman"/>
          <w:sz w:val="22"/>
          <w:szCs w:val="22"/>
          <w:lang w:eastAsia="pt-BR"/>
        </w:rPr>
        <w:t>s</w:t>
      </w:r>
      <w:r w:rsidR="00472CBB" w:rsidRPr="000943D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96333">
        <w:rPr>
          <w:rFonts w:ascii="Times New Roman" w:hAnsi="Times New Roman"/>
          <w:sz w:val="22"/>
          <w:szCs w:val="22"/>
          <w:lang w:eastAsia="pt-BR"/>
        </w:rPr>
        <w:t>8</w:t>
      </w:r>
      <w:r w:rsidR="00EC672C" w:rsidRPr="000943DA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F96333">
        <w:rPr>
          <w:rFonts w:ascii="Times New Roman" w:hAnsi="Times New Roman"/>
          <w:sz w:val="22"/>
          <w:szCs w:val="22"/>
          <w:lang w:eastAsia="pt-BR"/>
        </w:rPr>
        <w:t>9</w:t>
      </w:r>
      <w:r w:rsidR="009C1A8E" w:rsidRPr="000943DA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521B40">
        <w:rPr>
          <w:rFonts w:ascii="Times New Roman" w:hAnsi="Times New Roman"/>
          <w:sz w:val="22"/>
          <w:szCs w:val="22"/>
          <w:lang w:eastAsia="pt-BR"/>
        </w:rPr>
        <w:t>agosto</w:t>
      </w:r>
      <w:r w:rsidR="009D4039" w:rsidRPr="000943D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943DA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60577B" w:rsidRPr="000943DA">
        <w:rPr>
          <w:rFonts w:ascii="Times New Roman" w:hAnsi="Times New Roman"/>
          <w:sz w:val="22"/>
          <w:szCs w:val="22"/>
          <w:lang w:eastAsia="pt-BR"/>
        </w:rPr>
        <w:t>201</w:t>
      </w:r>
      <w:r w:rsidR="00835FAE" w:rsidRPr="000943DA">
        <w:rPr>
          <w:rFonts w:ascii="Times New Roman" w:hAnsi="Times New Roman"/>
          <w:sz w:val="22"/>
          <w:szCs w:val="22"/>
          <w:lang w:eastAsia="pt-BR"/>
        </w:rPr>
        <w:t>9</w:t>
      </w:r>
      <w:r w:rsidRPr="000943DA">
        <w:rPr>
          <w:rFonts w:ascii="Times New Roman" w:hAnsi="Times New Roman"/>
          <w:sz w:val="22"/>
          <w:szCs w:val="22"/>
          <w:lang w:eastAsia="pt-BR"/>
        </w:rPr>
        <w:t>, no uso das competências que lhe c</w:t>
      </w:r>
      <w:r w:rsidR="0060577B" w:rsidRPr="000943DA">
        <w:rPr>
          <w:rFonts w:ascii="Times New Roman" w:hAnsi="Times New Roman"/>
          <w:sz w:val="22"/>
          <w:szCs w:val="22"/>
          <w:lang w:eastAsia="pt-BR"/>
        </w:rPr>
        <w:t xml:space="preserve">onferem o </w:t>
      </w:r>
      <w:r w:rsidRPr="000943DA">
        <w:rPr>
          <w:rFonts w:ascii="Times New Roman" w:hAnsi="Times New Roman"/>
          <w:sz w:val="22"/>
          <w:szCs w:val="22"/>
          <w:lang w:eastAsia="pt-BR"/>
        </w:rPr>
        <w:t xml:space="preserve">art. </w:t>
      </w:r>
      <w:r w:rsidR="0060577B" w:rsidRPr="000943DA">
        <w:rPr>
          <w:rFonts w:ascii="Times New Roman" w:hAnsi="Times New Roman"/>
          <w:sz w:val="22"/>
          <w:szCs w:val="22"/>
          <w:lang w:eastAsia="pt-BR"/>
        </w:rPr>
        <w:t>97, 101 e 102</w:t>
      </w:r>
      <w:r w:rsidRPr="000943DA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 w:rsidR="0060577B" w:rsidRPr="000943DA">
        <w:rPr>
          <w:rFonts w:ascii="Times New Roman" w:hAnsi="Times New Roman"/>
          <w:sz w:val="22"/>
          <w:szCs w:val="22"/>
          <w:lang w:eastAsia="pt-BR"/>
        </w:rPr>
        <w:t>/BR</w:t>
      </w:r>
      <w:r w:rsidRPr="000943DA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162E63" w:rsidRDefault="00162E63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3EF7" w:rsidRDefault="00162E63" w:rsidP="00173EF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recebimento de</w:t>
      </w:r>
      <w:r w:rsidR="00AE4F8A">
        <w:rPr>
          <w:rFonts w:ascii="Times New Roman" w:hAnsi="Times New Roman"/>
          <w:sz w:val="22"/>
          <w:szCs w:val="22"/>
          <w:lang w:eastAsia="pt-BR"/>
        </w:rPr>
        <w:t xml:space="preserve"> solicitação de esclarecimento, </w:t>
      </w:r>
      <w:r>
        <w:rPr>
          <w:rFonts w:ascii="Times New Roman" w:hAnsi="Times New Roman"/>
          <w:sz w:val="22"/>
          <w:szCs w:val="22"/>
          <w:lang w:eastAsia="pt-BR"/>
        </w:rPr>
        <w:t>via e-mail</w:t>
      </w:r>
      <w:r w:rsidR="00AE4F8A">
        <w:rPr>
          <w:rFonts w:ascii="Times New Roman" w:hAnsi="Times New Roman"/>
          <w:sz w:val="22"/>
          <w:szCs w:val="22"/>
          <w:lang w:eastAsia="pt-BR"/>
        </w:rPr>
        <w:t>,</w:t>
      </w:r>
      <w:r>
        <w:rPr>
          <w:rFonts w:ascii="Times New Roman" w:hAnsi="Times New Roman"/>
          <w:sz w:val="22"/>
          <w:szCs w:val="22"/>
          <w:lang w:eastAsia="pt-BR"/>
        </w:rPr>
        <w:t xml:space="preserve"> do CAU/</w:t>
      </w:r>
      <w:r w:rsidR="00173EF7">
        <w:rPr>
          <w:rFonts w:ascii="Times New Roman" w:hAnsi="Times New Roman"/>
          <w:sz w:val="22"/>
          <w:szCs w:val="22"/>
          <w:lang w:eastAsia="pt-BR"/>
        </w:rPr>
        <w:t>BA</w:t>
      </w:r>
      <w:r w:rsidR="00225A4D">
        <w:rPr>
          <w:rFonts w:ascii="Times New Roman" w:hAnsi="Times New Roman"/>
          <w:sz w:val="22"/>
          <w:szCs w:val="22"/>
          <w:lang w:eastAsia="pt-BR"/>
        </w:rPr>
        <w:t xml:space="preserve"> e CAU/PR</w:t>
      </w:r>
      <w:r w:rsidR="00173EF7">
        <w:rPr>
          <w:rFonts w:ascii="Times New Roman" w:hAnsi="Times New Roman"/>
          <w:sz w:val="22"/>
          <w:szCs w:val="22"/>
          <w:lang w:eastAsia="pt-BR"/>
        </w:rPr>
        <w:t xml:space="preserve">, quanto </w:t>
      </w:r>
      <w:r w:rsidR="00225A4D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173EF7">
        <w:rPr>
          <w:rFonts w:ascii="Times New Roman" w:hAnsi="Times New Roman"/>
          <w:sz w:val="22"/>
          <w:szCs w:val="22"/>
          <w:lang w:eastAsia="pt-BR"/>
        </w:rPr>
        <w:t>registro de cons</w:t>
      </w:r>
      <w:r w:rsidR="00387472">
        <w:rPr>
          <w:rFonts w:ascii="Times New Roman" w:hAnsi="Times New Roman"/>
          <w:sz w:val="22"/>
          <w:szCs w:val="22"/>
          <w:lang w:eastAsia="pt-BR"/>
        </w:rPr>
        <w:t>órcios de empresas no CAU</w:t>
      </w:r>
      <w:r w:rsidR="00FF6DFC">
        <w:rPr>
          <w:rFonts w:ascii="Times New Roman" w:hAnsi="Times New Roman"/>
          <w:sz w:val="22"/>
          <w:szCs w:val="22"/>
          <w:lang w:eastAsia="pt-BR"/>
        </w:rPr>
        <w:t>;</w:t>
      </w:r>
    </w:p>
    <w:p w:rsidR="00521B40" w:rsidRDefault="00521B40" w:rsidP="00173EF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21B40" w:rsidRDefault="00521B40" w:rsidP="00521B4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Pr="007A566C">
        <w:rPr>
          <w:rFonts w:ascii="Times New Roman" w:hAnsi="Times New Roman"/>
          <w:sz w:val="22"/>
          <w:szCs w:val="22"/>
          <w:lang w:eastAsia="pt-BR"/>
        </w:rPr>
        <w:t>o § 1º do art. 278 da Lei nº 6404/76, que disp</w:t>
      </w:r>
      <w:r>
        <w:rPr>
          <w:rFonts w:ascii="Times New Roman" w:hAnsi="Times New Roman"/>
          <w:sz w:val="22"/>
          <w:szCs w:val="22"/>
          <w:lang w:eastAsia="pt-BR"/>
        </w:rPr>
        <w:t>õe:</w:t>
      </w:r>
    </w:p>
    <w:p w:rsidR="00521B40" w:rsidRPr="007A566C" w:rsidRDefault="00521B40" w:rsidP="00521B40">
      <w:pPr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7A566C">
        <w:rPr>
          <w:rFonts w:ascii="Times New Roman" w:hAnsi="Times New Roman"/>
          <w:i/>
          <w:sz w:val="22"/>
          <w:szCs w:val="22"/>
          <w:lang w:eastAsia="pt-BR"/>
        </w:rPr>
        <w:t xml:space="preserve">“Art. 278. As companhias e quaisquer outras sociedades, sob o mesmo controle ou não, podem constituir consórcio para executar determinado empreendimento, observado o disposto neste Capítulo. </w:t>
      </w:r>
    </w:p>
    <w:p w:rsidR="00521B40" w:rsidRDefault="00521B40" w:rsidP="00521B40">
      <w:pPr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7A566C">
        <w:rPr>
          <w:rFonts w:ascii="Times New Roman" w:hAnsi="Times New Roman"/>
          <w:i/>
          <w:sz w:val="22"/>
          <w:szCs w:val="22"/>
          <w:lang w:eastAsia="pt-BR"/>
        </w:rPr>
        <w:t xml:space="preserve">§ 1º O consórcio </w:t>
      </w:r>
      <w:r w:rsidRPr="007A566C">
        <w:rPr>
          <w:rFonts w:ascii="Times New Roman" w:hAnsi="Times New Roman"/>
          <w:b/>
          <w:i/>
          <w:sz w:val="22"/>
          <w:szCs w:val="22"/>
          <w:lang w:eastAsia="pt-BR"/>
        </w:rPr>
        <w:t>não tem personalidade jurídica</w:t>
      </w:r>
      <w:r w:rsidRPr="007A566C">
        <w:rPr>
          <w:rFonts w:ascii="Times New Roman" w:hAnsi="Times New Roman"/>
          <w:i/>
          <w:sz w:val="22"/>
          <w:szCs w:val="22"/>
          <w:lang w:eastAsia="pt-BR"/>
        </w:rPr>
        <w:t xml:space="preserve"> e as consorciadas somente se obrigam nas condições previstas no respectivo contrato, </w:t>
      </w:r>
      <w:r w:rsidRPr="00FF6DFC">
        <w:rPr>
          <w:rFonts w:ascii="Times New Roman" w:hAnsi="Times New Roman"/>
          <w:b/>
          <w:i/>
          <w:sz w:val="22"/>
          <w:szCs w:val="22"/>
          <w:lang w:eastAsia="pt-BR"/>
        </w:rPr>
        <w:t>respondendo cada uma por suas obrigações</w:t>
      </w:r>
      <w:r w:rsidRPr="007A566C">
        <w:rPr>
          <w:rFonts w:ascii="Times New Roman" w:hAnsi="Times New Roman"/>
          <w:i/>
          <w:sz w:val="22"/>
          <w:szCs w:val="22"/>
          <w:lang w:eastAsia="pt-BR"/>
        </w:rPr>
        <w:t>, sem presunção de solidariedade.”</w:t>
      </w:r>
    </w:p>
    <w:p w:rsidR="00521B40" w:rsidRDefault="00521B40" w:rsidP="00173EF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21B40" w:rsidRDefault="00521B40" w:rsidP="00521B40">
      <w:pPr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art. 15</w:t>
      </w:r>
      <w:r w:rsidRPr="00AD50B3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da</w:t>
      </w:r>
      <w:r w:rsidRPr="00AD50B3">
        <w:rPr>
          <w:rFonts w:ascii="Times New Roman" w:hAnsi="Times New Roman"/>
          <w:sz w:val="22"/>
          <w:szCs w:val="22"/>
          <w:lang w:eastAsia="pt-BR"/>
        </w:rPr>
        <w:t xml:space="preserve"> Resolução CAU/BR</w:t>
      </w:r>
      <w:r>
        <w:rPr>
          <w:rFonts w:ascii="Times New Roman" w:hAnsi="Times New Roman"/>
          <w:sz w:val="22"/>
          <w:szCs w:val="22"/>
          <w:lang w:eastAsia="pt-BR"/>
        </w:rPr>
        <w:t xml:space="preserve"> nº 28, de 2012, que dispõe “</w:t>
      </w:r>
      <w:r w:rsidRPr="00521B40">
        <w:rPr>
          <w:rFonts w:ascii="Times New Roman" w:hAnsi="Times New Roman"/>
          <w:i/>
          <w:sz w:val="22"/>
          <w:szCs w:val="22"/>
          <w:lang w:eastAsia="pt-BR"/>
        </w:rPr>
        <w:t xml:space="preserve">As pessoas jurídicas regularmente registradas no CAU/UF </w:t>
      </w:r>
      <w:r w:rsidRPr="00521B40">
        <w:rPr>
          <w:rFonts w:ascii="Times New Roman" w:hAnsi="Times New Roman"/>
          <w:b/>
          <w:i/>
          <w:sz w:val="22"/>
          <w:szCs w:val="22"/>
          <w:lang w:eastAsia="pt-BR"/>
        </w:rPr>
        <w:t>poderão</w:t>
      </w:r>
      <w:r w:rsidRPr="00521B40">
        <w:rPr>
          <w:rFonts w:ascii="Times New Roman" w:hAnsi="Times New Roman"/>
          <w:i/>
          <w:sz w:val="22"/>
          <w:szCs w:val="22"/>
          <w:lang w:eastAsia="pt-BR"/>
        </w:rPr>
        <w:t xml:space="preserve"> reunir-se em sociedades e requerer registro no conselho, nos termos da presente Resolução.</w:t>
      </w:r>
      <w:r>
        <w:rPr>
          <w:rFonts w:ascii="Times New Roman" w:hAnsi="Times New Roman"/>
          <w:i/>
          <w:sz w:val="22"/>
          <w:szCs w:val="22"/>
          <w:lang w:eastAsia="pt-BR"/>
        </w:rPr>
        <w:t>”</w:t>
      </w:r>
      <w:r w:rsidR="00225A4D">
        <w:rPr>
          <w:rFonts w:ascii="Times New Roman" w:hAnsi="Times New Roman"/>
          <w:i/>
          <w:sz w:val="22"/>
          <w:szCs w:val="22"/>
          <w:lang w:eastAsia="pt-BR"/>
        </w:rPr>
        <w:t>.</w:t>
      </w:r>
    </w:p>
    <w:p w:rsidR="00225A4D" w:rsidRDefault="00225A4D" w:rsidP="00521B40">
      <w:pPr>
        <w:jc w:val="both"/>
        <w:rPr>
          <w:rFonts w:ascii="Times New Roman" w:hAnsi="Times New Roman"/>
          <w:i/>
          <w:sz w:val="22"/>
          <w:szCs w:val="22"/>
          <w:lang w:eastAsia="pt-BR"/>
        </w:rPr>
      </w:pPr>
    </w:p>
    <w:p w:rsidR="00225A4D" w:rsidRPr="00225A4D" w:rsidRDefault="00225A4D" w:rsidP="00225A4D">
      <w:pPr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art. 18</w:t>
      </w:r>
      <w:r w:rsidRPr="00AD50B3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da</w:t>
      </w:r>
      <w:r w:rsidRPr="00AD50B3">
        <w:rPr>
          <w:rFonts w:ascii="Times New Roman" w:hAnsi="Times New Roman"/>
          <w:sz w:val="22"/>
          <w:szCs w:val="22"/>
          <w:lang w:eastAsia="pt-BR"/>
        </w:rPr>
        <w:t xml:space="preserve"> Resolução CAU/BR</w:t>
      </w:r>
      <w:r>
        <w:rPr>
          <w:rFonts w:ascii="Times New Roman" w:hAnsi="Times New Roman"/>
          <w:sz w:val="22"/>
          <w:szCs w:val="22"/>
          <w:lang w:eastAsia="pt-BR"/>
        </w:rPr>
        <w:t xml:space="preserve"> nº 28, de 2012, que dispõe “</w:t>
      </w:r>
      <w:r w:rsidRPr="00225A4D">
        <w:rPr>
          <w:rFonts w:ascii="Times New Roman" w:hAnsi="Times New Roman"/>
          <w:i/>
          <w:sz w:val="22"/>
          <w:szCs w:val="22"/>
          <w:lang w:eastAsia="pt-BR"/>
        </w:rPr>
        <w:t xml:space="preserve">O registro no CAU/UF de </w:t>
      </w:r>
      <w:r w:rsidRPr="00225A4D">
        <w:rPr>
          <w:rFonts w:ascii="Times New Roman" w:hAnsi="Times New Roman"/>
          <w:b/>
          <w:i/>
          <w:sz w:val="22"/>
          <w:szCs w:val="22"/>
          <w:lang w:eastAsia="pt-BR"/>
        </w:rPr>
        <w:t xml:space="preserve">sociedade não personificada </w:t>
      </w:r>
      <w:r w:rsidRPr="00225A4D">
        <w:rPr>
          <w:rFonts w:ascii="Times New Roman" w:hAnsi="Times New Roman"/>
          <w:i/>
          <w:sz w:val="22"/>
          <w:szCs w:val="22"/>
          <w:lang w:eastAsia="pt-BR"/>
        </w:rPr>
        <w:t>deverá ser requerido por meio do preenchimento de formulário próprio, disponível no SICCAU, ao qual deve ser anexado seu termo de constituição</w:t>
      </w:r>
      <w:r>
        <w:rPr>
          <w:rFonts w:ascii="Times New Roman" w:hAnsi="Times New Roman"/>
          <w:i/>
          <w:sz w:val="22"/>
          <w:szCs w:val="22"/>
          <w:lang w:eastAsia="pt-BR"/>
        </w:rPr>
        <w:t>”</w:t>
      </w:r>
      <w:r w:rsidRPr="00225A4D">
        <w:rPr>
          <w:rFonts w:ascii="Times New Roman" w:hAnsi="Times New Roman"/>
          <w:i/>
          <w:sz w:val="22"/>
          <w:szCs w:val="22"/>
          <w:lang w:eastAsia="pt-BR"/>
        </w:rPr>
        <w:t>.</w:t>
      </w:r>
    </w:p>
    <w:p w:rsidR="00521B40" w:rsidRPr="00521B40" w:rsidRDefault="00521B40" w:rsidP="00521B40">
      <w:pPr>
        <w:jc w:val="both"/>
        <w:rPr>
          <w:rFonts w:ascii="Times New Roman" w:hAnsi="Times New Roman"/>
          <w:i/>
          <w:sz w:val="22"/>
          <w:szCs w:val="22"/>
          <w:lang w:eastAsia="pt-BR"/>
        </w:rPr>
      </w:pPr>
    </w:p>
    <w:p w:rsidR="00AD50B3" w:rsidRDefault="00AD50B3" w:rsidP="00AD50B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D50B3">
        <w:rPr>
          <w:rFonts w:ascii="Times New Roman" w:hAnsi="Times New Roman"/>
          <w:sz w:val="22"/>
          <w:szCs w:val="22"/>
          <w:lang w:eastAsia="pt-BR"/>
        </w:rPr>
        <w:t>Considerando o</w:t>
      </w:r>
      <w:r w:rsidR="00425239">
        <w:rPr>
          <w:rFonts w:ascii="Times New Roman" w:hAnsi="Times New Roman"/>
          <w:sz w:val="22"/>
          <w:szCs w:val="22"/>
          <w:lang w:eastAsia="pt-BR"/>
        </w:rPr>
        <w:t xml:space="preserve"> art. 42 d</w:t>
      </w:r>
      <w:r w:rsidRPr="00AD50B3">
        <w:rPr>
          <w:rFonts w:ascii="Times New Roman" w:hAnsi="Times New Roman"/>
          <w:sz w:val="22"/>
          <w:szCs w:val="22"/>
          <w:lang w:eastAsia="pt-BR"/>
        </w:rPr>
        <w:t>a Lei 12.378</w:t>
      </w:r>
      <w:r>
        <w:rPr>
          <w:rFonts w:ascii="Times New Roman" w:hAnsi="Times New Roman"/>
          <w:sz w:val="22"/>
          <w:szCs w:val="22"/>
          <w:lang w:eastAsia="pt-BR"/>
        </w:rPr>
        <w:t>, de 2012,</w:t>
      </w:r>
      <w:r w:rsidRPr="00AD50B3">
        <w:rPr>
          <w:rFonts w:ascii="Times New Roman" w:hAnsi="Times New Roman"/>
          <w:sz w:val="22"/>
          <w:szCs w:val="22"/>
          <w:lang w:eastAsia="pt-BR"/>
        </w:rPr>
        <w:t xml:space="preserve"> que disp</w:t>
      </w:r>
      <w:r>
        <w:rPr>
          <w:rFonts w:ascii="Times New Roman" w:hAnsi="Times New Roman"/>
          <w:sz w:val="22"/>
          <w:szCs w:val="22"/>
          <w:lang w:eastAsia="pt-BR"/>
        </w:rPr>
        <w:t>õe</w:t>
      </w:r>
      <w:r w:rsidRPr="00AD50B3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“</w:t>
      </w:r>
      <w:r w:rsidRPr="00225A4D">
        <w:rPr>
          <w:rFonts w:ascii="Times New Roman" w:hAnsi="Times New Roman"/>
          <w:i/>
          <w:sz w:val="22"/>
          <w:szCs w:val="22"/>
          <w:lang w:eastAsia="pt-BR"/>
        </w:rPr>
        <w:t>o</w:t>
      </w:r>
      <w:r w:rsidR="007A566C" w:rsidRPr="00225A4D">
        <w:rPr>
          <w:rFonts w:ascii="Times New Roman" w:hAnsi="Times New Roman"/>
          <w:i/>
          <w:sz w:val="22"/>
          <w:szCs w:val="22"/>
          <w:lang w:eastAsia="pt-BR"/>
        </w:rPr>
        <w:t xml:space="preserve">s profissionais e as </w:t>
      </w:r>
      <w:r w:rsidR="007A566C" w:rsidRPr="00225A4D">
        <w:rPr>
          <w:rFonts w:ascii="Times New Roman" w:hAnsi="Times New Roman"/>
          <w:b/>
          <w:i/>
          <w:sz w:val="22"/>
          <w:szCs w:val="22"/>
          <w:lang w:eastAsia="pt-BR"/>
        </w:rPr>
        <w:t>pessoas jurídicas</w:t>
      </w:r>
      <w:r w:rsidR="007A566C" w:rsidRPr="00225A4D">
        <w:rPr>
          <w:rFonts w:ascii="Times New Roman" w:hAnsi="Times New Roman"/>
          <w:i/>
          <w:sz w:val="22"/>
          <w:szCs w:val="22"/>
          <w:lang w:eastAsia="pt-BR"/>
        </w:rPr>
        <w:t xml:space="preserve"> inscritas no CAU pagarão anuidade no valor de R$ 350,00 (trezentos e cinquenta reais)</w:t>
      </w:r>
      <w:r w:rsidR="007A566C" w:rsidRPr="00AD50B3">
        <w:rPr>
          <w:rFonts w:ascii="Times New Roman" w:hAnsi="Times New Roman"/>
          <w:sz w:val="22"/>
          <w:szCs w:val="22"/>
          <w:lang w:eastAsia="pt-BR"/>
        </w:rPr>
        <w:t>.</w:t>
      </w:r>
      <w:r>
        <w:rPr>
          <w:rFonts w:ascii="Times New Roman" w:hAnsi="Times New Roman"/>
          <w:sz w:val="22"/>
          <w:szCs w:val="22"/>
          <w:lang w:eastAsia="pt-BR"/>
        </w:rPr>
        <w:t>”</w:t>
      </w:r>
    </w:p>
    <w:p w:rsidR="00AD50B3" w:rsidRPr="00AD50B3" w:rsidRDefault="007A566C" w:rsidP="00AD50B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D50B3">
        <w:rPr>
          <w:rFonts w:ascii="Times New Roman" w:hAnsi="Times New Roman"/>
          <w:sz w:val="22"/>
          <w:szCs w:val="22"/>
          <w:lang w:eastAsia="pt-BR"/>
        </w:rPr>
        <w:t> </w:t>
      </w:r>
    </w:p>
    <w:p w:rsidR="00DB67C9" w:rsidRPr="000943DA" w:rsidRDefault="00DB67C9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943DA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B67C9" w:rsidRPr="000943DA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21B40" w:rsidRDefault="00F34088" w:rsidP="00387472">
      <w:pPr>
        <w:jc w:val="both"/>
        <w:rPr>
          <w:rFonts w:ascii="Times New Roman" w:hAnsi="Times New Roman"/>
          <w:sz w:val="22"/>
          <w:szCs w:val="22"/>
        </w:rPr>
      </w:pPr>
      <w:r w:rsidRPr="00A7179E"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 w:rsidRPr="00A7179E">
        <w:rPr>
          <w:rFonts w:ascii="Times New Roman" w:hAnsi="Times New Roman"/>
          <w:sz w:val="22"/>
          <w:szCs w:val="22"/>
        </w:rPr>
        <w:t xml:space="preserve">– </w:t>
      </w:r>
      <w:r w:rsidR="00521B40">
        <w:rPr>
          <w:rFonts w:ascii="Times New Roman" w:hAnsi="Times New Roman"/>
          <w:sz w:val="22"/>
          <w:szCs w:val="22"/>
        </w:rPr>
        <w:t>Esclarecer que:</w:t>
      </w:r>
    </w:p>
    <w:p w:rsidR="00387472" w:rsidRDefault="00FF6DFC" w:rsidP="00180829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521B40" w:rsidRPr="00180829">
        <w:rPr>
          <w:rFonts w:ascii="Times New Roman" w:hAnsi="Times New Roman"/>
          <w:sz w:val="22"/>
          <w:szCs w:val="22"/>
        </w:rPr>
        <w:t xml:space="preserve"> registro de sociedades de pessoas jurídicas</w:t>
      </w:r>
      <w:r w:rsidR="00180829">
        <w:rPr>
          <w:rFonts w:ascii="Times New Roman" w:hAnsi="Times New Roman"/>
          <w:sz w:val="22"/>
          <w:szCs w:val="22"/>
        </w:rPr>
        <w:t xml:space="preserve"> </w:t>
      </w:r>
      <w:r w:rsidR="00180829" w:rsidRPr="00180829">
        <w:rPr>
          <w:rFonts w:ascii="Times New Roman" w:hAnsi="Times New Roman"/>
          <w:sz w:val="22"/>
          <w:szCs w:val="22"/>
        </w:rPr>
        <w:t>no CAU</w:t>
      </w:r>
      <w:r w:rsidR="006360BE">
        <w:rPr>
          <w:rFonts w:ascii="Times New Roman" w:hAnsi="Times New Roman"/>
          <w:sz w:val="22"/>
          <w:szCs w:val="22"/>
        </w:rPr>
        <w:t xml:space="preserve">, </w:t>
      </w:r>
      <w:r w:rsidR="00521B40" w:rsidRPr="00180829">
        <w:rPr>
          <w:rFonts w:ascii="Times New Roman" w:hAnsi="Times New Roman"/>
          <w:sz w:val="22"/>
          <w:szCs w:val="22"/>
        </w:rPr>
        <w:t>incluindo a de sociedades sem personalidade jurídica, como os consórcios</w:t>
      </w:r>
      <w:r w:rsidR="006360BE">
        <w:rPr>
          <w:rFonts w:ascii="Times New Roman" w:hAnsi="Times New Roman"/>
          <w:sz w:val="22"/>
          <w:szCs w:val="22"/>
        </w:rPr>
        <w:t>,</w:t>
      </w:r>
      <w:r w:rsidR="00180829">
        <w:rPr>
          <w:rFonts w:ascii="Times New Roman" w:hAnsi="Times New Roman"/>
          <w:sz w:val="22"/>
          <w:szCs w:val="22"/>
        </w:rPr>
        <w:t xml:space="preserve"> </w:t>
      </w:r>
      <w:r w:rsidR="00521B40" w:rsidRPr="00180829">
        <w:rPr>
          <w:rFonts w:ascii="Times New Roman" w:hAnsi="Times New Roman"/>
          <w:sz w:val="22"/>
          <w:szCs w:val="22"/>
        </w:rPr>
        <w:t>é facultativo</w:t>
      </w:r>
      <w:r w:rsidR="00787BC9">
        <w:rPr>
          <w:rFonts w:ascii="Times New Roman" w:hAnsi="Times New Roman"/>
          <w:sz w:val="22"/>
          <w:szCs w:val="22"/>
        </w:rPr>
        <w:t>;</w:t>
      </w:r>
    </w:p>
    <w:p w:rsidR="00225A4D" w:rsidRPr="00225A4D" w:rsidRDefault="00FF6DFC" w:rsidP="00225A4D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225A4D" w:rsidRPr="00225A4D">
        <w:rPr>
          <w:rFonts w:ascii="Times New Roman" w:hAnsi="Times New Roman"/>
          <w:sz w:val="22"/>
          <w:szCs w:val="22"/>
        </w:rPr>
        <w:t>ara efetivação do registro do consórcio no CAU</w:t>
      </w:r>
      <w:r w:rsidR="00225A4D">
        <w:rPr>
          <w:rFonts w:ascii="Times New Roman" w:hAnsi="Times New Roman"/>
          <w:sz w:val="22"/>
          <w:szCs w:val="22"/>
        </w:rPr>
        <w:t>,</w:t>
      </w:r>
      <w:r w:rsidR="00225A4D" w:rsidRPr="00225A4D">
        <w:rPr>
          <w:rFonts w:ascii="Times New Roman" w:hAnsi="Times New Roman"/>
          <w:sz w:val="22"/>
          <w:szCs w:val="22"/>
        </w:rPr>
        <w:t xml:space="preserve"> </w:t>
      </w:r>
      <w:r w:rsidR="00225A4D">
        <w:rPr>
          <w:rFonts w:ascii="Times New Roman" w:hAnsi="Times New Roman"/>
          <w:sz w:val="22"/>
          <w:szCs w:val="22"/>
        </w:rPr>
        <w:t>a sociedade</w:t>
      </w:r>
      <w:r w:rsidR="00225A4D" w:rsidRPr="00225A4D">
        <w:rPr>
          <w:rFonts w:ascii="Times New Roman" w:hAnsi="Times New Roman"/>
          <w:sz w:val="22"/>
          <w:szCs w:val="22"/>
        </w:rPr>
        <w:t xml:space="preserve"> deverá conter pessoa jurídica de arquitetura e urbanismo devidamente </w:t>
      </w:r>
      <w:r>
        <w:rPr>
          <w:rFonts w:ascii="Times New Roman" w:hAnsi="Times New Roman"/>
          <w:sz w:val="22"/>
          <w:szCs w:val="22"/>
        </w:rPr>
        <w:t>registrada no CAU;</w:t>
      </w:r>
      <w:r w:rsidR="00787BC9">
        <w:rPr>
          <w:rFonts w:ascii="Times New Roman" w:hAnsi="Times New Roman"/>
          <w:sz w:val="22"/>
          <w:szCs w:val="22"/>
        </w:rPr>
        <w:t xml:space="preserve"> e</w:t>
      </w:r>
    </w:p>
    <w:p w:rsidR="00521B40" w:rsidRDefault="00FF6DFC" w:rsidP="00225A4D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521B40">
        <w:rPr>
          <w:rFonts w:ascii="Times New Roman" w:hAnsi="Times New Roman"/>
          <w:sz w:val="22"/>
          <w:szCs w:val="22"/>
        </w:rPr>
        <w:t>aso o consórcio</w:t>
      </w:r>
      <w:r w:rsidR="00180829">
        <w:rPr>
          <w:rFonts w:ascii="Times New Roman" w:hAnsi="Times New Roman"/>
          <w:sz w:val="22"/>
          <w:szCs w:val="22"/>
        </w:rPr>
        <w:t xml:space="preserve"> </w:t>
      </w:r>
      <w:r w:rsidR="00521B40">
        <w:rPr>
          <w:rFonts w:ascii="Times New Roman" w:hAnsi="Times New Roman"/>
          <w:sz w:val="22"/>
          <w:szCs w:val="22"/>
        </w:rPr>
        <w:t xml:space="preserve">solicite o registro no CAU, deverá ser seguido o disposto no </w:t>
      </w:r>
      <w:r w:rsidR="00602698">
        <w:rPr>
          <w:rFonts w:ascii="Times New Roman" w:hAnsi="Times New Roman"/>
          <w:sz w:val="22"/>
          <w:szCs w:val="22"/>
        </w:rPr>
        <w:t>a</w:t>
      </w:r>
      <w:r w:rsidR="00521B40" w:rsidRPr="00225A4D">
        <w:rPr>
          <w:rFonts w:ascii="Times New Roman" w:hAnsi="Times New Roman"/>
          <w:sz w:val="22"/>
          <w:szCs w:val="22"/>
        </w:rPr>
        <w:t xml:space="preserve">rt. 18 da </w:t>
      </w:r>
      <w:r w:rsidR="00521B40" w:rsidRPr="00AD50B3">
        <w:rPr>
          <w:rFonts w:ascii="Times New Roman" w:hAnsi="Times New Roman"/>
          <w:sz w:val="22"/>
          <w:szCs w:val="22"/>
        </w:rPr>
        <w:t>Resolução CAU/BR</w:t>
      </w:r>
      <w:r w:rsidR="00521B40">
        <w:rPr>
          <w:rFonts w:ascii="Times New Roman" w:hAnsi="Times New Roman"/>
          <w:sz w:val="22"/>
          <w:szCs w:val="22"/>
        </w:rPr>
        <w:t xml:space="preserve"> nº 28, de 2012:</w:t>
      </w:r>
    </w:p>
    <w:p w:rsidR="00521B40" w:rsidRPr="00180829" w:rsidRDefault="00521B40" w:rsidP="00602698">
      <w:pPr>
        <w:pStyle w:val="PargrafodaLista"/>
        <w:numPr>
          <w:ilvl w:val="1"/>
          <w:numId w:val="14"/>
        </w:numPr>
        <w:ind w:start="56.70pt" w:hanging="2.7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Requerimento do registro deverá ser feito por meio de </w:t>
      </w:r>
      <w:r w:rsidRPr="00180829">
        <w:rPr>
          <w:rFonts w:ascii="Times New Roman" w:hAnsi="Times New Roman"/>
          <w:sz w:val="22"/>
          <w:szCs w:val="22"/>
        </w:rPr>
        <w:t>formulári</w:t>
      </w:r>
      <w:r w:rsidR="00225A4D">
        <w:rPr>
          <w:rFonts w:ascii="Times New Roman" w:hAnsi="Times New Roman"/>
          <w:sz w:val="22"/>
          <w:szCs w:val="22"/>
        </w:rPr>
        <w:t>o próprio, disponível no SICCAU;</w:t>
      </w:r>
    </w:p>
    <w:p w:rsidR="00521B40" w:rsidRPr="00180829" w:rsidRDefault="00521B40" w:rsidP="00602698">
      <w:pPr>
        <w:pStyle w:val="PargrafodaLista"/>
        <w:numPr>
          <w:ilvl w:val="1"/>
          <w:numId w:val="14"/>
        </w:numPr>
        <w:ind w:start="56.70pt" w:hanging="2.70pt"/>
        <w:jc w:val="both"/>
        <w:rPr>
          <w:rFonts w:ascii="Times New Roman" w:hAnsi="Times New Roman"/>
          <w:sz w:val="22"/>
          <w:szCs w:val="22"/>
        </w:rPr>
      </w:pPr>
      <w:r w:rsidRPr="00180829">
        <w:rPr>
          <w:rFonts w:ascii="Times New Roman" w:hAnsi="Times New Roman"/>
          <w:sz w:val="22"/>
          <w:szCs w:val="22"/>
        </w:rPr>
        <w:t xml:space="preserve">Deverá ser </w:t>
      </w:r>
      <w:r w:rsidR="00180829" w:rsidRPr="00180829">
        <w:rPr>
          <w:rFonts w:ascii="Times New Roman" w:hAnsi="Times New Roman"/>
          <w:sz w:val="22"/>
          <w:szCs w:val="22"/>
        </w:rPr>
        <w:t>anexad</w:t>
      </w:r>
      <w:r w:rsidR="00602698">
        <w:rPr>
          <w:rFonts w:ascii="Times New Roman" w:hAnsi="Times New Roman"/>
          <w:sz w:val="22"/>
          <w:szCs w:val="22"/>
        </w:rPr>
        <w:t>o</w:t>
      </w:r>
      <w:r w:rsidR="00180829" w:rsidRPr="00180829">
        <w:rPr>
          <w:rFonts w:ascii="Times New Roman" w:hAnsi="Times New Roman"/>
          <w:sz w:val="22"/>
          <w:szCs w:val="22"/>
        </w:rPr>
        <w:t xml:space="preserve"> </w:t>
      </w:r>
      <w:r w:rsidR="00FF6DFC">
        <w:rPr>
          <w:rFonts w:ascii="Times New Roman" w:hAnsi="Times New Roman"/>
          <w:sz w:val="22"/>
          <w:szCs w:val="22"/>
        </w:rPr>
        <w:t>à</w:t>
      </w:r>
      <w:r w:rsidR="00180829" w:rsidRPr="00180829">
        <w:rPr>
          <w:rFonts w:ascii="Times New Roman" w:hAnsi="Times New Roman"/>
          <w:sz w:val="22"/>
          <w:szCs w:val="22"/>
        </w:rPr>
        <w:t xml:space="preserve"> solicitação do registro</w:t>
      </w:r>
      <w:r w:rsidRPr="00180829">
        <w:rPr>
          <w:rFonts w:ascii="Times New Roman" w:hAnsi="Times New Roman"/>
          <w:sz w:val="22"/>
          <w:szCs w:val="22"/>
        </w:rPr>
        <w:t xml:space="preserve"> o termo de constituição do Consórcio</w:t>
      </w:r>
      <w:r w:rsidR="00225A4D">
        <w:rPr>
          <w:rFonts w:ascii="Times New Roman" w:hAnsi="Times New Roman"/>
          <w:sz w:val="22"/>
          <w:szCs w:val="22"/>
        </w:rPr>
        <w:t>;</w:t>
      </w:r>
    </w:p>
    <w:p w:rsidR="00180829" w:rsidRDefault="00521B40" w:rsidP="00602698">
      <w:pPr>
        <w:pStyle w:val="PargrafodaLista"/>
        <w:numPr>
          <w:ilvl w:val="1"/>
          <w:numId w:val="14"/>
        </w:numPr>
        <w:ind w:start="56.70pt" w:hanging="2.70pt"/>
        <w:jc w:val="both"/>
        <w:rPr>
          <w:rFonts w:ascii="Times New Roman" w:hAnsi="Times New Roman"/>
          <w:sz w:val="22"/>
          <w:szCs w:val="22"/>
        </w:rPr>
      </w:pPr>
      <w:r w:rsidRPr="00180829">
        <w:rPr>
          <w:rFonts w:ascii="Times New Roman" w:hAnsi="Times New Roman"/>
          <w:sz w:val="22"/>
          <w:szCs w:val="22"/>
        </w:rPr>
        <w:t>Serão considerados</w:t>
      </w:r>
      <w:r w:rsidR="00180829" w:rsidRPr="00180829">
        <w:rPr>
          <w:rFonts w:ascii="Times New Roman" w:hAnsi="Times New Roman"/>
          <w:sz w:val="22"/>
          <w:szCs w:val="22"/>
        </w:rPr>
        <w:t xml:space="preserve"> p</w:t>
      </w:r>
      <w:r w:rsidR="00180829">
        <w:rPr>
          <w:rFonts w:ascii="Times New Roman" w:hAnsi="Times New Roman"/>
          <w:sz w:val="22"/>
          <w:szCs w:val="22"/>
        </w:rPr>
        <w:t>a</w:t>
      </w:r>
      <w:r w:rsidR="00180829" w:rsidRPr="00180829">
        <w:rPr>
          <w:rFonts w:ascii="Times New Roman" w:hAnsi="Times New Roman"/>
          <w:sz w:val="22"/>
          <w:szCs w:val="22"/>
        </w:rPr>
        <w:t>ra fins de responsabilidade técnica do Consórcio, os RRT de Cargo ou Função de resp</w:t>
      </w:r>
      <w:r w:rsidR="00602698">
        <w:rPr>
          <w:rFonts w:ascii="Times New Roman" w:hAnsi="Times New Roman"/>
          <w:sz w:val="22"/>
          <w:szCs w:val="22"/>
        </w:rPr>
        <w:t>o</w:t>
      </w:r>
      <w:r w:rsidR="00180829" w:rsidRPr="00180829">
        <w:rPr>
          <w:rFonts w:ascii="Times New Roman" w:hAnsi="Times New Roman"/>
          <w:sz w:val="22"/>
          <w:szCs w:val="22"/>
        </w:rPr>
        <w:t>nsabilidade técnica pelas pessoas jurídicas dele constituintes.</w:t>
      </w:r>
    </w:p>
    <w:p w:rsidR="00180829" w:rsidRDefault="00180829" w:rsidP="00180829">
      <w:pPr>
        <w:jc w:val="both"/>
        <w:rPr>
          <w:rFonts w:ascii="Times New Roman" w:hAnsi="Times New Roman"/>
          <w:i/>
          <w:sz w:val="22"/>
          <w:szCs w:val="22"/>
          <w:lang w:eastAsia="pt-BR"/>
        </w:rPr>
      </w:pPr>
    </w:p>
    <w:p w:rsidR="00180829" w:rsidRDefault="00FF6DFC" w:rsidP="0018082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– </w:t>
      </w:r>
      <w:r w:rsidR="00225A4D">
        <w:rPr>
          <w:rFonts w:ascii="Times New Roman" w:hAnsi="Times New Roman"/>
          <w:sz w:val="22"/>
          <w:szCs w:val="22"/>
        </w:rPr>
        <w:t xml:space="preserve">Solicitar análise </w:t>
      </w:r>
      <w:r>
        <w:rPr>
          <w:rFonts w:ascii="Times New Roman" w:hAnsi="Times New Roman"/>
          <w:sz w:val="22"/>
          <w:szCs w:val="22"/>
        </w:rPr>
        <w:t xml:space="preserve">e manifestação </w:t>
      </w:r>
      <w:r w:rsidR="00225A4D">
        <w:rPr>
          <w:rFonts w:ascii="Times New Roman" w:hAnsi="Times New Roman"/>
          <w:sz w:val="22"/>
          <w:szCs w:val="22"/>
        </w:rPr>
        <w:t xml:space="preserve">da </w:t>
      </w:r>
      <w:r w:rsidR="00180829">
        <w:rPr>
          <w:rFonts w:ascii="Times New Roman" w:hAnsi="Times New Roman"/>
          <w:sz w:val="22"/>
          <w:szCs w:val="22"/>
        </w:rPr>
        <w:t>C</w:t>
      </w:r>
      <w:r w:rsidR="00225A4D">
        <w:rPr>
          <w:rFonts w:ascii="Times New Roman" w:hAnsi="Times New Roman"/>
          <w:sz w:val="22"/>
          <w:szCs w:val="22"/>
        </w:rPr>
        <w:t>omissão de Planejamento e Finanças do CAU/BR quanto a</w:t>
      </w:r>
      <w:r w:rsidR="00180829">
        <w:rPr>
          <w:rFonts w:ascii="Times New Roman" w:hAnsi="Times New Roman"/>
          <w:sz w:val="22"/>
          <w:szCs w:val="22"/>
        </w:rPr>
        <w:t xml:space="preserve"> obrigatoriedade de pagamento de anuidades</w:t>
      </w:r>
      <w:r>
        <w:rPr>
          <w:rFonts w:ascii="Times New Roman" w:hAnsi="Times New Roman"/>
          <w:sz w:val="22"/>
          <w:szCs w:val="22"/>
        </w:rPr>
        <w:t xml:space="preserve"> de sociedades de pessoas jurídicas registradas no CAU;</w:t>
      </w:r>
      <w:r w:rsidR="00787BC9">
        <w:rPr>
          <w:rFonts w:ascii="Times New Roman" w:hAnsi="Times New Roman"/>
          <w:sz w:val="22"/>
          <w:szCs w:val="22"/>
        </w:rPr>
        <w:t xml:space="preserve"> e</w:t>
      </w:r>
    </w:p>
    <w:p w:rsidR="00521B40" w:rsidRDefault="00521B40" w:rsidP="00387472">
      <w:pPr>
        <w:jc w:val="both"/>
        <w:rPr>
          <w:rFonts w:ascii="Times New Roman" w:hAnsi="Times New Roman"/>
          <w:sz w:val="22"/>
          <w:szCs w:val="22"/>
        </w:rPr>
      </w:pPr>
    </w:p>
    <w:p w:rsidR="00521B40" w:rsidRDefault="00521B40" w:rsidP="00387472">
      <w:pPr>
        <w:jc w:val="both"/>
        <w:rPr>
          <w:rFonts w:ascii="Times New Roman" w:hAnsi="Times New Roman"/>
          <w:sz w:val="22"/>
          <w:szCs w:val="22"/>
        </w:rPr>
      </w:pPr>
    </w:p>
    <w:p w:rsidR="00783EBD" w:rsidRDefault="00FF6DFC" w:rsidP="00F3408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3</w:t>
      </w:r>
      <w:r w:rsidR="00B548E6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EE1420" w:rsidRPr="00EE1420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à Presidência do CAU/BR para conhecimento</w:t>
      </w:r>
      <w:r w:rsidR="00602698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F24CBA">
        <w:rPr>
          <w:rFonts w:ascii="Times New Roman" w:eastAsia="Times New Roman" w:hAnsi="Times New Roman"/>
          <w:sz w:val="22"/>
          <w:szCs w:val="22"/>
          <w:lang w:eastAsia="pt-BR"/>
        </w:rPr>
        <w:t xml:space="preserve"> devidas providências</w:t>
      </w:r>
      <w:r w:rsidR="00602698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602698">
        <w:rPr>
          <w:rFonts w:ascii="Times New Roman" w:eastAsia="Calibri" w:hAnsi="Times New Roman"/>
          <w:sz w:val="22"/>
          <w:szCs w:val="22"/>
        </w:rPr>
        <w:t>solicitar o envio desta Deliberação à RIA para divulgação do teor aos CAU/UF.</w:t>
      </w:r>
    </w:p>
    <w:p w:rsidR="00B548E6" w:rsidRPr="001D6E94" w:rsidRDefault="00B548E6" w:rsidP="00F3408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42FA9" w:rsidRDefault="00742FA9" w:rsidP="0013543F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34088">
        <w:rPr>
          <w:rFonts w:ascii="Times New Roman" w:hAnsi="Times New Roman"/>
          <w:sz w:val="22"/>
          <w:szCs w:val="22"/>
          <w:lang w:eastAsia="pt-BR"/>
        </w:rPr>
        <w:t xml:space="preserve">Brasília - DF, </w:t>
      </w:r>
      <w:r w:rsidR="0089620D" w:rsidRPr="00602698">
        <w:rPr>
          <w:rFonts w:ascii="Times New Roman" w:hAnsi="Times New Roman"/>
          <w:sz w:val="22"/>
          <w:szCs w:val="22"/>
          <w:lang w:eastAsia="pt-BR"/>
        </w:rPr>
        <w:t>9</w:t>
      </w:r>
      <w:r w:rsidRPr="0060269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F96333">
        <w:rPr>
          <w:rFonts w:ascii="Times New Roman" w:hAnsi="Times New Roman"/>
          <w:sz w:val="22"/>
          <w:szCs w:val="22"/>
          <w:lang w:eastAsia="pt-BR"/>
        </w:rPr>
        <w:t>agosto</w:t>
      </w:r>
      <w:r w:rsidR="000159F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34088">
        <w:rPr>
          <w:rFonts w:ascii="Times New Roman" w:hAnsi="Times New Roman"/>
          <w:sz w:val="22"/>
          <w:szCs w:val="22"/>
          <w:lang w:eastAsia="pt-BR"/>
        </w:rPr>
        <w:t>de 2019.</w:t>
      </w:r>
    </w:p>
    <w:p w:rsidR="0013543F" w:rsidRDefault="0013543F" w:rsidP="0013543F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787BC9" w:rsidRDefault="00787BC9" w:rsidP="0013543F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742FA9" w:rsidRPr="000943DA" w:rsidRDefault="00742FA9" w:rsidP="00742FA9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943DA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742FA9" w:rsidRDefault="00742FA9" w:rsidP="00742FA9">
      <w:pPr>
        <w:tabs>
          <w:tab w:val="start" w:pos="226.80pt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787BC9" w:rsidRPr="000943DA" w:rsidRDefault="00787BC9" w:rsidP="00742FA9">
      <w:pPr>
        <w:tabs>
          <w:tab w:val="start" w:pos="226.80pt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742FA9" w:rsidRPr="000943DA" w:rsidRDefault="00742FA9" w:rsidP="00742FA9">
      <w:pPr>
        <w:tabs>
          <w:tab w:val="start" w:pos="226.80pt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0943DA"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 w:rsidRPr="000943DA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42FA9" w:rsidRPr="000943DA" w:rsidRDefault="0056071B" w:rsidP="00742FA9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</w:t>
      </w:r>
      <w:r w:rsidR="00742FA9" w:rsidRPr="000943DA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20A1F" w:rsidRDefault="00520A1F" w:rsidP="00520A1F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787BC9" w:rsidRPr="000943DA" w:rsidRDefault="00787BC9" w:rsidP="00520A1F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520A1F" w:rsidRPr="000943DA" w:rsidRDefault="00520A1F" w:rsidP="00520A1F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0943DA">
        <w:rPr>
          <w:rFonts w:ascii="Times New Roman" w:hAnsi="Times New Roman"/>
          <w:b/>
          <w:sz w:val="22"/>
          <w:szCs w:val="22"/>
        </w:rPr>
        <w:t>FERNANDO MÁRCIO DE OLIVEIRA</w:t>
      </w:r>
      <w:r w:rsidRPr="000943DA">
        <w:rPr>
          <w:rFonts w:ascii="Times New Roman" w:hAnsi="Times New Roman"/>
          <w:b/>
          <w:sz w:val="22"/>
          <w:szCs w:val="22"/>
        </w:rPr>
        <w:tab/>
      </w:r>
      <w:r w:rsidRPr="000943DA">
        <w:rPr>
          <w:rFonts w:ascii="Times New Roman" w:hAnsi="Times New Roman"/>
          <w:b/>
          <w:sz w:val="22"/>
          <w:szCs w:val="22"/>
        </w:rPr>
        <w:tab/>
        <w:t>_</w:t>
      </w:r>
      <w:r w:rsidRPr="000943D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787BC9" w:rsidRDefault="00520A1F" w:rsidP="00520A1F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 w:rsidRPr="000943DA">
        <w:rPr>
          <w:rFonts w:ascii="Times New Roman" w:hAnsi="Times New Roman"/>
          <w:sz w:val="22"/>
          <w:szCs w:val="22"/>
          <w:lang w:eastAsia="pt-BR"/>
        </w:rPr>
        <w:t>Membro</w:t>
      </w:r>
    </w:p>
    <w:p w:rsidR="00520A1F" w:rsidRPr="000943DA" w:rsidRDefault="00520A1F" w:rsidP="00520A1F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943DA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20A1F" w:rsidRPr="000943DA" w:rsidRDefault="00520A1F" w:rsidP="00520A1F">
      <w:pPr>
        <w:rPr>
          <w:rFonts w:ascii="Times New Roman" w:hAnsi="Times New Roman"/>
          <w:sz w:val="22"/>
          <w:szCs w:val="22"/>
        </w:rPr>
      </w:pPr>
    </w:p>
    <w:p w:rsidR="00520A1F" w:rsidRPr="000943DA" w:rsidRDefault="00D8688C" w:rsidP="00520A1F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D8688C">
        <w:rPr>
          <w:rFonts w:ascii="Times New Roman" w:eastAsia="Calibri" w:hAnsi="Times New Roman"/>
          <w:b/>
          <w:sz w:val="22"/>
          <w:szCs w:val="22"/>
        </w:rPr>
        <w:t>TÂNIA MARIA MARINHO GUSMÃO</w:t>
      </w:r>
      <w:r w:rsidR="00520A1F" w:rsidRPr="000943DA">
        <w:rPr>
          <w:rFonts w:ascii="Times New Roman" w:eastAsia="Calibri" w:hAnsi="Times New Roman"/>
          <w:b/>
          <w:sz w:val="22"/>
          <w:szCs w:val="22"/>
        </w:rPr>
        <w:tab/>
      </w:r>
      <w:r w:rsidR="00520A1F" w:rsidRPr="000943DA">
        <w:rPr>
          <w:rFonts w:ascii="Times New Roman" w:eastAsia="Calibri" w:hAnsi="Times New Roman"/>
          <w:b/>
          <w:sz w:val="22"/>
          <w:szCs w:val="22"/>
        </w:rPr>
        <w:tab/>
      </w:r>
      <w:r w:rsidR="00520A1F" w:rsidRPr="000943D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520A1F" w:rsidRPr="000943DA" w:rsidRDefault="00520A1F" w:rsidP="00520A1F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 w:rsidRPr="000943DA">
        <w:rPr>
          <w:rFonts w:ascii="Times New Roman" w:hAnsi="Times New Roman"/>
          <w:sz w:val="22"/>
          <w:szCs w:val="22"/>
          <w:lang w:eastAsia="pt-BR"/>
        </w:rPr>
        <w:t>Membro</w:t>
      </w:r>
    </w:p>
    <w:p w:rsidR="00742FA9" w:rsidRDefault="00742FA9" w:rsidP="00742FA9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787BC9" w:rsidRPr="000943DA" w:rsidRDefault="00787BC9" w:rsidP="00742FA9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742FA9" w:rsidRPr="000943DA" w:rsidRDefault="00742FA9" w:rsidP="00742FA9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0943DA">
        <w:rPr>
          <w:rFonts w:ascii="Times New Roman" w:hAnsi="Times New Roman"/>
          <w:b/>
          <w:sz w:val="22"/>
          <w:szCs w:val="22"/>
        </w:rPr>
        <w:t>WERNER DEIMLING ALBUQUERQUE</w:t>
      </w:r>
      <w:r w:rsidRPr="000943DA">
        <w:rPr>
          <w:rFonts w:ascii="Times New Roman" w:hAnsi="Times New Roman"/>
          <w:b/>
          <w:sz w:val="22"/>
          <w:szCs w:val="22"/>
        </w:rPr>
        <w:tab/>
      </w:r>
      <w:r w:rsidRPr="000943DA">
        <w:rPr>
          <w:rFonts w:ascii="Times New Roman" w:hAnsi="Times New Roman"/>
          <w:b/>
          <w:sz w:val="22"/>
          <w:szCs w:val="22"/>
        </w:rPr>
        <w:tab/>
        <w:t>_</w:t>
      </w:r>
      <w:r w:rsidRPr="000943D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742FA9" w:rsidRPr="0013543F" w:rsidRDefault="00742FA9" w:rsidP="0013543F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943DA">
        <w:rPr>
          <w:rFonts w:ascii="Times New Roman" w:hAnsi="Times New Roman"/>
          <w:sz w:val="22"/>
          <w:szCs w:val="22"/>
          <w:lang w:eastAsia="pt-BR"/>
        </w:rPr>
        <w:t>Membro</w:t>
      </w:r>
    </w:p>
    <w:sectPr w:rsidR="00742FA9" w:rsidRPr="0013543F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B2103" w:rsidRDefault="001B2103">
      <w:r>
        <w:separator/>
      </w:r>
    </w:p>
  </w:endnote>
  <w:endnote w:type="continuationSeparator" w:id="0">
    <w:p w:rsidR="001B2103" w:rsidRDefault="001B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B2103" w:rsidRDefault="001B2103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B2103" w:rsidRPr="00771D16" w:rsidRDefault="001B2103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B2103" w:rsidRPr="00286054" w:rsidRDefault="001B2103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B2103" w:rsidRPr="00760340" w:rsidRDefault="001B2103" w:rsidP="00E77381">
    <w:pPr>
      <w:pStyle w:val="Rodap"/>
      <w:framePr w:w="84.05pt" w:h="23.30pt" w:hRule="exact" w:wrap="around" w:vAnchor="text" w:hAnchor="page" w:x="484.55pt" w:y="-15.85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F095F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1B2103" w:rsidRPr="00760340" w:rsidRDefault="001B2103" w:rsidP="00E77381">
    <w:pPr>
      <w:pStyle w:val="Rodap"/>
      <w:rPr>
        <w:rStyle w:val="Nmerodepgina"/>
        <w:rFonts w:ascii="Arial" w:hAnsi="Arial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9B6CBDE" wp14:editId="54B7E3DB">
          <wp:simplePos x="0" y="0"/>
          <wp:positionH relativeFrom="column">
            <wp:posOffset>-1086485</wp:posOffset>
          </wp:positionH>
          <wp:positionV relativeFrom="paragraph">
            <wp:posOffset>-508000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tab/>
    </w:r>
  </w:p>
  <w:p w:rsidR="001B2103" w:rsidRDefault="001B2103" w:rsidP="00E77381">
    <w:pPr>
      <w:pStyle w:val="Rodap"/>
      <w:tabs>
        <w:tab w:val="clear" w:pos="216pt"/>
        <w:tab w:val="clear" w:pos="432pt"/>
        <w:tab w:val="start" w:pos="120pt"/>
        <w:tab w:val="start" w:pos="141pt"/>
        <w:tab w:val="start" w:pos="192.75pt"/>
      </w:tabs>
      <w:ind w:end="18pt"/>
    </w:pPr>
    <w:r>
      <w:tab/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692958ABBD39499D9214BBC7545246F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83F66">
          <w:rPr>
            <w:rFonts w:ascii="Times New Roman" w:hAnsi="Times New Roman"/>
            <w:color w:val="296D7A"/>
            <w:sz w:val="18"/>
            <w:szCs w:val="18"/>
          </w:rPr>
          <w:t>DELIBERAÇÃO Nº 058/2019 – (CEP – CAU/BR)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B2103" w:rsidRDefault="001B2103">
      <w:r>
        <w:separator/>
      </w:r>
    </w:p>
  </w:footnote>
  <w:footnote w:type="continuationSeparator" w:id="0">
    <w:p w:rsidR="001B2103" w:rsidRDefault="001B210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B2103" w:rsidRPr="009E4E5A" w:rsidRDefault="001B2103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B2103" w:rsidRPr="009E4E5A" w:rsidRDefault="00430D4E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 wp14:anchorId="0E4B5CB5" wp14:editId="7C305195">
          <wp:simplePos x="0" y="0"/>
          <wp:positionH relativeFrom="page">
            <wp:align>left</wp:align>
          </wp:positionH>
          <wp:positionV relativeFrom="paragraph">
            <wp:posOffset>-671195</wp:posOffset>
          </wp:positionV>
          <wp:extent cx="7702550" cy="1080770"/>
          <wp:effectExtent l="0" t="0" r="0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0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>
    <w:nsid w:val="10C93219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>
    <w:nsid w:val="116A33E8"/>
    <w:multiLevelType w:val="hybridMultilevel"/>
    <w:tmpl w:val="729E859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19FF7444"/>
    <w:multiLevelType w:val="hybridMultilevel"/>
    <w:tmpl w:val="84588B3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2DF375D8"/>
    <w:multiLevelType w:val="hybridMultilevel"/>
    <w:tmpl w:val="6D20C480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3">
      <w:start w:val="1"/>
      <w:numFmt w:val="upperRoman"/>
      <w:lvlText w:val="%2."/>
      <w:lvlJc w:val="end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3300321B"/>
    <w:multiLevelType w:val="hybridMultilevel"/>
    <w:tmpl w:val="B7F0F356"/>
    <w:lvl w:ilvl="0" w:tplc="D548D9CA">
      <w:start w:val="1"/>
      <w:numFmt w:val="decimal"/>
      <w:lvlText w:val="%1)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8">
    <w:nsid w:val="468760A1"/>
    <w:multiLevelType w:val="hybridMultilevel"/>
    <w:tmpl w:val="7FD6A0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5A745AFD"/>
    <w:multiLevelType w:val="hybridMultilevel"/>
    <w:tmpl w:val="38AA3520"/>
    <w:lvl w:ilvl="0" w:tplc="53CC24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>
    <w:nsid w:val="74693698"/>
    <w:multiLevelType w:val="hybridMultilevel"/>
    <w:tmpl w:val="F89C2B0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3">
    <w:nsid w:val="773F0BA6"/>
    <w:multiLevelType w:val="hybridMultilevel"/>
    <w:tmpl w:val="0B88D33A"/>
    <w:lvl w:ilvl="0" w:tplc="CECAA582">
      <w:start w:val="1"/>
      <w:numFmt w:val="decimal"/>
      <w:lvlText w:val="%1-"/>
      <w:lvlJc w:val="start"/>
      <w:pPr>
        <w:ind w:start="36pt" w:hanging="18pt"/>
      </w:pPr>
      <w:rPr>
        <w:rFonts w:ascii="Arial" w:eastAsia="Times New Roman" w:hAnsi="Arial" w:cs="Arial" w:hint="default"/>
        <w:b/>
        <w:color w:val="00000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13"/>
  </w:num>
  <w:num w:numId="10">
    <w:abstractNumId w:val="9"/>
  </w:num>
  <w:num w:numId="11">
    <w:abstractNumId w:val="2"/>
  </w:num>
  <w:num w:numId="12">
    <w:abstractNumId w:val="1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644"/>
    <w:rsid w:val="000159F2"/>
    <w:rsid w:val="000174FA"/>
    <w:rsid w:val="00034979"/>
    <w:rsid w:val="00035120"/>
    <w:rsid w:val="000418A1"/>
    <w:rsid w:val="00064244"/>
    <w:rsid w:val="00071ECC"/>
    <w:rsid w:val="000943DA"/>
    <w:rsid w:val="000C3DEF"/>
    <w:rsid w:val="000C5B83"/>
    <w:rsid w:val="000E2F80"/>
    <w:rsid w:val="000E5D94"/>
    <w:rsid w:val="000E7D14"/>
    <w:rsid w:val="001227D0"/>
    <w:rsid w:val="00125414"/>
    <w:rsid w:val="0013543F"/>
    <w:rsid w:val="001464C9"/>
    <w:rsid w:val="00152C0A"/>
    <w:rsid w:val="00154DBF"/>
    <w:rsid w:val="00162E63"/>
    <w:rsid w:val="00163CF9"/>
    <w:rsid w:val="00164F68"/>
    <w:rsid w:val="00173EF7"/>
    <w:rsid w:val="00175C84"/>
    <w:rsid w:val="00180829"/>
    <w:rsid w:val="00195AF6"/>
    <w:rsid w:val="00196348"/>
    <w:rsid w:val="001B2103"/>
    <w:rsid w:val="001B5966"/>
    <w:rsid w:val="001D26DB"/>
    <w:rsid w:val="00215E45"/>
    <w:rsid w:val="00216CFF"/>
    <w:rsid w:val="00225A4D"/>
    <w:rsid w:val="00276C9D"/>
    <w:rsid w:val="00286054"/>
    <w:rsid w:val="00292FE5"/>
    <w:rsid w:val="002C2DAF"/>
    <w:rsid w:val="002C78C3"/>
    <w:rsid w:val="002D444F"/>
    <w:rsid w:val="00327F8A"/>
    <w:rsid w:val="0037290D"/>
    <w:rsid w:val="003738C4"/>
    <w:rsid w:val="00376264"/>
    <w:rsid w:val="003852AF"/>
    <w:rsid w:val="00387472"/>
    <w:rsid w:val="003B2CC7"/>
    <w:rsid w:val="003C1CF4"/>
    <w:rsid w:val="003D6032"/>
    <w:rsid w:val="003E6C1C"/>
    <w:rsid w:val="003E6CD8"/>
    <w:rsid w:val="003F1E97"/>
    <w:rsid w:val="003F3A8F"/>
    <w:rsid w:val="00402CB7"/>
    <w:rsid w:val="00417F63"/>
    <w:rsid w:val="004247B8"/>
    <w:rsid w:val="00425239"/>
    <w:rsid w:val="00430D4E"/>
    <w:rsid w:val="00432D16"/>
    <w:rsid w:val="004576A4"/>
    <w:rsid w:val="00472CBB"/>
    <w:rsid w:val="00474217"/>
    <w:rsid w:val="00480EF6"/>
    <w:rsid w:val="004A6946"/>
    <w:rsid w:val="004B2CC2"/>
    <w:rsid w:val="004B3594"/>
    <w:rsid w:val="004B67DC"/>
    <w:rsid w:val="004C0D3F"/>
    <w:rsid w:val="004C15B1"/>
    <w:rsid w:val="004D6F75"/>
    <w:rsid w:val="004E53DF"/>
    <w:rsid w:val="004E54A4"/>
    <w:rsid w:val="004E6FF5"/>
    <w:rsid w:val="004E7C56"/>
    <w:rsid w:val="004F7750"/>
    <w:rsid w:val="00515EF8"/>
    <w:rsid w:val="00520A1F"/>
    <w:rsid w:val="00521B40"/>
    <w:rsid w:val="00543F54"/>
    <w:rsid w:val="0056071B"/>
    <w:rsid w:val="00574023"/>
    <w:rsid w:val="005C2ECA"/>
    <w:rsid w:val="005E556D"/>
    <w:rsid w:val="00602698"/>
    <w:rsid w:val="0060577B"/>
    <w:rsid w:val="00611980"/>
    <w:rsid w:val="006360BE"/>
    <w:rsid w:val="00647E67"/>
    <w:rsid w:val="00666765"/>
    <w:rsid w:val="00666DDC"/>
    <w:rsid w:val="00685FC2"/>
    <w:rsid w:val="00697085"/>
    <w:rsid w:val="006A23FF"/>
    <w:rsid w:val="006A5E36"/>
    <w:rsid w:val="006B15F3"/>
    <w:rsid w:val="006C5669"/>
    <w:rsid w:val="0072095C"/>
    <w:rsid w:val="00720A38"/>
    <w:rsid w:val="00720D30"/>
    <w:rsid w:val="007210A2"/>
    <w:rsid w:val="00742FA9"/>
    <w:rsid w:val="007750F1"/>
    <w:rsid w:val="00782692"/>
    <w:rsid w:val="00783EBD"/>
    <w:rsid w:val="00785A27"/>
    <w:rsid w:val="00787BC9"/>
    <w:rsid w:val="00790C9A"/>
    <w:rsid w:val="007A2D6B"/>
    <w:rsid w:val="007A566C"/>
    <w:rsid w:val="0080145B"/>
    <w:rsid w:val="0080567A"/>
    <w:rsid w:val="00835FAE"/>
    <w:rsid w:val="00883F66"/>
    <w:rsid w:val="00884260"/>
    <w:rsid w:val="0089620D"/>
    <w:rsid w:val="008F491C"/>
    <w:rsid w:val="00915B8B"/>
    <w:rsid w:val="00971CA0"/>
    <w:rsid w:val="00995353"/>
    <w:rsid w:val="009B5F61"/>
    <w:rsid w:val="009C1A8E"/>
    <w:rsid w:val="009C3B91"/>
    <w:rsid w:val="009D4039"/>
    <w:rsid w:val="009E6897"/>
    <w:rsid w:val="009F05D8"/>
    <w:rsid w:val="00A068EA"/>
    <w:rsid w:val="00A07557"/>
    <w:rsid w:val="00A25784"/>
    <w:rsid w:val="00A26295"/>
    <w:rsid w:val="00A37EBF"/>
    <w:rsid w:val="00A46041"/>
    <w:rsid w:val="00A824AD"/>
    <w:rsid w:val="00AB47FC"/>
    <w:rsid w:val="00AB6B22"/>
    <w:rsid w:val="00AD50B3"/>
    <w:rsid w:val="00AD76B8"/>
    <w:rsid w:val="00AE0069"/>
    <w:rsid w:val="00AE4F8A"/>
    <w:rsid w:val="00AF16BD"/>
    <w:rsid w:val="00AF4495"/>
    <w:rsid w:val="00AF6BBE"/>
    <w:rsid w:val="00B2595A"/>
    <w:rsid w:val="00B3001F"/>
    <w:rsid w:val="00B439ED"/>
    <w:rsid w:val="00B548E6"/>
    <w:rsid w:val="00B577BB"/>
    <w:rsid w:val="00B8173A"/>
    <w:rsid w:val="00B87571"/>
    <w:rsid w:val="00B92F02"/>
    <w:rsid w:val="00BA0607"/>
    <w:rsid w:val="00BA2F0F"/>
    <w:rsid w:val="00C01B12"/>
    <w:rsid w:val="00C44C71"/>
    <w:rsid w:val="00C47DA1"/>
    <w:rsid w:val="00C554D9"/>
    <w:rsid w:val="00C55B31"/>
    <w:rsid w:val="00C766BA"/>
    <w:rsid w:val="00C81F60"/>
    <w:rsid w:val="00C94D0F"/>
    <w:rsid w:val="00C9560E"/>
    <w:rsid w:val="00C97B1D"/>
    <w:rsid w:val="00CB7996"/>
    <w:rsid w:val="00CC5A5D"/>
    <w:rsid w:val="00CD5E4A"/>
    <w:rsid w:val="00CF75C3"/>
    <w:rsid w:val="00D563C4"/>
    <w:rsid w:val="00D5785E"/>
    <w:rsid w:val="00D6352A"/>
    <w:rsid w:val="00D77673"/>
    <w:rsid w:val="00D8688C"/>
    <w:rsid w:val="00DB67C9"/>
    <w:rsid w:val="00DE0078"/>
    <w:rsid w:val="00E01C58"/>
    <w:rsid w:val="00E05D8B"/>
    <w:rsid w:val="00E132BE"/>
    <w:rsid w:val="00E13BAF"/>
    <w:rsid w:val="00E1548E"/>
    <w:rsid w:val="00E356C3"/>
    <w:rsid w:val="00E4503A"/>
    <w:rsid w:val="00E54C86"/>
    <w:rsid w:val="00E623F7"/>
    <w:rsid w:val="00E7566B"/>
    <w:rsid w:val="00E77381"/>
    <w:rsid w:val="00E84767"/>
    <w:rsid w:val="00E850B9"/>
    <w:rsid w:val="00E948F1"/>
    <w:rsid w:val="00EC672C"/>
    <w:rsid w:val="00EC67E7"/>
    <w:rsid w:val="00ED1831"/>
    <w:rsid w:val="00EE1420"/>
    <w:rsid w:val="00F04139"/>
    <w:rsid w:val="00F1238E"/>
    <w:rsid w:val="00F17D9D"/>
    <w:rsid w:val="00F2232E"/>
    <w:rsid w:val="00F24CBA"/>
    <w:rsid w:val="00F34088"/>
    <w:rsid w:val="00F53000"/>
    <w:rsid w:val="00F60C89"/>
    <w:rsid w:val="00F844C9"/>
    <w:rsid w:val="00F8478D"/>
    <w:rsid w:val="00F856F7"/>
    <w:rsid w:val="00F96333"/>
    <w:rsid w:val="00FA4BC3"/>
    <w:rsid w:val="00FA6DDB"/>
    <w:rsid w:val="00FB190B"/>
    <w:rsid w:val="00FB71B4"/>
    <w:rsid w:val="00FD299F"/>
    <w:rsid w:val="00FF095F"/>
    <w:rsid w:val="00FF6D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FD011E23-5392-4F5A-9D7F-6A913812F23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start="35.40pt"/>
    </w:pPr>
  </w:style>
  <w:style w:type="character" w:styleId="TextodoEspaoReservado">
    <w:name w:val="Placeholder Text"/>
    <w:basedOn w:val="Fontepargpadro"/>
    <w:rsid w:val="00E77381"/>
    <w:rPr>
      <w:color w:val="808080"/>
    </w:rPr>
  </w:style>
  <w:style w:type="paragraph" w:customStyle="1" w:styleId="texto1">
    <w:name w:val="texto1"/>
    <w:basedOn w:val="Normal"/>
    <w:rsid w:val="007A566C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7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1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8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3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692958ABBD39499D9214BBC754524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34662C-7330-4B3B-9DF0-8718F1F92A8A}"/>
      </w:docPartPr>
      <w:docPartBody>
        <w:p w:rsidR="006F23DC" w:rsidRDefault="00B56486" w:rsidP="00B56486">
          <w:pPr>
            <w:pStyle w:val="692958ABBD39499D9214BBC7545246F9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558220A4E8E439BB4735F150F95D8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32029-AFD8-4C18-A267-2FAD5EB5053B}"/>
      </w:docPartPr>
      <w:docPartBody>
        <w:p w:rsidR="006F23DC" w:rsidRDefault="00B56486" w:rsidP="00B56486">
          <w:pPr>
            <w:pStyle w:val="4558220A4E8E439BB4735F150F95D85E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86"/>
    <w:rsid w:val="006F23DC"/>
    <w:rsid w:val="00B56486"/>
    <w:rsid w:val="00E6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B56486"/>
    <w:rPr>
      <w:color w:val="808080"/>
    </w:rPr>
  </w:style>
  <w:style w:type="paragraph" w:customStyle="1" w:styleId="692958ABBD39499D9214BBC7545246F9">
    <w:name w:val="692958ABBD39499D9214BBC7545246F9"/>
    <w:rsid w:val="00B56486"/>
  </w:style>
  <w:style w:type="paragraph" w:customStyle="1" w:styleId="4558220A4E8E439BB4735F150F95D85E">
    <w:name w:val="4558220A4E8E439BB4735F150F95D85E"/>
    <w:rsid w:val="00B56486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490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058/2019 – (CEP – CAU/BR)</vt:lpstr>
      <vt:lpstr/>
    </vt:vector>
  </TitlesOfParts>
  <Company>Comunica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058/2019 – (CEP – CAU/BR)</dc:title>
  <dc:subject/>
  <dc:creator>comunica</dc:creator>
  <cp:keywords/>
  <cp:lastModifiedBy>Viviane Nota Machado</cp:lastModifiedBy>
  <cp:revision>2</cp:revision>
  <cp:lastPrinted>2015-03-04T21:55:00Z</cp:lastPrinted>
  <dcterms:created xsi:type="dcterms:W3CDTF">2019-08-15T14:10:00Z</dcterms:created>
  <dcterms:modified xsi:type="dcterms:W3CDTF">2019-08-15T14:10:00Z</dcterms:modified>
</cp:coreProperties>
</file>