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84E39" w:rsidRPr="00D35C2F" w14:paraId="175AB97F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A97D603" w14:textId="77777777" w:rsidR="00784E39" w:rsidRPr="00D35C2F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DF9E88A" w14:textId="77777777" w:rsidR="00784E39" w:rsidRPr="00951139" w:rsidRDefault="00101118" w:rsidP="001011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hAnsi="Times New Roman"/>
                <w:b w:val="0"/>
              </w:rPr>
              <w:t xml:space="preserve">Protocolo </w:t>
            </w:r>
            <w:r w:rsidR="00951139" w:rsidRPr="00951139">
              <w:rPr>
                <w:rFonts w:ascii="Times New Roman" w:hAnsi="Times New Roman"/>
                <w:b w:val="0"/>
              </w:rPr>
              <w:t>nº 1152198</w:t>
            </w:r>
            <w:r w:rsidR="00AB1B07" w:rsidRPr="00951139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–</w:t>
            </w:r>
            <w:r w:rsidR="00951139" w:rsidRPr="00951139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Proposta da CTHEP para alteração d</w:t>
            </w:r>
            <w:r w:rsidR="00951139" w:rsidRPr="00951139">
              <w:rPr>
                <w:rFonts w:ascii="Times New Roman" w:hAnsi="Times New Roman"/>
                <w:b w:val="0"/>
              </w:rPr>
              <w:t>a Resolução 162</w:t>
            </w:r>
            <w:r>
              <w:rPr>
                <w:rFonts w:ascii="Times New Roman" w:hAnsi="Times New Roman"/>
                <w:b w:val="0"/>
              </w:rPr>
              <w:t>/2018</w:t>
            </w:r>
            <w:r w:rsidR="00951139" w:rsidRPr="00951139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 xml:space="preserve">que dispõe </w:t>
            </w:r>
            <w:r w:rsidR="00951139" w:rsidRPr="00951139">
              <w:rPr>
                <w:rFonts w:ascii="Times New Roman" w:hAnsi="Times New Roman"/>
                <w:b w:val="0"/>
              </w:rPr>
              <w:t>sobre Engenharia de Segurança do Trabalho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</w:tr>
      <w:tr w:rsidR="00784E39" w:rsidRPr="00D35C2F" w14:paraId="763AD6A1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E8AFBEE" w14:textId="77777777" w:rsidR="00784E39" w:rsidRPr="007647C3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7647C3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4EF952F" w14:textId="77777777" w:rsidR="00784E39" w:rsidRPr="007647C3" w:rsidRDefault="00951139" w:rsidP="00AC46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Presidência do CAU/BR</w:t>
            </w:r>
          </w:p>
        </w:tc>
      </w:tr>
      <w:tr w:rsidR="00784E39" w:rsidRPr="00D35C2F" w14:paraId="78BA5918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A48E549" w14:textId="77777777" w:rsidR="00784E39" w:rsidRPr="00D35C2F" w:rsidRDefault="00784E39" w:rsidP="00EB12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990F2AA" w14:textId="77777777" w:rsidR="00784E39" w:rsidRPr="006642AB" w:rsidRDefault="00784E39" w:rsidP="00951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6642AB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Pr="006A07F9">
              <w:rPr>
                <w:rFonts w:ascii="Times New Roman" w:hAnsi="Times New Roman"/>
                <w:b w:val="0"/>
                <w:bCs/>
              </w:rPr>
              <w:t>0</w:t>
            </w:r>
            <w:r w:rsidR="00101118">
              <w:rPr>
                <w:rFonts w:ascii="Times New Roman" w:hAnsi="Times New Roman"/>
                <w:b w:val="0"/>
                <w:bCs/>
              </w:rPr>
              <w:t>3</w:t>
            </w:r>
            <w:r w:rsidRPr="006A07F9">
              <w:rPr>
                <w:rFonts w:ascii="Times New Roman" w:hAnsi="Times New Roman"/>
                <w:b w:val="0"/>
                <w:bCs/>
              </w:rPr>
              <w:t xml:space="preserve"> da </w:t>
            </w:r>
            <w:r w:rsidR="00101118">
              <w:rPr>
                <w:rFonts w:ascii="Times New Roman" w:hAnsi="Times New Roman"/>
                <w:b w:val="0"/>
                <w:bCs/>
              </w:rPr>
              <w:t>99</w:t>
            </w:r>
            <w:r w:rsidRPr="006A07F9">
              <w:rPr>
                <w:rFonts w:ascii="Times New Roman" w:hAnsi="Times New Roman"/>
                <w:b w:val="0"/>
                <w:bCs/>
              </w:rPr>
              <w:t>ª Reunião Ordinária da CEP-CAU/BR</w:t>
            </w:r>
          </w:p>
        </w:tc>
      </w:tr>
    </w:tbl>
    <w:p w14:paraId="1FF8D8CB" w14:textId="77777777" w:rsidR="00784E39" w:rsidRPr="001D30E7" w:rsidRDefault="00784E39" w:rsidP="00784E3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</w:pPr>
      <w:r w:rsidRPr="001D30E7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DELIBERAÇÃO Nº 0</w:t>
      </w:r>
      <w:r w:rsidR="00101118" w:rsidRPr="001D30E7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55</w:t>
      </w:r>
      <w:r w:rsidRPr="001D30E7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/2020 – CEP-CAU/BR</w:t>
      </w:r>
    </w:p>
    <w:p w14:paraId="28A1ACF4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EXERCÍCIO PROFISSIONAL – CEP</w:t>
      </w:r>
      <w:r w:rsidRPr="006A07F9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6A07F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videoconferência, nos dias </w:t>
      </w:r>
      <w:r w:rsidR="004026C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5 e 6 de novembro 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de 2020,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no uso das competências que lhe conferem os artigos 97 e 101 do Regimento Interno do CAU/BR, após análise do assunto em epígrafe, e</w:t>
      </w:r>
    </w:p>
    <w:p w14:paraId="5D74D1DF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5A451EB" w14:textId="77777777" w:rsidR="00AA2292" w:rsidRDefault="00AA2292" w:rsidP="00AA2292">
      <w:pPr>
        <w:spacing w:after="0" w:line="240" w:lineRule="auto"/>
        <w:jc w:val="both"/>
        <w:rPr>
          <w:rFonts w:ascii="Times New Roman" w:eastAsia="Times New Roman" w:hAnsi="Times New Roman"/>
          <w:b w:val="0"/>
          <w:lang w:eastAsia="pt-BR"/>
        </w:rPr>
      </w:pPr>
      <w:r w:rsidRPr="00CE7C53">
        <w:rPr>
          <w:rFonts w:ascii="Times New Roman" w:hAnsi="Times New Roman"/>
          <w:b w:val="0"/>
          <w:lang w:eastAsia="pt-BR"/>
        </w:rPr>
        <w:t xml:space="preserve">Considerando a proposta </w:t>
      </w:r>
      <w:r>
        <w:rPr>
          <w:rFonts w:ascii="Times New Roman" w:hAnsi="Times New Roman"/>
          <w:b w:val="0"/>
          <w:lang w:eastAsia="pt-BR"/>
        </w:rPr>
        <w:t>da</w:t>
      </w:r>
      <w:r w:rsidRPr="00CE7C53">
        <w:rPr>
          <w:rFonts w:ascii="Times New Roman" w:hAnsi="Times New Roman"/>
          <w:b w:val="0"/>
          <w:lang w:eastAsia="pt-BR"/>
        </w:rPr>
        <w:t xml:space="preserve"> Comissão Temporária de Harmonização do Exercício Profissional – CTHEP-CAU/BR, para </w:t>
      </w:r>
      <w:r>
        <w:rPr>
          <w:rFonts w:ascii="Times New Roman" w:eastAsia="Times New Roman" w:hAnsi="Times New Roman"/>
          <w:b w:val="0"/>
          <w:lang w:eastAsia="pt-BR"/>
        </w:rPr>
        <w:t xml:space="preserve">adequação </w:t>
      </w:r>
      <w:r w:rsidR="00FF56A2">
        <w:rPr>
          <w:rFonts w:ascii="Times New Roman" w:eastAsia="Times New Roman" w:hAnsi="Times New Roman"/>
          <w:b w:val="0"/>
          <w:lang w:eastAsia="pt-BR"/>
        </w:rPr>
        <w:t>da Resolução CAU/BR nº 162, de 24 de maio de 2018,</w:t>
      </w:r>
      <w:r w:rsidRPr="00CE7C53">
        <w:rPr>
          <w:rFonts w:ascii="Times New Roman" w:eastAsia="Times New Roman" w:hAnsi="Times New Roman"/>
          <w:b w:val="0"/>
          <w:lang w:eastAsia="pt-BR"/>
        </w:rPr>
        <w:t xml:space="preserve"> </w:t>
      </w:r>
      <w:r>
        <w:rPr>
          <w:rFonts w:ascii="Times New Roman" w:eastAsia="Times New Roman" w:hAnsi="Times New Roman"/>
          <w:b w:val="0"/>
          <w:lang w:eastAsia="pt-BR"/>
        </w:rPr>
        <w:t xml:space="preserve">quanto às </w:t>
      </w:r>
      <w:r w:rsidRPr="00CE7C53">
        <w:rPr>
          <w:rFonts w:ascii="Times New Roman" w:eastAsia="Times New Roman" w:hAnsi="Times New Roman"/>
          <w:b w:val="0"/>
          <w:lang w:eastAsia="pt-BR"/>
        </w:rPr>
        <w:t xml:space="preserve">atividades </w:t>
      </w:r>
      <w:r>
        <w:rPr>
          <w:rFonts w:ascii="Times New Roman" w:eastAsia="Times New Roman" w:hAnsi="Times New Roman"/>
          <w:b w:val="0"/>
          <w:lang w:eastAsia="pt-BR"/>
        </w:rPr>
        <w:t xml:space="preserve">do arquiteto e urbanista no exercício da especialização em </w:t>
      </w:r>
      <w:r w:rsidRPr="00CE7C53">
        <w:rPr>
          <w:rFonts w:ascii="Times New Roman" w:eastAsia="Times New Roman" w:hAnsi="Times New Roman"/>
          <w:b w:val="0"/>
          <w:lang w:eastAsia="pt-BR"/>
        </w:rPr>
        <w:t>engenharia de segurança do trabalho</w:t>
      </w:r>
      <w:r w:rsidR="00FF56A2">
        <w:rPr>
          <w:rFonts w:ascii="Times New Roman" w:eastAsia="Times New Roman" w:hAnsi="Times New Roman"/>
          <w:b w:val="0"/>
          <w:lang w:eastAsia="pt-BR"/>
        </w:rPr>
        <w:t>;</w:t>
      </w:r>
    </w:p>
    <w:p w14:paraId="6BE79283" w14:textId="77777777" w:rsidR="00AA2292" w:rsidRDefault="00AA2292" w:rsidP="00AB35A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2DECAC3E" w14:textId="77777777" w:rsidR="00AA2292" w:rsidRDefault="00AA2292" w:rsidP="00AA2292">
      <w:pPr>
        <w:spacing w:after="0" w:line="240" w:lineRule="auto"/>
        <w:jc w:val="both"/>
        <w:rPr>
          <w:rFonts w:ascii="Times New Roman" w:hAnsi="Times New Roman"/>
          <w:b w:val="0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Deliberação nº 041/2020 da CEP-CAU/BR que aprovou o anteprojeto de resolução </w:t>
      </w:r>
      <w:r>
        <w:rPr>
          <w:rFonts w:ascii="Times New Roman" w:hAnsi="Times New Roman"/>
          <w:b w:val="0"/>
        </w:rPr>
        <w:t xml:space="preserve">de alteração da </w:t>
      </w:r>
      <w:r>
        <w:rPr>
          <w:rFonts w:ascii="Times New Roman" w:hAnsi="Times New Roman"/>
          <w:b w:val="0"/>
          <w:lang w:eastAsia="pt-BR"/>
        </w:rPr>
        <w:t xml:space="preserve">Resolução CAU/BR </w:t>
      </w:r>
      <w:r w:rsidR="00FF56A2">
        <w:rPr>
          <w:rFonts w:ascii="Times New Roman" w:eastAsia="Times New Roman" w:hAnsi="Times New Roman"/>
          <w:b w:val="0"/>
          <w:lang w:eastAsia="pt-BR"/>
        </w:rPr>
        <w:t>n° 162/</w:t>
      </w:r>
      <w:r>
        <w:rPr>
          <w:rFonts w:ascii="Times New Roman" w:eastAsia="Times New Roman" w:hAnsi="Times New Roman"/>
          <w:b w:val="0"/>
          <w:lang w:eastAsia="pt-BR"/>
        </w:rPr>
        <w:t>2018</w:t>
      </w:r>
      <w:r w:rsidR="00FF56A2">
        <w:rPr>
          <w:rFonts w:ascii="Times New Roman" w:eastAsia="Times New Roman" w:hAnsi="Times New Roman"/>
          <w:b w:val="0"/>
          <w:lang w:eastAsia="pt-BR"/>
        </w:rPr>
        <w:t xml:space="preserve"> </w:t>
      </w:r>
      <w:r>
        <w:rPr>
          <w:rFonts w:ascii="Times New Roman" w:eastAsia="Times New Roman" w:hAnsi="Times New Roman"/>
          <w:b w:val="0"/>
          <w:lang w:eastAsia="pt-BR"/>
        </w:rPr>
        <w:t>e solicitou o envio à</w:t>
      </w:r>
      <w:r w:rsidR="00101118">
        <w:rPr>
          <w:rFonts w:ascii="Times New Roman" w:eastAsia="Times New Roman" w:hAnsi="Times New Roman"/>
          <w:b w:val="0"/>
          <w:lang w:eastAsia="pt-BR"/>
        </w:rPr>
        <w:t>s instâncias competentes e a publicação da</w:t>
      </w:r>
      <w:r>
        <w:rPr>
          <w:rFonts w:ascii="Times New Roman" w:eastAsia="Times New Roman" w:hAnsi="Times New Roman"/>
          <w:b w:val="0"/>
          <w:lang w:eastAsia="pt-BR"/>
        </w:rPr>
        <w:t xml:space="preserve"> consulta pública para contribuições.</w:t>
      </w:r>
    </w:p>
    <w:p w14:paraId="6B989BB7" w14:textId="77777777" w:rsidR="00AA2292" w:rsidRDefault="00AA2292" w:rsidP="00AB35A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589AA979" w14:textId="77777777" w:rsidR="007647C3" w:rsidRDefault="00951139" w:rsidP="00AB35A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 w:rsidR="00AA229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análise das </w:t>
      </w:r>
      <w:r w:rsidR="00633D2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153 </w:t>
      </w:r>
      <w:r w:rsidR="00101118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contribuições e comentários </w:t>
      </w:r>
      <w:r w:rsidR="00633D2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enviados </w:t>
      </w:r>
      <w:r w:rsidR="00AA2292">
        <w:rPr>
          <w:rFonts w:ascii="Times New Roman" w:eastAsia="Times New Roman" w:hAnsi="Times New Roman" w:cs="Times New Roman"/>
          <w:b w:val="0"/>
          <w:color w:val="auto"/>
          <w:lang w:eastAsia="pt-BR"/>
        </w:rPr>
        <w:t>pela Consulta Pública nº 32, realizada pelo CAU/BR de 17/9 a 5/10/2020, relativa ao anteprojeto de resolução</w:t>
      </w:r>
      <w:r w:rsidR="00101118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proposto</w:t>
      </w:r>
      <w:r w:rsidR="00034D8E"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</w:p>
    <w:p w14:paraId="406479AC" w14:textId="77777777" w:rsidR="00034D8E" w:rsidRDefault="00034D8E" w:rsidP="00AB35A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699C98D8" w14:textId="77777777" w:rsidR="00034D8E" w:rsidRDefault="00034D8E" w:rsidP="00AB35A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 w:rsidR="00546D5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as Normas Regulamentadoras,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NRs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relativas à matéria, estão em </w:t>
      </w:r>
      <w:r w:rsidR="00546D57">
        <w:rPr>
          <w:rFonts w:ascii="Times New Roman" w:eastAsia="Times New Roman" w:hAnsi="Times New Roman" w:cs="Times New Roman"/>
          <w:b w:val="0"/>
          <w:color w:val="auto"/>
          <w:lang w:eastAsia="pt-BR"/>
        </w:rPr>
        <w:t>revisões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por parte do poder</w:t>
      </w:r>
      <w:r w:rsidR="00546D5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p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úblico</w:t>
      </w:r>
      <w:r w:rsidR="00FF56A2">
        <w:rPr>
          <w:rFonts w:ascii="Times New Roman" w:eastAsia="Times New Roman" w:hAnsi="Times New Roman" w:cs="Times New Roman"/>
          <w:b w:val="0"/>
          <w:color w:val="auto"/>
          <w:lang w:eastAsia="pt-BR"/>
        </w:rPr>
        <w:t>.</w:t>
      </w:r>
    </w:p>
    <w:p w14:paraId="37A07CBF" w14:textId="77777777" w:rsidR="00AA2292" w:rsidRDefault="00AA2292" w:rsidP="00AB35A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22DE82E8" w14:textId="77777777" w:rsidR="00784E39" w:rsidRPr="00C15C1C" w:rsidRDefault="00784E39" w:rsidP="00AB3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4D50B7C0" w14:textId="77777777" w:rsidR="00784E39" w:rsidRPr="007647C3" w:rsidRDefault="00784E39" w:rsidP="00AB35A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2CA626CE" w14:textId="77777777" w:rsidR="00546D57" w:rsidRDefault="00951139" w:rsidP="00AB35A8">
      <w:pPr>
        <w:spacing w:after="0" w:line="240" w:lineRule="auto"/>
        <w:jc w:val="both"/>
        <w:rPr>
          <w:rFonts w:ascii="Times New Roman" w:hAnsi="Times New Roman"/>
          <w:b w:val="0"/>
        </w:rPr>
      </w:pPr>
      <w:bookmarkStart w:id="0" w:name="_Hlk42511609"/>
      <w:r>
        <w:rPr>
          <w:rFonts w:ascii="Times New Roman" w:hAnsi="Times New Roman"/>
          <w:b w:val="0"/>
        </w:rPr>
        <w:t xml:space="preserve">1 </w:t>
      </w:r>
      <w:r w:rsidR="00AA2292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</w:t>
      </w:r>
      <w:r w:rsidR="00AA2292">
        <w:rPr>
          <w:rFonts w:ascii="Times New Roman" w:hAnsi="Times New Roman"/>
          <w:b w:val="0"/>
        </w:rPr>
        <w:t xml:space="preserve">Informar que </w:t>
      </w:r>
      <w:r w:rsidR="00034D8E">
        <w:rPr>
          <w:rFonts w:ascii="Times New Roman" w:hAnsi="Times New Roman"/>
          <w:b w:val="0"/>
        </w:rPr>
        <w:t xml:space="preserve">o anteprojeto de resolução proposto de alteração da Resolução CAU/BR nº 162, de 2018, objeto da Consulta Pública nº 32/2020, </w:t>
      </w:r>
      <w:r w:rsidR="00FF56A2">
        <w:rPr>
          <w:rFonts w:ascii="Times New Roman" w:hAnsi="Times New Roman"/>
          <w:b w:val="0"/>
        </w:rPr>
        <w:t>por ora</w:t>
      </w:r>
      <w:r w:rsidR="00FF56A2" w:rsidRPr="00633D24">
        <w:rPr>
          <w:rFonts w:ascii="Times New Roman" w:hAnsi="Times New Roman"/>
          <w:b w:val="0"/>
        </w:rPr>
        <w:t xml:space="preserve"> </w:t>
      </w:r>
      <w:r w:rsidR="00034D8E" w:rsidRPr="00793583">
        <w:rPr>
          <w:rFonts w:ascii="Times New Roman" w:hAnsi="Times New Roman"/>
          <w:b w:val="0"/>
          <w:u w:val="single"/>
        </w:rPr>
        <w:t>não</w:t>
      </w:r>
      <w:r w:rsidR="00034D8E">
        <w:rPr>
          <w:rFonts w:ascii="Times New Roman" w:hAnsi="Times New Roman"/>
          <w:b w:val="0"/>
        </w:rPr>
        <w:t xml:space="preserve"> será transformado em projeto</w:t>
      </w:r>
      <w:r w:rsidR="00FF56A2">
        <w:rPr>
          <w:rFonts w:ascii="Times New Roman" w:hAnsi="Times New Roman"/>
          <w:b w:val="0"/>
        </w:rPr>
        <w:t xml:space="preserve"> de resolução</w:t>
      </w:r>
      <w:r w:rsidR="00034D8E">
        <w:rPr>
          <w:rFonts w:ascii="Times New Roman" w:hAnsi="Times New Roman"/>
          <w:b w:val="0"/>
        </w:rPr>
        <w:t xml:space="preserve">, sendo </w:t>
      </w:r>
      <w:r w:rsidR="00633D24">
        <w:rPr>
          <w:rFonts w:ascii="Times New Roman" w:hAnsi="Times New Roman"/>
          <w:b w:val="0"/>
        </w:rPr>
        <w:t xml:space="preserve">catalogado e </w:t>
      </w:r>
      <w:r w:rsidR="00034D8E">
        <w:rPr>
          <w:rFonts w:ascii="Times New Roman" w:hAnsi="Times New Roman"/>
          <w:b w:val="0"/>
        </w:rPr>
        <w:t>arquivado</w:t>
      </w:r>
      <w:r w:rsidR="00793583">
        <w:rPr>
          <w:rFonts w:ascii="Times New Roman" w:hAnsi="Times New Roman"/>
          <w:b w:val="0"/>
        </w:rPr>
        <w:t xml:space="preserve"> pela CEP-CAU/BR</w:t>
      </w:r>
      <w:r w:rsidR="00546D57">
        <w:rPr>
          <w:rFonts w:ascii="Times New Roman" w:hAnsi="Times New Roman"/>
          <w:b w:val="0"/>
        </w:rPr>
        <w:t>;</w:t>
      </w:r>
    </w:p>
    <w:p w14:paraId="7D2B6F72" w14:textId="77777777" w:rsidR="00546D57" w:rsidRPr="007647C3" w:rsidRDefault="00546D57" w:rsidP="00AB35A8">
      <w:pPr>
        <w:spacing w:after="0" w:line="240" w:lineRule="auto"/>
        <w:jc w:val="both"/>
        <w:rPr>
          <w:rFonts w:ascii="Times New Roman" w:hAnsi="Times New Roman"/>
          <w:b w:val="0"/>
          <w:bCs/>
          <w:lang w:eastAsia="pt-BR"/>
        </w:rPr>
      </w:pPr>
      <w:r w:rsidRPr="007647C3">
        <w:rPr>
          <w:rFonts w:ascii="Times New Roman" w:hAnsi="Times New Roman"/>
          <w:b w:val="0"/>
          <w:bCs/>
          <w:lang w:eastAsia="pt-BR"/>
        </w:rPr>
        <w:t xml:space="preserve"> </w:t>
      </w:r>
    </w:p>
    <w:p w14:paraId="065F549D" w14:textId="77777777" w:rsidR="00034D8E" w:rsidRDefault="007647C3" w:rsidP="00AB35A8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7647C3">
        <w:rPr>
          <w:rFonts w:ascii="Times New Roman" w:hAnsi="Times New Roman"/>
          <w:b w:val="0"/>
          <w:bCs/>
          <w:lang w:eastAsia="pt-BR"/>
        </w:rPr>
        <w:t>2 - Encaminhar</w:t>
      </w:r>
      <w:bookmarkEnd w:id="0"/>
      <w:r w:rsidRPr="007647C3">
        <w:rPr>
          <w:rFonts w:ascii="Times New Roman" w:eastAsia="Cambria" w:hAnsi="Times New Roman" w:cs="Times New Roman"/>
          <w:b w:val="0"/>
          <w:color w:val="auto"/>
        </w:rPr>
        <w:t xml:space="preserve"> à Presidência do CAU/BR para</w:t>
      </w:r>
      <w:r w:rsidR="00034D8E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546D57">
        <w:rPr>
          <w:rFonts w:ascii="Times New Roman" w:eastAsia="Cambria" w:hAnsi="Times New Roman" w:cs="Times New Roman"/>
          <w:b w:val="0"/>
          <w:color w:val="auto"/>
        </w:rPr>
        <w:t xml:space="preserve">conhecimento e informação </w:t>
      </w:r>
      <w:r w:rsidR="00633D24">
        <w:rPr>
          <w:rFonts w:ascii="Times New Roman" w:eastAsia="Cambria" w:hAnsi="Times New Roman" w:cs="Times New Roman"/>
          <w:b w:val="0"/>
          <w:color w:val="auto"/>
        </w:rPr>
        <w:t>à</w:t>
      </w:r>
      <w:r w:rsidR="00546D57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951139">
        <w:rPr>
          <w:rFonts w:ascii="Times New Roman" w:eastAsia="Cambria" w:hAnsi="Times New Roman" w:cs="Times New Roman"/>
          <w:b w:val="0"/>
          <w:color w:val="auto"/>
        </w:rPr>
        <w:t>Comissão Temporária de Harmonização do Exercício Profissional do CAU/BR (CTHEP)</w:t>
      </w:r>
      <w:r w:rsidR="00546D57">
        <w:rPr>
          <w:rFonts w:ascii="Times New Roman" w:eastAsia="Cambria" w:hAnsi="Times New Roman" w:cs="Times New Roman"/>
          <w:b w:val="0"/>
          <w:color w:val="auto"/>
        </w:rPr>
        <w:t>; e</w:t>
      </w:r>
    </w:p>
    <w:p w14:paraId="123DC99A" w14:textId="77777777" w:rsidR="00034D8E" w:rsidRDefault="00034D8E" w:rsidP="00AB35A8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676BE61F" w14:textId="77777777" w:rsidR="007647C3" w:rsidRDefault="00034D8E" w:rsidP="00AB35A8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Cambria" w:hAnsi="Times New Roman" w:cs="Times New Roman"/>
          <w:b w:val="0"/>
          <w:color w:val="auto"/>
        </w:rPr>
        <w:t xml:space="preserve">3 – Encaminhar </w:t>
      </w:r>
      <w:r w:rsidR="007647C3" w:rsidRPr="007647C3">
        <w:rPr>
          <w:rFonts w:ascii="Times New Roman" w:eastAsia="Cambria" w:hAnsi="Times New Roman" w:cs="Times New Roman"/>
          <w:b w:val="0"/>
          <w:color w:val="auto"/>
        </w:rPr>
        <w:t xml:space="preserve">à Secretaria Geral da Mesa (SGM) para </w:t>
      </w:r>
      <w:r>
        <w:rPr>
          <w:rFonts w:ascii="Times New Roman" w:eastAsia="Cambria" w:hAnsi="Times New Roman" w:cs="Times New Roman"/>
          <w:b w:val="0"/>
          <w:color w:val="auto"/>
        </w:rPr>
        <w:t xml:space="preserve">as providências necessárias e </w:t>
      </w:r>
      <w:r w:rsidR="007647C3" w:rsidRPr="007647C3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14:paraId="3168108C" w14:textId="77777777" w:rsidR="00784E39" w:rsidRPr="00C15C1C" w:rsidRDefault="00784E39" w:rsidP="00AB35A8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04FAA2C" w14:textId="77777777" w:rsidR="00784E39" w:rsidRDefault="00784E39" w:rsidP="00AB35A8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Br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>asília</w:t>
      </w:r>
      <w:r w:rsidR="007647C3">
        <w:rPr>
          <w:rFonts w:ascii="Times New Roman" w:eastAsia="Cambria" w:hAnsi="Times New Roman" w:cs="Times New Roman"/>
          <w:b w:val="0"/>
          <w:color w:val="auto"/>
          <w:lang w:eastAsia="pt-BR"/>
        </w:rPr>
        <w:t>-DF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</w:t>
      </w:r>
      <w:r w:rsidR="004026C6">
        <w:rPr>
          <w:rFonts w:ascii="Times New Roman" w:eastAsia="Cambria" w:hAnsi="Times New Roman" w:cs="Times New Roman"/>
          <w:b w:val="0"/>
          <w:color w:val="auto"/>
          <w:lang w:eastAsia="pt-BR"/>
        </w:rPr>
        <w:t>5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034D8E">
        <w:rPr>
          <w:rFonts w:ascii="Times New Roman" w:eastAsia="Cambria" w:hAnsi="Times New Roman" w:cs="Times New Roman"/>
          <w:b w:val="0"/>
          <w:color w:val="auto"/>
          <w:lang w:eastAsia="pt-BR"/>
        </w:rPr>
        <w:t>novembro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0B400F43" w14:textId="77777777" w:rsidR="00AB35A8" w:rsidRPr="00C15C1C" w:rsidRDefault="00AB35A8" w:rsidP="00AB35A8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3963670" w14:textId="77777777" w:rsidR="00784E39" w:rsidRDefault="00784E39" w:rsidP="00AB35A8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bookmarkStart w:id="1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24B33847" w14:textId="77777777" w:rsidR="00546D57" w:rsidRPr="00C15C1C" w:rsidRDefault="00546D57" w:rsidP="00AB35A8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bookmarkEnd w:id="1"/>
    <w:p w14:paraId="0A82BEF8" w14:textId="77777777" w:rsidR="00784E39" w:rsidRPr="00C15C1C" w:rsidRDefault="00784E39" w:rsidP="00AB35A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80DA7E0" w14:textId="77777777" w:rsidR="001F02DD" w:rsidRDefault="001F02DD" w:rsidP="001F02DD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EEE1398" w14:textId="77777777" w:rsidR="001F02DD" w:rsidRDefault="001F02DD" w:rsidP="001F02DD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LAÍS RAMALHO MAIA</w:t>
      </w:r>
    </w:p>
    <w:p w14:paraId="2E72722E" w14:textId="77777777" w:rsidR="001F02DD" w:rsidRDefault="001F02DD" w:rsidP="001F02DD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bCs/>
          <w:color w:val="auto"/>
        </w:rPr>
      </w:pPr>
      <w:r>
        <w:rPr>
          <w:rFonts w:ascii="Times New Roman" w:eastAsia="Calibri" w:hAnsi="Times New Roman" w:cs="Times New Roman"/>
          <w:b w:val="0"/>
          <w:bCs/>
          <w:color w:val="auto"/>
        </w:rPr>
        <w:t>Coordenadora Técnico-Normativa SGM - CAU/BR</w:t>
      </w:r>
    </w:p>
    <w:p w14:paraId="77931EE2" w14:textId="77777777" w:rsidR="001F02DD" w:rsidRDefault="001F02DD" w:rsidP="001F02DD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487B3277" w14:textId="77777777" w:rsidR="00784E39" w:rsidRDefault="00784E39" w:rsidP="00AB35A8">
      <w:pPr>
        <w:tabs>
          <w:tab w:val="left" w:pos="1560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66F89E71" w14:textId="77777777" w:rsidR="00AA2292" w:rsidRPr="00C15C1C" w:rsidRDefault="00AA2292" w:rsidP="00C76276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6AE34823" w14:textId="09118795" w:rsidR="00784E39" w:rsidRPr="00C15C1C" w:rsidRDefault="00FF43CF" w:rsidP="00784E3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>9</w:t>
      </w:r>
      <w:r w:rsidR="001D30E7">
        <w:rPr>
          <w:rFonts w:ascii="Times New Roman" w:eastAsia="Calibri" w:hAnsi="Times New Roman" w:cs="Times New Roman"/>
          <w:color w:val="auto"/>
        </w:rPr>
        <w:t>9</w:t>
      </w:r>
      <w:r w:rsidR="00784E39" w:rsidRPr="00C15C1C">
        <w:rPr>
          <w:rFonts w:ascii="Times New Roman" w:eastAsia="Calibri" w:hAnsi="Times New Roman" w:cs="Times New Roman"/>
          <w:color w:val="auto"/>
        </w:rPr>
        <w:t>ª REUNIÃO ORDINÁRIA DA CEP-CAU/BR</w:t>
      </w:r>
    </w:p>
    <w:p w14:paraId="2C5366EB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16A0171F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6A3BA42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222D4015" w14:textId="77777777" w:rsidR="00784E39" w:rsidRPr="00C15C1C" w:rsidRDefault="00784E39" w:rsidP="00784E39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784E39" w:rsidRPr="00C15C1C" w14:paraId="71ED5EB2" w14:textId="77777777" w:rsidTr="00EB12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31C2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4B81A7EF" w14:textId="77777777" w:rsidR="00784E39" w:rsidRPr="00C15C1C" w:rsidRDefault="00784E39" w:rsidP="00EB1200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81A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D1EE3D6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7324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0338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784E39" w:rsidRPr="00C15C1C" w14:paraId="103B9365" w14:textId="77777777" w:rsidTr="00EB12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CD53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A9F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472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04D2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D6D6" w14:textId="77777777" w:rsidR="00784E39" w:rsidRPr="00C15C1C" w:rsidRDefault="00784E39" w:rsidP="00EB1200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B4F8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7725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784E39" w:rsidRPr="00C15C1C" w14:paraId="5E56DBF8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5212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683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BA2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E03" w14:textId="77777777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22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D6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A1D8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5FD77DF5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A6B7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8A5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90A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</w:t>
            </w:r>
            <w:proofErr w:type="spellEnd"/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7CE" w14:textId="77777777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D3D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7DD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B6C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15F5C261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15A4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1528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A4E8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proofErr w:type="spellStart"/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</w:t>
            </w:r>
            <w:proofErr w:type="spellEnd"/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 xml:space="preserve">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180B" w14:textId="77777777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F1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6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763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38DA3CA0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CCAC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64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4F8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0BD" w14:textId="77777777" w:rsidR="00784E39" w:rsidRPr="002A24B5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59F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E7C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DC7" w14:textId="77777777" w:rsidR="00784E39" w:rsidRPr="00C15C1C" w:rsidRDefault="004026C6" w:rsidP="004026C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784E39" w:rsidRPr="00C15C1C" w14:paraId="6736A297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9E18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BBA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298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E5B" w14:textId="77777777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402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803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38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1BAD2FDC" w14:textId="77777777" w:rsidTr="00EB120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855D2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1206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4AAF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0A61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1B08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F016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52FF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33A233A8" w14:textId="77777777" w:rsidTr="00EB1200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E11C65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6AF2D304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0963160" w14:textId="77777777" w:rsidR="00784E39" w:rsidRPr="00C15C1C" w:rsidRDefault="00E906CA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99</w:t>
            </w:r>
            <w:r w:rsidR="00784E39"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784E39" w:rsidRPr="00C15C1C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1CF0D92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EC7D6F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</w:t>
            </w:r>
            <w:r w:rsidRPr="002A24B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: </w:t>
            </w:r>
            <w:r w:rsidR="004026C6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5</w:t>
            </w: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FF43CF"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</w:t>
            </w:r>
            <w:r w:rsidR="004026C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</w:t>
            </w: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338E4AE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4DC9CF7" w14:textId="77777777" w:rsidR="00784E39" w:rsidRPr="00C15C1C" w:rsidRDefault="00784E39" w:rsidP="00EB120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E906CA">
              <w:rPr>
                <w:rFonts w:ascii="Times New Roman" w:hAnsi="Times New Roman"/>
                <w:b w:val="0"/>
              </w:rPr>
              <w:t xml:space="preserve">Protocolo </w:t>
            </w:r>
            <w:r w:rsidR="00E906CA" w:rsidRPr="00951139">
              <w:rPr>
                <w:rFonts w:ascii="Times New Roman" w:hAnsi="Times New Roman"/>
                <w:b w:val="0"/>
              </w:rPr>
              <w:t xml:space="preserve">nº 1152198 </w:t>
            </w:r>
            <w:r w:rsidR="00E906CA">
              <w:rPr>
                <w:rFonts w:ascii="Times New Roman" w:hAnsi="Times New Roman"/>
                <w:b w:val="0"/>
              </w:rPr>
              <w:t>–</w:t>
            </w:r>
            <w:r w:rsidR="00E906CA" w:rsidRPr="00951139">
              <w:rPr>
                <w:rFonts w:ascii="Times New Roman" w:hAnsi="Times New Roman"/>
                <w:b w:val="0"/>
              </w:rPr>
              <w:t xml:space="preserve"> </w:t>
            </w:r>
            <w:r w:rsidR="00E906CA">
              <w:rPr>
                <w:rFonts w:ascii="Times New Roman" w:hAnsi="Times New Roman"/>
                <w:b w:val="0"/>
              </w:rPr>
              <w:t>Proposta da CTHEP para alteração d</w:t>
            </w:r>
            <w:r w:rsidR="00E906CA" w:rsidRPr="00951139">
              <w:rPr>
                <w:rFonts w:ascii="Times New Roman" w:hAnsi="Times New Roman"/>
                <w:b w:val="0"/>
              </w:rPr>
              <w:t>a Resolução 162</w:t>
            </w:r>
            <w:r w:rsidR="00E906CA">
              <w:rPr>
                <w:rFonts w:ascii="Times New Roman" w:hAnsi="Times New Roman"/>
                <w:b w:val="0"/>
              </w:rPr>
              <w:t>/2018</w:t>
            </w:r>
            <w:r w:rsidR="00E906CA" w:rsidRPr="00951139">
              <w:rPr>
                <w:rFonts w:ascii="Times New Roman" w:hAnsi="Times New Roman"/>
                <w:b w:val="0"/>
              </w:rPr>
              <w:t xml:space="preserve">, </w:t>
            </w:r>
            <w:r w:rsidR="00E906CA">
              <w:rPr>
                <w:rFonts w:ascii="Times New Roman" w:hAnsi="Times New Roman"/>
                <w:b w:val="0"/>
              </w:rPr>
              <w:t xml:space="preserve">que dispõe </w:t>
            </w:r>
            <w:r w:rsidR="00E906CA" w:rsidRPr="00951139">
              <w:rPr>
                <w:rFonts w:ascii="Times New Roman" w:hAnsi="Times New Roman"/>
                <w:b w:val="0"/>
              </w:rPr>
              <w:t>sobre Engenharia de Segurança do Trabalho</w:t>
            </w:r>
            <w:r w:rsidR="00E906CA">
              <w:rPr>
                <w:rFonts w:ascii="Times New Roman" w:hAnsi="Times New Roman"/>
                <w:b w:val="0"/>
              </w:rPr>
              <w:t>.</w:t>
            </w:r>
          </w:p>
          <w:p w14:paraId="4E7EA524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6B924831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="004026C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(4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="004026C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(1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65E87224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216FB01D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54C404A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EF261E3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</w:t>
            </w:r>
            <w:r w:rsidRPr="0014389E">
              <w:rPr>
                <w:rFonts w:ascii="Times New Roman" w:eastAsia="Cambria" w:hAnsi="Times New Roman" w:cs="Times New Roman"/>
                <w:color w:val="auto"/>
                <w:lang w:eastAsia="pt-BR"/>
              </w:rPr>
              <w:t>: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laudia Quaresma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F743E1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(coordenadora):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70A486F9" w14:textId="77777777" w:rsidR="00784E39" w:rsidRPr="00C15C1C" w:rsidRDefault="00784E39" w:rsidP="00784E39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72DB0194" w14:textId="77777777" w:rsidR="00784E39" w:rsidRPr="007A55E4" w:rsidRDefault="00784E39" w:rsidP="00784E39">
      <w:pPr>
        <w:tabs>
          <w:tab w:val="left" w:pos="5112"/>
        </w:tabs>
        <w:rPr>
          <w:rFonts w:eastAsia="Times New Roman"/>
          <w:lang w:eastAsia="pt-BR"/>
        </w:rPr>
      </w:pPr>
    </w:p>
    <w:p w14:paraId="56D8862C" w14:textId="77777777" w:rsidR="00784E39" w:rsidRPr="004B24F6" w:rsidRDefault="00784E39" w:rsidP="00784E39"/>
    <w:p w14:paraId="4BA0261E" w14:textId="77777777" w:rsidR="003E0BDB" w:rsidRPr="00784E39" w:rsidRDefault="00C76276" w:rsidP="00784E39"/>
    <w:sectPr w:rsidR="003E0BDB" w:rsidRPr="00784E39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0537C" w14:textId="77777777" w:rsidR="00BB4F70" w:rsidRDefault="00BB4F70" w:rsidP="00783D72">
      <w:pPr>
        <w:spacing w:after="0" w:line="240" w:lineRule="auto"/>
      </w:pPr>
      <w:r>
        <w:separator/>
      </w:r>
    </w:p>
  </w:endnote>
  <w:endnote w:type="continuationSeparator" w:id="0">
    <w:p w14:paraId="4D89A454" w14:textId="77777777" w:rsidR="00BB4F70" w:rsidRDefault="00BB4F7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b w:val="0"/>
        <w:bCs/>
        <w:color w:val="008080"/>
      </w:rPr>
    </w:sdtEndPr>
    <w:sdtContent>
      <w:p w14:paraId="00096BDF" w14:textId="77777777" w:rsidR="00C25F47" w:rsidRPr="00C25F47" w:rsidRDefault="00C25F47">
        <w:pPr>
          <w:pStyle w:val="Rodap"/>
          <w:jc w:val="right"/>
          <w:rPr>
            <w:b w:val="0"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3A3C20E0" wp14:editId="2FC606CB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178A5" w:rsidRPr="00C25F47">
          <w:rPr>
            <w:b w:val="0"/>
            <w:bCs/>
            <w:color w:val="008080"/>
          </w:rPr>
          <w:fldChar w:fldCharType="begin"/>
        </w:r>
        <w:r w:rsidRPr="00C25F47">
          <w:rPr>
            <w:bCs/>
            <w:color w:val="008080"/>
          </w:rPr>
          <w:instrText>PAGE   \* MERGEFORMAT</w:instrText>
        </w:r>
        <w:r w:rsidR="007178A5" w:rsidRPr="00C25F47">
          <w:rPr>
            <w:b w:val="0"/>
            <w:bCs/>
            <w:color w:val="008080"/>
          </w:rPr>
          <w:fldChar w:fldCharType="separate"/>
        </w:r>
        <w:r w:rsidR="00793583">
          <w:rPr>
            <w:bCs/>
            <w:noProof/>
            <w:color w:val="008080"/>
          </w:rPr>
          <w:t>1</w:t>
        </w:r>
        <w:r w:rsidR="007178A5" w:rsidRPr="00C25F47">
          <w:rPr>
            <w:b w:val="0"/>
            <w:bCs/>
            <w:color w:val="008080"/>
          </w:rPr>
          <w:fldChar w:fldCharType="end"/>
        </w:r>
      </w:p>
    </w:sdtContent>
  </w:sdt>
  <w:p w14:paraId="047BF4F3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32876" w14:textId="77777777" w:rsidR="00BB4F70" w:rsidRDefault="00BB4F70" w:rsidP="00783D72">
      <w:pPr>
        <w:spacing w:after="0" w:line="240" w:lineRule="auto"/>
      </w:pPr>
      <w:r>
        <w:separator/>
      </w:r>
    </w:p>
  </w:footnote>
  <w:footnote w:type="continuationSeparator" w:id="0">
    <w:p w14:paraId="1D1E03C2" w14:textId="77777777" w:rsidR="00BB4F70" w:rsidRDefault="00BB4F7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A888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EBA0057" wp14:editId="60ABCF4A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082C"/>
    <w:multiLevelType w:val="hybridMultilevel"/>
    <w:tmpl w:val="4BD24C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DA6"/>
    <w:rsid w:val="00034D8E"/>
    <w:rsid w:val="00074604"/>
    <w:rsid w:val="000C1BAD"/>
    <w:rsid w:val="00101118"/>
    <w:rsid w:val="00193E0F"/>
    <w:rsid w:val="001D30E7"/>
    <w:rsid w:val="001F02DD"/>
    <w:rsid w:val="00264E7B"/>
    <w:rsid w:val="002A24B5"/>
    <w:rsid w:val="00382278"/>
    <w:rsid w:val="004026C6"/>
    <w:rsid w:val="00442E1A"/>
    <w:rsid w:val="004D233A"/>
    <w:rsid w:val="00546D57"/>
    <w:rsid w:val="00633D24"/>
    <w:rsid w:val="00634D49"/>
    <w:rsid w:val="006A07F9"/>
    <w:rsid w:val="007178A5"/>
    <w:rsid w:val="007647C3"/>
    <w:rsid w:val="00783D72"/>
    <w:rsid w:val="00784E39"/>
    <w:rsid w:val="00793583"/>
    <w:rsid w:val="00951139"/>
    <w:rsid w:val="009A7A63"/>
    <w:rsid w:val="00A409A5"/>
    <w:rsid w:val="00A557FF"/>
    <w:rsid w:val="00AA2292"/>
    <w:rsid w:val="00AB1B07"/>
    <w:rsid w:val="00AB35A8"/>
    <w:rsid w:val="00AC46B9"/>
    <w:rsid w:val="00BB4F70"/>
    <w:rsid w:val="00BC4128"/>
    <w:rsid w:val="00C00FD5"/>
    <w:rsid w:val="00C25F47"/>
    <w:rsid w:val="00C76276"/>
    <w:rsid w:val="00DB2DA6"/>
    <w:rsid w:val="00E625E1"/>
    <w:rsid w:val="00E906CA"/>
    <w:rsid w:val="00EB1374"/>
    <w:rsid w:val="00ED7498"/>
    <w:rsid w:val="00F21986"/>
    <w:rsid w:val="00F32C3A"/>
    <w:rsid w:val="00F453C7"/>
    <w:rsid w:val="00FF43CF"/>
    <w:rsid w:val="00FF4577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698E83"/>
  <w15:docId w15:val="{50C21C54-D4E5-433D-8868-44EA75AF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E39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A24B5"/>
    <w:pPr>
      <w:spacing w:after="0" w:line="240" w:lineRule="auto"/>
      <w:ind w:left="720"/>
      <w:contextualSpacing/>
    </w:pPr>
    <w:rPr>
      <w:rFonts w:ascii="Cambria" w:eastAsia="Cambria" w:hAnsi="Cambria" w:cs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CEP-BR</dc:creator>
  <cp:keywords/>
  <dc:description/>
  <cp:lastModifiedBy>CEP - CAU/BR</cp:lastModifiedBy>
  <cp:revision>21</cp:revision>
  <dcterms:created xsi:type="dcterms:W3CDTF">2020-10-06T18:54:00Z</dcterms:created>
  <dcterms:modified xsi:type="dcterms:W3CDTF">2020-11-11T12:35:00Z</dcterms:modified>
</cp:coreProperties>
</file>