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Default="00DE088C" w:rsidP="008C67E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FA54A7">
              <w:rPr>
                <w:rFonts w:ascii="Times New Roman" w:hAnsi="Times New Roman"/>
                <w:sz w:val="22"/>
                <w:szCs w:val="22"/>
                <w:lang w:eastAsia="pt-BR"/>
              </w:rPr>
              <w:t>CAU/RJ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</w:t>
            </w:r>
            <w:r w:rsidR="00440649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="000548F5">
              <w:rPr>
                <w:rFonts w:ascii="Times New Roman" w:hAnsi="Times New Roman"/>
                <w:sz w:val="22"/>
                <w:szCs w:val="22"/>
                <w:lang w:eastAsia="pt-BR"/>
              </w:rPr>
              <w:t>1000019653</w:t>
            </w:r>
            <w:r w:rsidR="00FA54A7" w:rsidRPr="00FA54A7">
              <w:rPr>
                <w:rFonts w:ascii="Times New Roman" w:hAnsi="Times New Roman"/>
                <w:sz w:val="22"/>
                <w:szCs w:val="22"/>
                <w:lang w:eastAsia="pt-BR"/>
              </w:rPr>
              <w:t>/2015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em grau de recurso ao Plenário do CAU/BR</w:t>
            </w:r>
          </w:p>
          <w:p w:rsidR="00440649" w:rsidRPr="00440649" w:rsidRDefault="00440649" w:rsidP="00DE088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</w:t>
            </w:r>
            <w:r w:rsidR="00DE088C">
              <w:rPr>
                <w:rFonts w:ascii="Times New Roman" w:hAnsi="Times New Roman"/>
                <w:sz w:val="22"/>
                <w:szCs w:val="22"/>
                <w:lang w:eastAsia="pt-BR"/>
              </w:rPr>
              <w:t>rotocolo SICCAU n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="00DE08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325180/2015 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DE088C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54A7">
              <w:rPr>
                <w:rFonts w:ascii="Times New Roman" w:hAnsi="Times New Roman"/>
                <w:sz w:val="22"/>
                <w:szCs w:val="22"/>
                <w:lang w:eastAsia="pt-BR"/>
              </w:rPr>
              <w:t>MARCUS VINICIUS ROMANO ATHILA</w:t>
            </w:r>
          </w:p>
        </w:tc>
      </w:tr>
      <w:tr w:rsidR="00440649" w:rsidRPr="00044DD9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044DD9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40649" w:rsidRDefault="00440649" w:rsidP="007550F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B836CC">
              <w:rPr>
                <w:rFonts w:ascii="Times New Roman" w:hAnsi="Times New Roman"/>
                <w:sz w:val="22"/>
                <w:szCs w:val="22"/>
              </w:rPr>
              <w:t>11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B836CC">
              <w:rPr>
                <w:rFonts w:ascii="Times New Roman" w:hAnsi="Times New Roman"/>
                <w:sz w:val="22"/>
                <w:szCs w:val="22"/>
              </w:rPr>
              <w:t>8</w:t>
            </w:r>
            <w:r w:rsidR="007550F9">
              <w:rPr>
                <w:rFonts w:ascii="Times New Roman" w:hAnsi="Times New Roman"/>
                <w:sz w:val="22"/>
                <w:szCs w:val="22"/>
              </w:rPr>
              <w:t>5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E77381" w:rsidRPr="00044DD9" w:rsidRDefault="00E64B9F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67E6">
            <w:rPr>
              <w:rFonts w:ascii="Times New Roman" w:hAnsi="Times New Roman"/>
              <w:sz w:val="22"/>
              <w:szCs w:val="22"/>
              <w:lang w:eastAsia="pt-BR"/>
            </w:rPr>
            <w:t>DELIBERAÇÃO Nº 0</w:t>
          </w:r>
          <w:r w:rsidR="00285C21">
            <w:rPr>
              <w:rFonts w:ascii="Times New Roman" w:hAnsi="Times New Roman"/>
              <w:sz w:val="22"/>
              <w:szCs w:val="22"/>
              <w:lang w:eastAsia="pt-BR"/>
            </w:rPr>
            <w:t>5</w:t>
          </w:r>
          <w:r w:rsidR="00EE0BF9">
            <w:rPr>
              <w:rFonts w:ascii="Times New Roman" w:hAnsi="Times New Roman"/>
              <w:sz w:val="22"/>
              <w:szCs w:val="22"/>
              <w:lang w:eastAsia="pt-BR"/>
            </w:rPr>
            <w:t>3</w:t>
          </w:r>
          <w:r w:rsidR="00A710D1">
            <w:rPr>
              <w:rFonts w:ascii="Times New Roman" w:hAnsi="Times New Roman"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 w:rsidRPr="00440649">
        <w:rPr>
          <w:rFonts w:ascii="Times New Roman" w:hAnsi="Times New Roman"/>
          <w:b/>
          <w:sz w:val="22"/>
          <w:szCs w:val="22"/>
          <w:lang w:eastAsia="pt-BR"/>
        </w:rPr>
        <w:t xml:space="preserve"> – 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CAU/BR), reunida ordinariamente em Brasília-DF, na sede do CAU/BR, nos dias </w:t>
      </w:r>
      <w:r w:rsidR="00A96BD0">
        <w:rPr>
          <w:rFonts w:ascii="Times New Roman" w:hAnsi="Times New Roman"/>
          <w:sz w:val="22"/>
          <w:szCs w:val="22"/>
          <w:lang w:eastAsia="pt-BR"/>
        </w:rPr>
        <w:t>08 e 09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96BD0">
        <w:rPr>
          <w:rFonts w:ascii="Times New Roman" w:hAnsi="Times New Roman"/>
          <w:sz w:val="22"/>
          <w:szCs w:val="22"/>
          <w:lang w:eastAsia="pt-BR"/>
        </w:rPr>
        <w:t>agost</w:t>
      </w:r>
      <w:r w:rsidR="006F5AA3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440649">
        <w:rPr>
          <w:rFonts w:ascii="Times New Roman" w:hAnsi="Times New Roman"/>
          <w:sz w:val="22"/>
          <w:szCs w:val="22"/>
          <w:lang w:eastAsia="pt-BR"/>
        </w:rPr>
        <w:t>de 2019, no uso das competências que lhe conferem o art. 97, 101 e 102 do Regimento Interno do CAU/BR, após análise do assunto em epígrafe, e</w:t>
      </w:r>
    </w:p>
    <w:p w:rsidR="00440649" w:rsidRPr="00440649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04FF" w:rsidRPr="000F1F03" w:rsidRDefault="00440649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</w:t>
      </w:r>
      <w:r w:rsidR="00FA54A7">
        <w:rPr>
          <w:rFonts w:ascii="Times New Roman" w:hAnsi="Times New Roman"/>
          <w:sz w:val="22"/>
          <w:szCs w:val="22"/>
          <w:lang w:eastAsia="pt-BR"/>
        </w:rPr>
        <w:t>rio e voto fundamentado da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 w:rsidR="00FA54A7">
        <w:rPr>
          <w:rFonts w:ascii="Times New Roman" w:hAnsi="Times New Roman"/>
          <w:sz w:val="22"/>
          <w:szCs w:val="22"/>
          <w:lang w:eastAsia="pt-BR"/>
        </w:rPr>
        <w:t>a da CEP-CAU/BR, conselheira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54A7">
        <w:rPr>
          <w:rFonts w:ascii="Times New Roman" w:hAnsi="Times New Roman"/>
          <w:sz w:val="22"/>
          <w:szCs w:val="22"/>
          <w:lang w:eastAsia="pt-BR"/>
        </w:rPr>
        <w:t>Tânia Maria Marinho Gusmão</w:t>
      </w:r>
      <w:r w:rsidR="000F1F03">
        <w:rPr>
          <w:rFonts w:ascii="Times New Roman" w:hAnsi="Times New Roman"/>
          <w:sz w:val="22"/>
          <w:szCs w:val="22"/>
          <w:lang w:eastAsia="pt-BR"/>
        </w:rPr>
        <w:t>, apreciado pela Comissão nesta data.</w:t>
      </w:r>
    </w:p>
    <w:p w:rsidR="00CB04F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836CC" w:rsidRPr="00044DD9" w:rsidRDefault="00B836CC" w:rsidP="00B836C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836CC" w:rsidRPr="00044DD9" w:rsidRDefault="00B836CC" w:rsidP="00B836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36CC" w:rsidRDefault="00B836CC" w:rsidP="00B836CC">
      <w:pPr>
        <w:numPr>
          <w:ilvl w:val="0"/>
          <w:numId w:val="3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Acompanhar o Relatório e Voto Fundamentado d</w:t>
      </w:r>
      <w:r w:rsidR="00AC745B">
        <w:rPr>
          <w:rFonts w:ascii="Times New Roman" w:hAnsi="Times New Roman"/>
          <w:sz w:val="22"/>
          <w:szCs w:val="22"/>
          <w:lang w:eastAsia="pt-BR"/>
        </w:rPr>
        <w:t>a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AC745B">
        <w:rPr>
          <w:rFonts w:ascii="Times New Roman" w:hAnsi="Times New Roman"/>
          <w:sz w:val="22"/>
          <w:szCs w:val="22"/>
          <w:lang w:eastAsia="pt-BR"/>
        </w:rPr>
        <w:t>a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 w:rsidR="00AC745B">
        <w:rPr>
          <w:rFonts w:ascii="Times New Roman" w:hAnsi="Times New Roman"/>
          <w:sz w:val="22"/>
          <w:szCs w:val="22"/>
          <w:lang w:eastAsia="pt-BR"/>
        </w:rPr>
        <w:t>a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 no âmbito da CEP-CAU/BR no sentido de recomendar ao Plenário do CAU/BR:</w:t>
      </w:r>
    </w:p>
    <w:p w:rsidR="00B836CC" w:rsidRPr="00285C21" w:rsidRDefault="00B836CC" w:rsidP="00B836CC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44FD">
        <w:rPr>
          <w:rFonts w:ascii="Times New Roman" w:hAnsi="Times New Roman"/>
          <w:sz w:val="22"/>
          <w:szCs w:val="22"/>
          <w:lang w:eastAsia="pt-BR"/>
        </w:rPr>
        <w:t>NÃO DAR PROVIMENTO ao recurso, mantendo o Auto de Infração</w:t>
      </w:r>
      <w:r w:rsidR="007550F9">
        <w:rPr>
          <w:rFonts w:ascii="Times New Roman" w:hAnsi="Times New Roman"/>
          <w:sz w:val="22"/>
          <w:szCs w:val="22"/>
          <w:lang w:eastAsia="pt-BR"/>
        </w:rPr>
        <w:t xml:space="preserve"> e o </w:t>
      </w:r>
      <w:r w:rsidRPr="00285C21">
        <w:rPr>
          <w:rFonts w:ascii="Times New Roman" w:hAnsi="Times New Roman"/>
          <w:sz w:val="22"/>
          <w:szCs w:val="22"/>
          <w:lang w:eastAsia="pt-BR"/>
        </w:rPr>
        <w:t xml:space="preserve">valor da multa </w:t>
      </w:r>
      <w:r w:rsidR="007550F9" w:rsidRPr="00285C21">
        <w:rPr>
          <w:rFonts w:ascii="Times New Roman" w:hAnsi="Times New Roman"/>
          <w:sz w:val="22"/>
          <w:szCs w:val="22"/>
          <w:lang w:eastAsia="pt-BR"/>
        </w:rPr>
        <w:t xml:space="preserve">em 5 </w:t>
      </w:r>
      <w:r w:rsidRPr="00285C21">
        <w:rPr>
          <w:rFonts w:ascii="Times New Roman" w:hAnsi="Times New Roman"/>
          <w:sz w:val="22"/>
          <w:szCs w:val="22"/>
          <w:lang w:eastAsia="pt-BR"/>
        </w:rPr>
        <w:t>(</w:t>
      </w:r>
      <w:r w:rsidR="007550F9" w:rsidRPr="00285C21">
        <w:rPr>
          <w:rFonts w:ascii="Times New Roman" w:hAnsi="Times New Roman"/>
          <w:sz w:val="22"/>
          <w:szCs w:val="22"/>
          <w:lang w:eastAsia="pt-BR"/>
        </w:rPr>
        <w:t>cinco</w:t>
      </w:r>
      <w:r w:rsidRPr="00285C21">
        <w:rPr>
          <w:rFonts w:ascii="Times New Roman" w:hAnsi="Times New Roman"/>
          <w:sz w:val="22"/>
          <w:szCs w:val="22"/>
          <w:lang w:eastAsia="pt-BR"/>
        </w:rPr>
        <w:t>) vezes o valor da anuidade vigente;</w:t>
      </w:r>
    </w:p>
    <w:p w:rsidR="00B836CC" w:rsidRPr="002854D6" w:rsidRDefault="00B836CC" w:rsidP="00B836CC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Q</w:t>
      </w:r>
      <w:r w:rsidRPr="002854D6">
        <w:rPr>
          <w:rFonts w:ascii="Times New Roman" w:hAnsi="Times New Roman"/>
          <w:sz w:val="22"/>
          <w:szCs w:val="22"/>
          <w:lang w:eastAsia="pt-BR"/>
        </w:rPr>
        <w:t xml:space="preserve">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e </w:t>
      </w:r>
    </w:p>
    <w:p w:rsidR="00DB67C9" w:rsidRPr="000F1F03" w:rsidRDefault="00B836CC" w:rsidP="00137B53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O envio dos autos ao Conselh</w:t>
      </w:r>
      <w:r>
        <w:rPr>
          <w:rFonts w:ascii="Times New Roman" w:hAnsi="Times New Roman"/>
          <w:sz w:val="22"/>
          <w:szCs w:val="22"/>
          <w:lang w:eastAsia="pt-BR"/>
        </w:rPr>
        <w:t xml:space="preserve">o de Arquitetura e Urbanismo do Rio de janeiro </w:t>
      </w:r>
      <w:r w:rsidRPr="00BC50E7">
        <w:rPr>
          <w:rFonts w:ascii="Times New Roman" w:hAnsi="Times New Roman"/>
          <w:sz w:val="22"/>
          <w:szCs w:val="22"/>
          <w:lang w:eastAsia="pt-BR"/>
        </w:rPr>
        <w:t>(CAU/</w:t>
      </w:r>
      <w:r>
        <w:rPr>
          <w:rFonts w:ascii="Times New Roman" w:hAnsi="Times New Roman"/>
          <w:sz w:val="22"/>
          <w:szCs w:val="22"/>
          <w:lang w:eastAsia="pt-BR"/>
        </w:rPr>
        <w:t xml:space="preserve">RJ) 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p w:rsidR="00BB3E5B" w:rsidRDefault="00BB3E5B" w:rsidP="00137B5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B3E5B" w:rsidRPr="00044DD9" w:rsidRDefault="0060577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4406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548F5">
        <w:rPr>
          <w:rFonts w:ascii="Times New Roman" w:hAnsi="Times New Roman"/>
          <w:sz w:val="22"/>
          <w:szCs w:val="22"/>
          <w:lang w:eastAsia="pt-BR"/>
        </w:rPr>
        <w:t>0</w:t>
      </w:r>
      <w:r w:rsidR="00285C21">
        <w:rPr>
          <w:rFonts w:ascii="Times New Roman" w:hAnsi="Times New Roman"/>
          <w:sz w:val="22"/>
          <w:szCs w:val="22"/>
          <w:lang w:eastAsia="pt-BR"/>
        </w:rPr>
        <w:t>8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548F5">
        <w:rPr>
          <w:rFonts w:ascii="Times New Roman" w:hAnsi="Times New Roman"/>
          <w:sz w:val="22"/>
          <w:szCs w:val="22"/>
          <w:lang w:eastAsia="pt-BR"/>
        </w:rPr>
        <w:t>agosto</w:t>
      </w:r>
      <w:r w:rsidR="00B836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35FAE" w:rsidRPr="00C250CD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>.</w:t>
      </w:r>
    </w:p>
    <w:p w:rsidR="00E7566B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  <w:r w:rsidRPr="000548F5">
        <w:rPr>
          <w:rFonts w:ascii="Times New Roman" w:hAnsi="Times New Roman"/>
          <w:b/>
          <w:sz w:val="22"/>
          <w:szCs w:val="22"/>
        </w:rPr>
        <w:t>MARIA ELIANA JUBÉ RIBEIRO</w:t>
      </w:r>
      <w:r w:rsidRPr="000548F5">
        <w:rPr>
          <w:rFonts w:ascii="Times New Roman" w:hAnsi="Times New Roman"/>
          <w:b/>
          <w:sz w:val="22"/>
          <w:szCs w:val="22"/>
        </w:rPr>
        <w:tab/>
      </w:r>
      <w:r w:rsidRPr="000548F5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  <w:r w:rsidRPr="000548F5">
        <w:rPr>
          <w:rFonts w:ascii="Times New Roman" w:hAnsi="Times New Roman"/>
          <w:sz w:val="22"/>
          <w:szCs w:val="22"/>
        </w:rPr>
        <w:t>Coordenadora</w:t>
      </w:r>
      <w:r w:rsidRPr="000548F5">
        <w:rPr>
          <w:rFonts w:ascii="Times New Roman" w:hAnsi="Times New Roman"/>
          <w:sz w:val="22"/>
          <w:szCs w:val="22"/>
        </w:rPr>
        <w:tab/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  <w:r w:rsidRPr="000548F5">
        <w:rPr>
          <w:rFonts w:ascii="Times New Roman" w:hAnsi="Times New Roman"/>
          <w:b/>
          <w:sz w:val="22"/>
          <w:szCs w:val="22"/>
        </w:rPr>
        <w:t>RICARDO MARTINS DA FONSECA</w:t>
      </w:r>
      <w:r w:rsidRPr="000548F5">
        <w:rPr>
          <w:rFonts w:ascii="Times New Roman" w:hAnsi="Times New Roman"/>
          <w:b/>
          <w:sz w:val="22"/>
          <w:szCs w:val="22"/>
        </w:rPr>
        <w:tab/>
      </w:r>
      <w:r w:rsidR="00AC745B">
        <w:rPr>
          <w:rFonts w:ascii="Times New Roman" w:hAnsi="Times New Roman"/>
          <w:b/>
          <w:sz w:val="22"/>
          <w:szCs w:val="22"/>
        </w:rPr>
        <w:t xml:space="preserve">      </w:t>
      </w:r>
      <w:r w:rsidRPr="000548F5"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  <w:r w:rsidRPr="000548F5">
        <w:rPr>
          <w:rFonts w:ascii="Times New Roman" w:hAnsi="Times New Roman"/>
          <w:sz w:val="22"/>
          <w:szCs w:val="22"/>
        </w:rPr>
        <w:t>Coordenador Adjunto</w:t>
      </w:r>
      <w:r w:rsidRPr="000548F5">
        <w:rPr>
          <w:rFonts w:ascii="Times New Roman" w:hAnsi="Times New Roman"/>
          <w:sz w:val="22"/>
          <w:szCs w:val="22"/>
        </w:rPr>
        <w:tab/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  <w:r w:rsidRPr="000548F5">
        <w:rPr>
          <w:rFonts w:ascii="Times New Roman" w:hAnsi="Times New Roman"/>
          <w:b/>
          <w:sz w:val="22"/>
          <w:szCs w:val="22"/>
        </w:rPr>
        <w:t>FERNANDO MÁRCIO DE OLIVEIRA</w:t>
      </w:r>
      <w:r w:rsidRPr="000548F5">
        <w:rPr>
          <w:rFonts w:ascii="Times New Roman" w:hAnsi="Times New Roman"/>
          <w:b/>
          <w:sz w:val="22"/>
          <w:szCs w:val="22"/>
        </w:rPr>
        <w:tab/>
      </w:r>
      <w:r w:rsidRPr="000548F5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  <w:r w:rsidRPr="000548F5">
        <w:rPr>
          <w:rFonts w:ascii="Times New Roman" w:hAnsi="Times New Roman"/>
          <w:sz w:val="22"/>
          <w:szCs w:val="22"/>
        </w:rPr>
        <w:t>Membro</w:t>
      </w:r>
      <w:r w:rsidRPr="000548F5">
        <w:rPr>
          <w:rFonts w:ascii="Times New Roman" w:hAnsi="Times New Roman"/>
          <w:sz w:val="22"/>
          <w:szCs w:val="22"/>
        </w:rPr>
        <w:tab/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  <w:r w:rsidRPr="000548F5">
        <w:rPr>
          <w:rFonts w:ascii="Times New Roman" w:hAnsi="Times New Roman"/>
          <w:b/>
          <w:sz w:val="22"/>
          <w:szCs w:val="22"/>
        </w:rPr>
        <w:t>TÂNIA MARIA MARINHO GUSMÃO</w:t>
      </w:r>
      <w:r w:rsidRPr="000548F5">
        <w:rPr>
          <w:rFonts w:ascii="Times New Roman" w:hAnsi="Times New Roman"/>
          <w:b/>
          <w:sz w:val="22"/>
          <w:szCs w:val="22"/>
        </w:rPr>
        <w:tab/>
      </w:r>
      <w:r w:rsidRPr="000548F5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  <w:r w:rsidRPr="000548F5">
        <w:rPr>
          <w:rFonts w:ascii="Times New Roman" w:hAnsi="Times New Roman"/>
          <w:sz w:val="22"/>
          <w:szCs w:val="22"/>
        </w:rPr>
        <w:t>Membro</w:t>
      </w: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AC745B" w:rsidRDefault="00AC745B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</w:p>
    <w:p w:rsidR="000548F5" w:rsidRPr="000548F5" w:rsidRDefault="000548F5" w:rsidP="000548F5">
      <w:pPr>
        <w:tabs>
          <w:tab w:val="start" w:pos="232.55pt"/>
        </w:tabs>
        <w:rPr>
          <w:rFonts w:ascii="Times New Roman" w:hAnsi="Times New Roman"/>
          <w:b/>
          <w:sz w:val="22"/>
          <w:szCs w:val="22"/>
        </w:rPr>
      </w:pPr>
      <w:r w:rsidRPr="000548F5">
        <w:rPr>
          <w:rFonts w:ascii="Times New Roman" w:hAnsi="Times New Roman"/>
          <w:b/>
          <w:sz w:val="22"/>
          <w:szCs w:val="22"/>
        </w:rPr>
        <w:t>WERNER DEIMLING ALBUQUERQUE</w:t>
      </w:r>
      <w:r w:rsidRPr="000548F5">
        <w:rPr>
          <w:rFonts w:ascii="Times New Roman" w:hAnsi="Times New Roman"/>
          <w:b/>
          <w:sz w:val="22"/>
          <w:szCs w:val="22"/>
        </w:rPr>
        <w:tab/>
      </w:r>
      <w:r w:rsidRPr="000548F5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7566B" w:rsidRPr="000548F5" w:rsidRDefault="000548F5" w:rsidP="000548F5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548F5">
        <w:rPr>
          <w:rFonts w:ascii="Times New Roman" w:hAnsi="Times New Roman"/>
          <w:sz w:val="22"/>
          <w:szCs w:val="22"/>
        </w:rPr>
        <w:t>Membro</w:t>
      </w:r>
    </w:p>
    <w:sectPr w:rsidR="00E7566B" w:rsidRPr="000548F5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765" w:rsidRDefault="00666765">
      <w:r>
        <w:separator/>
      </w:r>
    </w:p>
  </w:endnote>
  <w:endnote w:type="continuationSeparator" w:id="0">
    <w:p w:rsidR="00666765" w:rsidRDefault="006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64B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D0467B" wp14:editId="562CC8A7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0BF9">
          <w:rPr>
            <w:rFonts w:ascii="Times New Roman" w:hAnsi="Times New Roman"/>
            <w:color w:val="296D7A"/>
            <w:sz w:val="18"/>
            <w:szCs w:val="18"/>
          </w:rPr>
          <w:t>DELIBERAÇÃO Nº 053/2019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765" w:rsidRDefault="00666765">
      <w:r>
        <w:separator/>
      </w:r>
    </w:p>
  </w:footnote>
  <w:footnote w:type="continuationSeparator" w:id="0">
    <w:p w:rsidR="00666765" w:rsidRDefault="006667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C73B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1386AF15" wp14:editId="30F775B2">
          <wp:simplePos x="0" y="0"/>
          <wp:positionH relativeFrom="column">
            <wp:posOffset>-989965</wp:posOffset>
          </wp:positionH>
          <wp:positionV relativeFrom="paragraph">
            <wp:posOffset>-852170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15B8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F63A762" wp14:editId="3D193664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4445" b="0"/>
          <wp:wrapNone/>
          <wp:docPr id="47" name="Imagem 47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6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712"/>
    <w:rsid w:val="00034979"/>
    <w:rsid w:val="00035120"/>
    <w:rsid w:val="000418A1"/>
    <w:rsid w:val="0005131C"/>
    <w:rsid w:val="000548F5"/>
    <w:rsid w:val="00064244"/>
    <w:rsid w:val="000C3DEF"/>
    <w:rsid w:val="000E7D14"/>
    <w:rsid w:val="000F1F03"/>
    <w:rsid w:val="00122959"/>
    <w:rsid w:val="00137B53"/>
    <w:rsid w:val="00147C49"/>
    <w:rsid w:val="00152C0A"/>
    <w:rsid w:val="00164F68"/>
    <w:rsid w:val="00175C84"/>
    <w:rsid w:val="00193F27"/>
    <w:rsid w:val="00195AF6"/>
    <w:rsid w:val="00196348"/>
    <w:rsid w:val="001C33AE"/>
    <w:rsid w:val="00205E32"/>
    <w:rsid w:val="00215E45"/>
    <w:rsid w:val="00216CFF"/>
    <w:rsid w:val="0028426F"/>
    <w:rsid w:val="00285C21"/>
    <w:rsid w:val="00286054"/>
    <w:rsid w:val="00303B22"/>
    <w:rsid w:val="0032648B"/>
    <w:rsid w:val="00327F8A"/>
    <w:rsid w:val="0036423F"/>
    <w:rsid w:val="00376264"/>
    <w:rsid w:val="00384BD4"/>
    <w:rsid w:val="003852AF"/>
    <w:rsid w:val="003B2CC7"/>
    <w:rsid w:val="003E6CD8"/>
    <w:rsid w:val="003F3A8F"/>
    <w:rsid w:val="004005D4"/>
    <w:rsid w:val="00402CB7"/>
    <w:rsid w:val="004101A0"/>
    <w:rsid w:val="004247B8"/>
    <w:rsid w:val="00440649"/>
    <w:rsid w:val="004576A4"/>
    <w:rsid w:val="00472CBB"/>
    <w:rsid w:val="00474217"/>
    <w:rsid w:val="00482679"/>
    <w:rsid w:val="004B2CC2"/>
    <w:rsid w:val="004B3594"/>
    <w:rsid w:val="004C6595"/>
    <w:rsid w:val="004D6F75"/>
    <w:rsid w:val="004E0519"/>
    <w:rsid w:val="004E6FF5"/>
    <w:rsid w:val="00543F54"/>
    <w:rsid w:val="005C2ECA"/>
    <w:rsid w:val="005D6A91"/>
    <w:rsid w:val="005E556D"/>
    <w:rsid w:val="0060577B"/>
    <w:rsid w:val="00647E67"/>
    <w:rsid w:val="00666765"/>
    <w:rsid w:val="00666DDC"/>
    <w:rsid w:val="00685FC2"/>
    <w:rsid w:val="00697085"/>
    <w:rsid w:val="00697BE9"/>
    <w:rsid w:val="006B0129"/>
    <w:rsid w:val="006F5AA3"/>
    <w:rsid w:val="00714469"/>
    <w:rsid w:val="0072095C"/>
    <w:rsid w:val="007550F9"/>
    <w:rsid w:val="00782692"/>
    <w:rsid w:val="00790C9A"/>
    <w:rsid w:val="0080145B"/>
    <w:rsid w:val="00804887"/>
    <w:rsid w:val="00835FAE"/>
    <w:rsid w:val="00837F64"/>
    <w:rsid w:val="00850951"/>
    <w:rsid w:val="00870CCF"/>
    <w:rsid w:val="00884260"/>
    <w:rsid w:val="008C2D2A"/>
    <w:rsid w:val="008C67E6"/>
    <w:rsid w:val="00915B8B"/>
    <w:rsid w:val="0093195E"/>
    <w:rsid w:val="00971CA0"/>
    <w:rsid w:val="00995353"/>
    <w:rsid w:val="009B5F61"/>
    <w:rsid w:val="009C1A8E"/>
    <w:rsid w:val="009D4039"/>
    <w:rsid w:val="009F05D8"/>
    <w:rsid w:val="00A03F5A"/>
    <w:rsid w:val="00A25784"/>
    <w:rsid w:val="00A710D1"/>
    <w:rsid w:val="00A71D93"/>
    <w:rsid w:val="00A8131A"/>
    <w:rsid w:val="00A824AD"/>
    <w:rsid w:val="00A95F0B"/>
    <w:rsid w:val="00A96BD0"/>
    <w:rsid w:val="00AB47FC"/>
    <w:rsid w:val="00AC59BF"/>
    <w:rsid w:val="00AC745B"/>
    <w:rsid w:val="00AE0069"/>
    <w:rsid w:val="00AF16BD"/>
    <w:rsid w:val="00AF6BBE"/>
    <w:rsid w:val="00B0206F"/>
    <w:rsid w:val="00B2595A"/>
    <w:rsid w:val="00B439ED"/>
    <w:rsid w:val="00B51B0A"/>
    <w:rsid w:val="00B577BB"/>
    <w:rsid w:val="00B76147"/>
    <w:rsid w:val="00B836CC"/>
    <w:rsid w:val="00B87571"/>
    <w:rsid w:val="00BA0607"/>
    <w:rsid w:val="00BB214E"/>
    <w:rsid w:val="00BB3E5B"/>
    <w:rsid w:val="00BC73BD"/>
    <w:rsid w:val="00BE15CB"/>
    <w:rsid w:val="00BE5197"/>
    <w:rsid w:val="00C01B12"/>
    <w:rsid w:val="00C16A7A"/>
    <w:rsid w:val="00C248DF"/>
    <w:rsid w:val="00C250CD"/>
    <w:rsid w:val="00C34359"/>
    <w:rsid w:val="00C55B31"/>
    <w:rsid w:val="00C60834"/>
    <w:rsid w:val="00C766BA"/>
    <w:rsid w:val="00C9560E"/>
    <w:rsid w:val="00C97B1D"/>
    <w:rsid w:val="00CB04FF"/>
    <w:rsid w:val="00CB7996"/>
    <w:rsid w:val="00D23400"/>
    <w:rsid w:val="00D563C4"/>
    <w:rsid w:val="00D5785E"/>
    <w:rsid w:val="00D6352A"/>
    <w:rsid w:val="00DB4673"/>
    <w:rsid w:val="00DB67C9"/>
    <w:rsid w:val="00DE088C"/>
    <w:rsid w:val="00E132BE"/>
    <w:rsid w:val="00E13BAF"/>
    <w:rsid w:val="00E1548E"/>
    <w:rsid w:val="00E356C3"/>
    <w:rsid w:val="00E4503A"/>
    <w:rsid w:val="00E54C86"/>
    <w:rsid w:val="00E623F7"/>
    <w:rsid w:val="00E64B9F"/>
    <w:rsid w:val="00E7026E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EE0BF9"/>
    <w:rsid w:val="00F04139"/>
    <w:rsid w:val="00F17D9D"/>
    <w:rsid w:val="00F41B6D"/>
    <w:rsid w:val="00F47C52"/>
    <w:rsid w:val="00F53000"/>
    <w:rsid w:val="00F60C89"/>
    <w:rsid w:val="00F771C1"/>
    <w:rsid w:val="00F77E6D"/>
    <w:rsid w:val="00F844C9"/>
    <w:rsid w:val="00FA4BC3"/>
    <w:rsid w:val="00FA54A7"/>
    <w:rsid w:val="00FA6DDB"/>
    <w:rsid w:val="00FB190B"/>
    <w:rsid w:val="00FB6F61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3C3001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A612B0"/>
    <w:rsid w:val="00B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12B0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  <w:style w:type="paragraph" w:customStyle="1" w:styleId="7E5634D96A4641DC878F3E6D28E0D901">
    <w:name w:val="7E5634D96A4641DC878F3E6D28E0D901"/>
    <w:rsid w:val="00A612B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053/2019 – (CEP – CAU/BR)</vt:lpstr>
      <vt:lpstr/>
    </vt:vector>
  </TitlesOfParts>
  <Company>Comunica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053/2019 – (CEP – CAU/BR)</dc:title>
  <dc:subject/>
  <dc:creator>CEP-BR</dc:creator>
  <cp:keywords/>
  <cp:lastModifiedBy>Viviane Nota Machado</cp:lastModifiedBy>
  <cp:revision>2</cp:revision>
  <cp:lastPrinted>2019-08-08T18:42:00Z</cp:lastPrinted>
  <dcterms:created xsi:type="dcterms:W3CDTF">2019-08-15T14:09:00Z</dcterms:created>
  <dcterms:modified xsi:type="dcterms:W3CDTF">2019-08-15T14:09:00Z</dcterms:modified>
</cp:coreProperties>
</file>