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4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3"/>
        <w:gridCol w:w="7541"/>
      </w:tblGrid>
      <w:tr w:rsidR="00D35C2F" w:rsidRPr="0092527A" w14:paraId="7E6C6E88" w14:textId="77777777" w:rsidTr="00801DF2">
        <w:trPr>
          <w:cantSplit/>
          <w:trHeight w:val="283"/>
          <w:jc w:val="center"/>
        </w:trPr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08BB36" w14:textId="77777777" w:rsidR="00D35C2F" w:rsidRPr="0092527A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br w:type="page"/>
            </w:r>
            <w:r w:rsidRPr="0092527A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PROCESSO</w:t>
            </w:r>
          </w:p>
        </w:tc>
        <w:tc>
          <w:tcPr>
            <w:tcW w:w="75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402E734" w14:textId="4CFCE87C" w:rsidR="001A34ED" w:rsidRPr="005859E3" w:rsidRDefault="00FB2016" w:rsidP="00801D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569A">
              <w:rPr>
                <w:rFonts w:ascii="Times New Roman" w:hAnsi="Times New Roman" w:cs="Times New Roman"/>
                <w:bCs/>
                <w:lang w:eastAsia="pt-BR"/>
              </w:rPr>
              <w:t>Protocolo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 xml:space="preserve"> </w:t>
            </w:r>
            <w:r w:rsidRPr="0018569A">
              <w:rPr>
                <w:rFonts w:ascii="Times New Roman" w:hAnsi="Times New Roman" w:cs="Times New Roman"/>
                <w:bCs/>
                <w:lang w:eastAsia="pt-BR"/>
              </w:rPr>
              <w:t xml:space="preserve">nº </w:t>
            </w:r>
            <w:r w:rsidRPr="00FB2016">
              <w:rPr>
                <w:rFonts w:ascii="Times New Roman" w:hAnsi="Times New Roman" w:cs="Times New Roman"/>
                <w:bCs/>
                <w:lang w:eastAsia="pt-BR"/>
              </w:rPr>
              <w:t>1133550</w:t>
            </w:r>
            <w:r w:rsidRPr="0018569A">
              <w:rPr>
                <w:rFonts w:ascii="Times New Roman" w:hAnsi="Times New Roman" w:cs="Times New Roman"/>
                <w:bCs/>
                <w:lang w:eastAsia="pt-BR"/>
              </w:rPr>
              <w:t>/2020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 xml:space="preserve"> - </w:t>
            </w:r>
            <w:r w:rsidR="001A34ED" w:rsidRPr="001A34ED">
              <w:rPr>
                <w:rFonts w:ascii="Times New Roman" w:hAnsi="Times New Roman"/>
              </w:rPr>
              <w:t>Orienta</w:t>
            </w:r>
            <w:r w:rsidR="001A34ED">
              <w:rPr>
                <w:rFonts w:ascii="Times New Roman" w:hAnsi="Times New Roman"/>
              </w:rPr>
              <w:t>ções</w:t>
            </w:r>
            <w:r w:rsidR="001A34ED" w:rsidRPr="001A34ED">
              <w:rPr>
                <w:rFonts w:ascii="Times New Roman" w:hAnsi="Times New Roman"/>
              </w:rPr>
              <w:t xml:space="preserve"> sobre questionamentos referentes às atividades e atribuições profissionais e campos de atuação dos arquitetos e urbanistas, e </w:t>
            </w:r>
            <w:r w:rsidR="001A34ED">
              <w:rPr>
                <w:rFonts w:ascii="Times New Roman" w:hAnsi="Times New Roman"/>
              </w:rPr>
              <w:t xml:space="preserve">referentes </w:t>
            </w:r>
            <w:r w:rsidR="001A34ED" w:rsidRPr="001A34ED">
              <w:rPr>
                <w:rFonts w:ascii="Times New Roman" w:hAnsi="Times New Roman"/>
              </w:rPr>
              <w:t xml:space="preserve">à exercício, disciplina e fiscalização da profissão, </w:t>
            </w:r>
            <w:r w:rsidR="003C6933">
              <w:rPr>
                <w:rFonts w:ascii="Times New Roman" w:hAnsi="Times New Roman"/>
              </w:rPr>
              <w:t>de competência do Plenário do CAU/BR</w:t>
            </w:r>
            <w:r w:rsidR="00801DF2">
              <w:rPr>
                <w:rFonts w:ascii="Times New Roman" w:hAnsi="Times New Roman"/>
              </w:rPr>
              <w:t>.</w:t>
            </w:r>
          </w:p>
        </w:tc>
      </w:tr>
      <w:tr w:rsidR="00D35C2F" w:rsidRPr="0092527A" w14:paraId="24AB384D" w14:textId="77777777" w:rsidTr="00801DF2">
        <w:trPr>
          <w:cantSplit/>
          <w:trHeight w:val="283"/>
          <w:jc w:val="center"/>
        </w:trPr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0D963E6" w14:textId="77777777" w:rsidR="00D35C2F" w:rsidRPr="0092527A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INTERESSADO</w:t>
            </w:r>
          </w:p>
        </w:tc>
        <w:tc>
          <w:tcPr>
            <w:tcW w:w="75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EDA3835" w14:textId="77777777" w:rsidR="00D35C2F" w:rsidRPr="0092527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14:paraId="73145473" w14:textId="77777777" w:rsidTr="00801DF2">
        <w:trPr>
          <w:cantSplit/>
          <w:trHeight w:val="283"/>
          <w:jc w:val="center"/>
        </w:trPr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9B9CCA" w14:textId="77777777" w:rsidR="00D35C2F" w:rsidRPr="0092527A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ASSUNTO</w:t>
            </w:r>
          </w:p>
        </w:tc>
        <w:tc>
          <w:tcPr>
            <w:tcW w:w="75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7DAE1C7" w14:textId="77777777" w:rsidR="00D35C2F" w:rsidRPr="0092527A" w:rsidRDefault="00D35C2F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t-BR"/>
              </w:rPr>
            </w:pPr>
            <w:r w:rsidRPr="0092527A">
              <w:rPr>
                <w:rFonts w:ascii="Times New Roman" w:hAnsi="Times New Roman"/>
                <w:bCs/>
              </w:rPr>
              <w:t xml:space="preserve">Ordem do dia nº </w:t>
            </w:r>
            <w:r w:rsidR="004B0A64">
              <w:rPr>
                <w:rFonts w:ascii="Times New Roman" w:hAnsi="Times New Roman"/>
                <w:bCs/>
              </w:rPr>
              <w:t>04</w:t>
            </w:r>
            <w:r w:rsidRPr="0092527A">
              <w:rPr>
                <w:rFonts w:ascii="Times New Roman" w:hAnsi="Times New Roman"/>
                <w:bCs/>
              </w:rPr>
              <w:t xml:space="preserve"> da </w:t>
            </w:r>
            <w:r w:rsidR="00107102">
              <w:rPr>
                <w:rFonts w:ascii="Times New Roman" w:hAnsi="Times New Roman"/>
                <w:bCs/>
              </w:rPr>
              <w:t>97</w:t>
            </w:r>
            <w:r w:rsidRPr="0092527A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14:paraId="6DF8B2B7" w14:textId="77777777" w:rsidR="00C15C1C" w:rsidRPr="0042647B" w:rsidRDefault="00D35C2F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lang w:eastAsia="pt-BR"/>
        </w:rPr>
      </w:pPr>
      <w:r w:rsidRPr="0042647B">
        <w:rPr>
          <w:rFonts w:ascii="Times New Roman" w:eastAsia="Times New Roman" w:hAnsi="Times New Roman" w:cs="Times New Roman"/>
          <w:smallCaps/>
          <w:color w:val="auto"/>
          <w:lang w:eastAsia="pt-BR"/>
        </w:rPr>
        <w:t>DELIBERAÇÃO Nº 0</w:t>
      </w:r>
      <w:r w:rsidR="002E31A4" w:rsidRPr="0042647B">
        <w:rPr>
          <w:rFonts w:ascii="Times New Roman" w:eastAsia="Times New Roman" w:hAnsi="Times New Roman" w:cs="Times New Roman"/>
          <w:smallCaps/>
          <w:color w:val="auto"/>
          <w:lang w:eastAsia="pt-BR"/>
        </w:rPr>
        <w:t>4</w:t>
      </w:r>
      <w:r w:rsidR="00887495" w:rsidRPr="0042647B">
        <w:rPr>
          <w:rFonts w:ascii="Times New Roman" w:eastAsia="Times New Roman" w:hAnsi="Times New Roman" w:cs="Times New Roman"/>
          <w:smallCaps/>
          <w:color w:val="auto"/>
          <w:lang w:eastAsia="pt-BR"/>
        </w:rPr>
        <w:t>3</w:t>
      </w:r>
      <w:r w:rsidRPr="0042647B">
        <w:rPr>
          <w:rFonts w:ascii="Times New Roman" w:eastAsia="Times New Roman" w:hAnsi="Times New Roman" w:cs="Times New Roman"/>
          <w:smallCaps/>
          <w:color w:val="auto"/>
          <w:lang w:eastAsia="pt-BR"/>
        </w:rPr>
        <w:t>/</w:t>
      </w:r>
      <w:r w:rsidR="00C365DC" w:rsidRPr="0042647B">
        <w:rPr>
          <w:rFonts w:ascii="Times New Roman" w:eastAsia="Times New Roman" w:hAnsi="Times New Roman" w:cs="Times New Roman"/>
          <w:smallCaps/>
          <w:color w:val="auto"/>
          <w:lang w:eastAsia="pt-BR"/>
        </w:rPr>
        <w:t>2020</w:t>
      </w:r>
      <w:r w:rsidRPr="0042647B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 – C</w:t>
      </w:r>
      <w:r w:rsidR="00C365DC" w:rsidRPr="0042647B">
        <w:rPr>
          <w:rFonts w:ascii="Times New Roman" w:eastAsia="Times New Roman" w:hAnsi="Times New Roman" w:cs="Times New Roman"/>
          <w:smallCaps/>
          <w:color w:val="auto"/>
          <w:lang w:eastAsia="pt-BR"/>
        </w:rPr>
        <w:t>EP</w:t>
      </w:r>
      <w:r w:rsidRPr="0042647B">
        <w:rPr>
          <w:rFonts w:ascii="Times New Roman" w:eastAsia="Times New Roman" w:hAnsi="Times New Roman" w:cs="Times New Roman"/>
          <w:smallCaps/>
          <w:color w:val="auto"/>
          <w:lang w:eastAsia="pt-BR"/>
        </w:rPr>
        <w:t>-CAU/BR</w:t>
      </w:r>
    </w:p>
    <w:p w14:paraId="78ED08E5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5433F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videoconferência, nos dias </w:t>
      </w:r>
      <w:r w:rsidR="00AF168C" w:rsidRPr="0092527A">
        <w:rPr>
          <w:rFonts w:ascii="Times New Roman" w:eastAsia="Cambria" w:hAnsi="Times New Roman" w:cs="Times New Roman"/>
          <w:color w:val="auto"/>
          <w:lang w:eastAsia="pt-BR"/>
        </w:rPr>
        <w:t>10</w:t>
      </w:r>
      <w:r w:rsidR="001F3CF3">
        <w:rPr>
          <w:rFonts w:ascii="Times New Roman" w:eastAsia="Cambria" w:hAnsi="Times New Roman" w:cs="Times New Roman"/>
          <w:color w:val="auto"/>
          <w:lang w:eastAsia="pt-BR"/>
        </w:rPr>
        <w:t xml:space="preserve">, </w:t>
      </w:r>
      <w:r w:rsidR="00F27BB1">
        <w:rPr>
          <w:rFonts w:ascii="Times New Roman" w:eastAsia="Cambria" w:hAnsi="Times New Roman" w:cs="Times New Roman"/>
          <w:color w:val="auto"/>
          <w:lang w:eastAsia="pt-BR"/>
        </w:rPr>
        <w:t>11</w:t>
      </w:r>
      <w:r w:rsidR="001F3CF3">
        <w:rPr>
          <w:rFonts w:ascii="Times New Roman" w:eastAsia="Cambria" w:hAnsi="Times New Roman" w:cs="Times New Roman"/>
          <w:color w:val="auto"/>
          <w:lang w:eastAsia="pt-BR"/>
        </w:rPr>
        <w:t xml:space="preserve"> e 14</w:t>
      </w:r>
      <w:r w:rsidR="00F27BB1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="00F27BB1">
        <w:rPr>
          <w:rFonts w:ascii="Times New Roman" w:eastAsia="Cambria" w:hAnsi="Times New Roman" w:cs="Times New Roman"/>
          <w:color w:val="auto"/>
          <w:lang w:eastAsia="pt-BR"/>
        </w:rPr>
        <w:t xml:space="preserve">setembro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</w:t>
      </w:r>
      <w:r w:rsidRPr="00C15C1C">
        <w:rPr>
          <w:rFonts w:ascii="Times New Roman" w:eastAsia="Cambria" w:hAnsi="Times New Roman" w:cs="Times New Roman"/>
          <w:color w:val="auto"/>
          <w:lang w:eastAsia="pt-BR"/>
        </w:rPr>
        <w:t xml:space="preserve"> do Regimento Interno do CAU/BR, após análise do assunto em epígrafe, e</w:t>
      </w:r>
    </w:p>
    <w:p w14:paraId="387B211E" w14:textId="77777777" w:rsidR="00A17004" w:rsidRDefault="00A17004" w:rsidP="0058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66B25356" w14:textId="77777777" w:rsidR="00836413" w:rsidRDefault="00A17004" w:rsidP="0083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color w:val="auto"/>
          <w:lang w:eastAsia="pt-BR"/>
        </w:rPr>
        <w:t>a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Lei nº 12.378, de 31 de dezembro de 2010, que em seu art. 2º estabelece as atividades, atribuições e campos de atuação profissional do arquite</w:t>
      </w:r>
      <w:r w:rsidR="0010378D">
        <w:rPr>
          <w:rFonts w:ascii="Times New Roman" w:eastAsia="Times New Roman" w:hAnsi="Times New Roman" w:cs="Times New Roman"/>
          <w:color w:val="auto"/>
          <w:lang w:eastAsia="pt-BR"/>
        </w:rPr>
        <w:t xml:space="preserve">to e urbanista, e </w:t>
      </w:r>
      <w:r w:rsidR="00F27BB1">
        <w:rPr>
          <w:rFonts w:ascii="Times New Roman" w:eastAsia="Times New Roman" w:hAnsi="Times New Roman" w:cs="Times New Roman"/>
          <w:color w:val="auto"/>
          <w:lang w:eastAsia="pt-BR"/>
        </w:rPr>
        <w:t xml:space="preserve">em seu </w:t>
      </w:r>
      <w:r w:rsidR="005859E3"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art. 3º esclarece que </w:t>
      </w:r>
      <w:r>
        <w:rPr>
          <w:rFonts w:ascii="Times New Roman" w:eastAsia="Times New Roman" w:hAnsi="Times New Roman" w:cs="Times New Roman"/>
          <w:color w:val="auto"/>
          <w:lang w:eastAsia="pt-BR"/>
        </w:rPr>
        <w:t>os campos de atuação pa</w:t>
      </w:r>
      <w:r w:rsidR="0010378D">
        <w:rPr>
          <w:rFonts w:ascii="Times New Roman" w:eastAsia="Times New Roman" w:hAnsi="Times New Roman" w:cs="Times New Roman"/>
          <w:color w:val="auto"/>
          <w:lang w:eastAsia="pt-BR"/>
        </w:rPr>
        <w:t>r</w:t>
      </w:r>
      <w:r>
        <w:rPr>
          <w:rFonts w:ascii="Times New Roman" w:eastAsia="Times New Roman" w:hAnsi="Times New Roman" w:cs="Times New Roman"/>
          <w:color w:val="auto"/>
          <w:lang w:eastAsia="pt-BR"/>
        </w:rPr>
        <w:t>a o exercício da Arquitetura e Urbanismo são definido</w:t>
      </w:r>
      <w:r w:rsidR="005859E3"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s </w:t>
      </w:r>
      <w:r>
        <w:rPr>
          <w:rFonts w:ascii="Times New Roman" w:eastAsia="Times New Roman" w:hAnsi="Times New Roman" w:cs="Times New Roman"/>
          <w:color w:val="auto"/>
          <w:lang w:eastAsia="pt-BR"/>
        </w:rPr>
        <w:t>a partir das Diretrizes C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urriculares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Nacionais,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que dispõem sobre a formação do pro</w:t>
      </w:r>
      <w:r>
        <w:rPr>
          <w:rFonts w:ascii="Times New Roman" w:eastAsia="Times New Roman" w:hAnsi="Times New Roman" w:cs="Times New Roman"/>
          <w:color w:val="auto"/>
          <w:lang w:eastAsia="pt-BR"/>
        </w:rPr>
        <w:t>fissional arquiteto e urbanista</w:t>
      </w:r>
      <w:r w:rsidR="00F27BB1"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14:paraId="62340978" w14:textId="77777777" w:rsidR="00836413" w:rsidRPr="00836413" w:rsidRDefault="00836413" w:rsidP="0083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015C2AC5" w14:textId="77777777" w:rsidR="002623EA" w:rsidRPr="002623EA" w:rsidRDefault="002623EA" w:rsidP="002623EA">
      <w:pPr>
        <w:tabs>
          <w:tab w:val="left" w:pos="5112"/>
        </w:tabs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</w:t>
      </w:r>
      <w:r w:rsidR="00000331">
        <w:rPr>
          <w:rFonts w:ascii="Times New Roman" w:eastAsia="Times New Roman" w:hAnsi="Times New Roman" w:cs="Times New Roman"/>
          <w:color w:val="auto"/>
          <w:lang w:eastAsia="pt-BR"/>
        </w:rPr>
        <w:t xml:space="preserve">que o </w:t>
      </w:r>
      <w:r w:rsidR="006470EC">
        <w:rPr>
          <w:rFonts w:ascii="Times New Roman" w:eastAsia="Times New Roman" w:hAnsi="Times New Roman" w:cs="Times New Roman"/>
          <w:color w:val="auto"/>
          <w:lang w:eastAsia="pt-BR"/>
        </w:rPr>
        <w:t xml:space="preserve">Código </w:t>
      </w:r>
      <w:r w:rsidR="00000331">
        <w:rPr>
          <w:rFonts w:ascii="Times New Roman" w:eastAsia="Times New Roman" w:hAnsi="Times New Roman" w:cs="Times New Roman"/>
          <w:color w:val="auto"/>
          <w:lang w:eastAsia="pt-BR"/>
        </w:rPr>
        <w:t>de Ética e Disciplina do CAU/BR,</w:t>
      </w:r>
      <w:r w:rsidR="006470EC">
        <w:rPr>
          <w:rFonts w:ascii="Times New Roman" w:eastAsia="Times New Roman" w:hAnsi="Times New Roman" w:cs="Times New Roman"/>
          <w:color w:val="auto"/>
          <w:lang w:eastAsia="pt-BR"/>
        </w:rPr>
        <w:t xml:space="preserve"> em seu princípio </w:t>
      </w:r>
      <w:r w:rsidR="00000331">
        <w:rPr>
          <w:rFonts w:ascii="Times New Roman" w:eastAsia="Times New Roman" w:hAnsi="Times New Roman" w:cs="Times New Roman"/>
          <w:color w:val="auto"/>
          <w:lang w:eastAsia="pt-BR"/>
        </w:rPr>
        <w:t xml:space="preserve">1.2.5., </w:t>
      </w:r>
      <w:r w:rsidR="006470EC">
        <w:rPr>
          <w:rFonts w:ascii="Times New Roman" w:eastAsia="Times New Roman" w:hAnsi="Times New Roman" w:cs="Times New Roman"/>
          <w:color w:val="auto"/>
          <w:lang w:eastAsia="pt-BR"/>
        </w:rPr>
        <w:t>estabelece</w:t>
      </w:r>
      <w:r w:rsidR="00DB2EFF">
        <w:rPr>
          <w:rFonts w:ascii="Times New Roman" w:eastAsia="Times New Roman" w:hAnsi="Times New Roman" w:cs="Times New Roman"/>
          <w:color w:val="auto"/>
          <w:lang w:eastAsia="pt-BR"/>
        </w:rPr>
        <w:t xml:space="preserve"> que</w:t>
      </w:r>
      <w:r w:rsidR="006470EC">
        <w:rPr>
          <w:rFonts w:ascii="Times New Roman" w:eastAsia="Times New Roman" w:hAnsi="Times New Roman" w:cs="Times New Roman"/>
          <w:color w:val="auto"/>
          <w:lang w:eastAsia="pt-BR"/>
        </w:rPr>
        <w:t xml:space="preserve">: </w:t>
      </w:r>
      <w:r w:rsidR="006470EC" w:rsidRPr="006470EC">
        <w:rPr>
          <w:rFonts w:ascii="Times New Roman" w:eastAsia="Times New Roman" w:hAnsi="Times New Roman" w:cs="Times New Roman"/>
          <w:i/>
          <w:color w:val="auto"/>
          <w:lang w:eastAsia="pt-BR"/>
        </w:rPr>
        <w:t>“</w:t>
      </w:r>
      <w:r w:rsidRPr="006470EC">
        <w:rPr>
          <w:rFonts w:ascii="Times New Roman" w:eastAsia="Times New Roman" w:hAnsi="Times New Roman" w:cs="Times New Roman"/>
          <w:i/>
          <w:color w:val="auto"/>
          <w:lang w:eastAsia="pt-BR"/>
        </w:rPr>
        <w:t xml:space="preserve">O arquiteto e urbanista deve considerar-se impedido de assumir responsabilidades profissionais que </w:t>
      </w:r>
      <w:r w:rsidRPr="00F27BB1">
        <w:rPr>
          <w:rFonts w:ascii="Times New Roman" w:eastAsia="Times New Roman" w:hAnsi="Times New Roman" w:cs="Times New Roman"/>
          <w:i/>
          <w:color w:val="auto"/>
          <w:lang w:eastAsia="pt-BR"/>
        </w:rPr>
        <w:t>extrapolem os limites de suas atribuições,</w:t>
      </w:r>
      <w:r w:rsidRPr="006470EC">
        <w:rPr>
          <w:rFonts w:ascii="Times New Roman" w:eastAsia="Times New Roman" w:hAnsi="Times New Roman" w:cs="Times New Roman"/>
          <w:i/>
          <w:color w:val="auto"/>
          <w:lang w:eastAsia="pt-BR"/>
        </w:rPr>
        <w:t xml:space="preserve"> habilidades e competências, em seus respectivos campos de atuação.</w:t>
      </w:r>
      <w:r w:rsidR="006470EC" w:rsidRPr="006470EC">
        <w:rPr>
          <w:rFonts w:ascii="Times New Roman" w:eastAsia="Times New Roman" w:hAnsi="Times New Roman" w:cs="Times New Roman"/>
          <w:i/>
          <w:color w:val="auto"/>
          <w:lang w:eastAsia="pt-BR"/>
        </w:rPr>
        <w:t>”</w:t>
      </w:r>
      <w:r w:rsidR="006470EC">
        <w:rPr>
          <w:rFonts w:ascii="Times New Roman" w:eastAsia="Times New Roman" w:hAnsi="Times New Roman" w:cs="Times New Roman"/>
          <w:i/>
          <w:color w:val="auto"/>
          <w:lang w:eastAsia="pt-BR"/>
        </w:rPr>
        <w:t>;</w:t>
      </w:r>
    </w:p>
    <w:p w14:paraId="47E189CE" w14:textId="77777777" w:rsidR="00651910" w:rsidRDefault="00651910" w:rsidP="0065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</w:t>
      </w:r>
      <w:r w:rsidR="00D423F8">
        <w:rPr>
          <w:rFonts w:ascii="Times New Roman" w:eastAsia="Times New Roman" w:hAnsi="Times New Roman" w:cs="Times New Roman"/>
          <w:color w:val="auto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color w:val="auto"/>
          <w:lang w:eastAsia="pt-BR"/>
        </w:rPr>
        <w:t>a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Resolução CAU/BR nº 21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, de 5 de abril de </w:t>
      </w:r>
      <w:r w:rsidR="00D423F8">
        <w:rPr>
          <w:rFonts w:ascii="Times New Roman" w:eastAsia="Times New Roman" w:hAnsi="Times New Roman" w:cs="Times New Roman"/>
          <w:color w:val="auto"/>
          <w:lang w:eastAsia="pt-BR"/>
        </w:rPr>
        <w:t xml:space="preserve">2012, tipifica as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atividades técnicas de </w:t>
      </w:r>
      <w:r w:rsidR="00D423F8">
        <w:rPr>
          <w:rFonts w:ascii="Times New Roman" w:eastAsia="Times New Roman" w:hAnsi="Times New Roman" w:cs="Times New Roman"/>
          <w:color w:val="auto"/>
          <w:lang w:eastAsia="pt-BR"/>
        </w:rPr>
        <w:t xml:space="preserve">Arquitetura e Urbanismo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para fins de Registro de Respo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nsabilidade Técnica (RRT) no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CAU;</w:t>
      </w:r>
    </w:p>
    <w:p w14:paraId="32706D31" w14:textId="77777777" w:rsidR="007E5197" w:rsidRDefault="007E5197" w:rsidP="0058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1E19CF70" w14:textId="77777777" w:rsidR="00197C5F" w:rsidRDefault="00197C5F" w:rsidP="0058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a </w:t>
      </w:r>
      <w:r w:rsidR="00D423F8">
        <w:rPr>
          <w:rFonts w:ascii="Times New Roman" w:eastAsia="Times New Roman" w:hAnsi="Times New Roman" w:cs="Times New Roman"/>
          <w:color w:val="auto"/>
          <w:lang w:eastAsia="pt-BR"/>
        </w:rPr>
        <w:t xml:space="preserve">grande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quantidade de questionamentos e dúvidas dos CAU/UF, dos profissionais e </w:t>
      </w:r>
      <w:r w:rsidR="00D423F8">
        <w:rPr>
          <w:rFonts w:ascii="Times New Roman" w:eastAsia="Times New Roman" w:hAnsi="Times New Roman" w:cs="Times New Roman"/>
          <w:color w:val="auto"/>
          <w:lang w:eastAsia="pt-BR"/>
        </w:rPr>
        <w:t>do público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em geral, a respeito das atividades</w:t>
      </w:r>
      <w:r w:rsidR="007E5197">
        <w:rPr>
          <w:rFonts w:ascii="Times New Roman" w:eastAsia="Times New Roman" w:hAnsi="Times New Roman" w:cs="Times New Roman"/>
          <w:color w:val="auto"/>
          <w:lang w:eastAsia="pt-BR"/>
        </w:rPr>
        <w:t>,</w:t>
      </w:r>
      <w:r w:rsidR="00D423F8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pt-BR"/>
        </w:rPr>
        <w:t>atribuições</w:t>
      </w:r>
      <w:r w:rsidR="007E5197">
        <w:rPr>
          <w:rFonts w:ascii="Times New Roman" w:eastAsia="Times New Roman" w:hAnsi="Times New Roman" w:cs="Times New Roman"/>
          <w:color w:val="auto"/>
          <w:lang w:eastAsia="pt-BR"/>
        </w:rPr>
        <w:t xml:space="preserve"> e campos de atuação </w:t>
      </w:r>
      <w:r>
        <w:rPr>
          <w:rFonts w:ascii="Times New Roman" w:eastAsia="Times New Roman" w:hAnsi="Times New Roman" w:cs="Times New Roman"/>
          <w:color w:val="auto"/>
          <w:lang w:eastAsia="pt-BR"/>
        </w:rPr>
        <w:t>dos arquitetos e urbanistas</w:t>
      </w:r>
      <w:r w:rsidR="001A34ED">
        <w:rPr>
          <w:rFonts w:ascii="Times New Roman" w:eastAsia="Times New Roman" w:hAnsi="Times New Roman" w:cs="Times New Roman"/>
          <w:color w:val="auto"/>
          <w:lang w:eastAsia="pt-BR"/>
        </w:rPr>
        <w:t xml:space="preserve"> no exercício profissional da Arquitetura e Urbanismo</w:t>
      </w:r>
      <w:r w:rsidR="00D423F8"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14:paraId="5F37BEF9" w14:textId="77777777" w:rsidR="00197C5F" w:rsidRDefault="00197C5F" w:rsidP="0058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78A634A4" w14:textId="77777777" w:rsidR="006470EC" w:rsidRDefault="00427A7D" w:rsidP="007D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</w:t>
      </w:r>
      <w:r w:rsid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os </w:t>
      </w:r>
      <w:r w:rsidR="00A15FEC">
        <w:rPr>
          <w:rFonts w:ascii="Times New Roman" w:eastAsia="Times New Roman" w:hAnsi="Times New Roman" w:cs="Times New Roman"/>
          <w:color w:val="auto"/>
          <w:lang w:eastAsia="pt-BR"/>
        </w:rPr>
        <w:t xml:space="preserve">entendimentos e </w:t>
      </w:r>
      <w:r w:rsid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encaminhamentos </w:t>
      </w:r>
      <w:r w:rsidR="001A34ED">
        <w:rPr>
          <w:rFonts w:ascii="Times New Roman" w:eastAsia="Times New Roman" w:hAnsi="Times New Roman" w:cs="Times New Roman"/>
          <w:color w:val="auto"/>
          <w:lang w:eastAsia="pt-BR"/>
        </w:rPr>
        <w:t xml:space="preserve">resultantes </w:t>
      </w:r>
      <w:r w:rsid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da </w:t>
      </w:r>
      <w:r w:rsidR="007D59B5"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1ª </w:t>
      </w:r>
      <w:r w:rsidR="006470EC" w:rsidRPr="007D59B5">
        <w:rPr>
          <w:rFonts w:ascii="Times New Roman" w:eastAsia="Times New Roman" w:hAnsi="Times New Roman" w:cs="Times New Roman"/>
          <w:color w:val="auto"/>
          <w:lang w:eastAsia="pt-BR"/>
        </w:rPr>
        <w:t>Reunião Conjunta</w:t>
      </w:r>
      <w:r w:rsidR="006470EC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  <w:r w:rsidR="00A15FEC">
        <w:rPr>
          <w:rFonts w:ascii="Times New Roman" w:eastAsia="Times New Roman" w:hAnsi="Times New Roman" w:cs="Times New Roman"/>
          <w:color w:val="auto"/>
          <w:lang w:eastAsia="pt-BR"/>
        </w:rPr>
        <w:t xml:space="preserve">entre </w:t>
      </w:r>
      <w:r w:rsidR="001A34ED">
        <w:rPr>
          <w:rFonts w:ascii="Times New Roman" w:eastAsia="Times New Roman" w:hAnsi="Times New Roman" w:cs="Times New Roman"/>
          <w:color w:val="auto"/>
          <w:lang w:eastAsia="pt-BR"/>
        </w:rPr>
        <w:t xml:space="preserve">as Comissões </w:t>
      </w:r>
      <w:r w:rsidR="007D59B5"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CEP, CEF </w:t>
      </w:r>
      <w:r w:rsidR="00A15FEC">
        <w:rPr>
          <w:rFonts w:ascii="Times New Roman" w:eastAsia="Times New Roman" w:hAnsi="Times New Roman" w:cs="Times New Roman"/>
          <w:color w:val="auto"/>
          <w:lang w:eastAsia="pt-BR"/>
        </w:rPr>
        <w:t>e</w:t>
      </w:r>
      <w:r w:rsidR="007D59B5"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 CED</w:t>
      </w:r>
      <w:r w:rsid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 do CAU/BR, realizada em </w:t>
      </w:r>
      <w:r w:rsidR="007D59B5" w:rsidRPr="007D59B5">
        <w:rPr>
          <w:rFonts w:ascii="Times New Roman" w:eastAsia="Times New Roman" w:hAnsi="Times New Roman" w:cs="Times New Roman"/>
          <w:color w:val="auto"/>
          <w:lang w:eastAsia="pt-BR"/>
        </w:rPr>
        <w:t>5</w:t>
      </w:r>
      <w:r w:rsidR="00A15FEC">
        <w:rPr>
          <w:rFonts w:ascii="Times New Roman" w:eastAsia="Times New Roman" w:hAnsi="Times New Roman" w:cs="Times New Roman"/>
          <w:color w:val="auto"/>
          <w:lang w:eastAsia="pt-BR"/>
        </w:rPr>
        <w:t xml:space="preserve"> de março de </w:t>
      </w:r>
      <w:r w:rsidR="007D59B5"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2020, </w:t>
      </w:r>
      <w:r w:rsidR="006470EC">
        <w:rPr>
          <w:rFonts w:ascii="Times New Roman" w:eastAsia="Times New Roman" w:hAnsi="Times New Roman" w:cs="Times New Roman"/>
          <w:color w:val="auto"/>
          <w:lang w:eastAsia="pt-BR"/>
        </w:rPr>
        <w:t xml:space="preserve">sobre o tema </w:t>
      </w:r>
      <w:r w:rsidR="006470EC">
        <w:rPr>
          <w:rFonts w:ascii="Times New Roman" w:hAnsi="Times New Roman"/>
        </w:rPr>
        <w:t>“Atividades e Atribuições dos arquitetos e urbanistas –</w:t>
      </w:r>
      <w:r w:rsidR="001A34ED">
        <w:rPr>
          <w:rFonts w:ascii="Times New Roman" w:hAnsi="Times New Roman"/>
        </w:rPr>
        <w:t xml:space="preserve"> Limites de Atuação, R</w:t>
      </w:r>
      <w:r w:rsidR="006470EC">
        <w:rPr>
          <w:rFonts w:ascii="Times New Roman" w:hAnsi="Times New Roman"/>
        </w:rPr>
        <w:t>esponsabilidades e Cominações Legais”</w:t>
      </w:r>
      <w:r w:rsidR="001A34ED"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14:paraId="1B3E5DC8" w14:textId="77777777" w:rsidR="00342ADB" w:rsidRDefault="00342ADB" w:rsidP="007D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42A09234" w14:textId="77777777" w:rsidR="00342ADB" w:rsidRPr="00801DF2" w:rsidRDefault="00801DF2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801DF2">
        <w:rPr>
          <w:rFonts w:ascii="Times New Roman" w:eastAsia="Times New Roman" w:hAnsi="Times New Roman" w:cs="Times New Roman"/>
          <w:color w:val="auto"/>
          <w:lang w:eastAsia="pt-BR"/>
        </w:rPr>
        <w:t>Considerando que o Regimento Interno do CAU/BR define, em seu art. 30, mais especificamente nos incisos V e VI, que compete ao Plenário do CAU/BR apreciar e deliberar sobre orientações à sociedade sobre questionamentos, tanto os previstos no art. 2º da Lei nº 12.378, de 31 de dezembro de 2010, como os referentes à exercício, discipl</w:t>
      </w:r>
      <w:r>
        <w:rPr>
          <w:rFonts w:ascii="Times New Roman" w:eastAsia="Times New Roman" w:hAnsi="Times New Roman" w:cs="Times New Roman"/>
          <w:color w:val="auto"/>
          <w:lang w:eastAsia="pt-BR"/>
        </w:rPr>
        <w:t>ina e fiscalização da profissão.</w:t>
      </w:r>
    </w:p>
    <w:p w14:paraId="2515B8D9" w14:textId="77777777" w:rsidR="008322F0" w:rsidRDefault="008322F0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4D611C25" w14:textId="77777777" w:rsidR="00C15C1C" w:rsidRPr="00D423F8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D423F8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14:paraId="2181A3F1" w14:textId="77777777" w:rsidR="00C15C1C" w:rsidRPr="00F43479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057B08A1" w14:textId="77777777" w:rsidR="00914948" w:rsidRPr="00F27BB1" w:rsidRDefault="00F43479" w:rsidP="00F27BB1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F43479">
        <w:rPr>
          <w:rFonts w:ascii="Times New Roman" w:eastAsia="Cambria" w:hAnsi="Times New Roman" w:cs="Times New Roman"/>
          <w:color w:val="auto"/>
        </w:rPr>
        <w:t xml:space="preserve">1 – </w:t>
      </w:r>
      <w:r w:rsidR="00B6277A" w:rsidRPr="00F43479">
        <w:rPr>
          <w:rFonts w:ascii="Times New Roman" w:eastAsia="Times New Roman" w:hAnsi="Times New Roman" w:cs="Times New Roman"/>
          <w:color w:val="auto"/>
          <w:lang w:eastAsia="pt-BR"/>
        </w:rPr>
        <w:t>Aprovar</w:t>
      </w:r>
      <w:r w:rsidR="004B0A64" w:rsidRPr="00F43479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  <w:r w:rsidRPr="00F43479">
        <w:rPr>
          <w:rFonts w:ascii="Times New Roman" w:eastAsia="Times New Roman" w:hAnsi="Times New Roman" w:cs="Times New Roman"/>
          <w:color w:val="auto"/>
          <w:lang w:eastAsia="pt-BR"/>
        </w:rPr>
        <w:t xml:space="preserve">a minuta de Deliberação Plenária, em anexo, com </w:t>
      </w:r>
      <w:r w:rsidR="00801DF2">
        <w:rPr>
          <w:rFonts w:ascii="Times New Roman" w:eastAsia="Times New Roman" w:hAnsi="Times New Roman" w:cs="Times New Roman"/>
          <w:color w:val="auto"/>
          <w:lang w:eastAsia="pt-BR"/>
        </w:rPr>
        <w:t xml:space="preserve">as orientações e </w:t>
      </w:r>
      <w:r w:rsidR="0099288E">
        <w:rPr>
          <w:rFonts w:ascii="Times New Roman" w:eastAsia="Times New Roman" w:hAnsi="Times New Roman" w:cs="Times New Roman"/>
          <w:color w:val="auto"/>
          <w:lang w:eastAsia="pt-BR"/>
        </w:rPr>
        <w:t xml:space="preserve">esclarecimentos </w:t>
      </w:r>
      <w:r w:rsidR="0099288E" w:rsidRPr="00CB4446">
        <w:rPr>
          <w:rFonts w:ascii="Times New Roman" w:eastAsia="Times New Roman" w:hAnsi="Times New Roman" w:cs="Times New Roman"/>
          <w:color w:val="auto"/>
          <w:lang w:eastAsia="pt-BR"/>
        </w:rPr>
        <w:t>sobre questionamentos referentes às atividades e atribuições profissionais e campos de atuação dos arquitetos e urbanistas, previstos no art. 2° da Lei n° 12.378, de 31 de dezembro de 2010, e referentes à exercício, disciplina e fiscalização da profissão</w:t>
      </w:r>
      <w:r w:rsidR="0099288E">
        <w:rPr>
          <w:rFonts w:ascii="Times New Roman" w:eastAsia="Times New Roman" w:hAnsi="Times New Roman" w:cs="Times New Roman"/>
          <w:color w:val="auto"/>
          <w:lang w:eastAsia="pt-BR"/>
        </w:rPr>
        <w:t xml:space="preserve">, </w:t>
      </w:r>
      <w:r w:rsidR="0099288E">
        <w:rPr>
          <w:rFonts w:ascii="Times New Roman" w:hAnsi="Times New Roman"/>
        </w:rPr>
        <w:t>de competência do</w:t>
      </w:r>
      <w:r w:rsidR="00F27BB1">
        <w:rPr>
          <w:rFonts w:ascii="Times New Roman" w:eastAsia="Cambria" w:hAnsi="Times New Roman" w:cs="Times New Roman"/>
          <w:color w:val="auto"/>
        </w:rPr>
        <w:t xml:space="preserve"> Plenário do CAU/BR</w:t>
      </w:r>
      <w:r w:rsidR="00C94BE9" w:rsidRPr="00F43479">
        <w:rPr>
          <w:rFonts w:ascii="Times New Roman" w:eastAsia="Cambria" w:hAnsi="Times New Roman" w:cs="Times New Roman"/>
          <w:color w:val="auto"/>
        </w:rPr>
        <w:t xml:space="preserve">; </w:t>
      </w:r>
      <w:r w:rsidR="00C15C1C" w:rsidRPr="00F43479">
        <w:rPr>
          <w:rFonts w:ascii="Times New Roman" w:eastAsia="Cambria" w:hAnsi="Times New Roman" w:cs="Times New Roman"/>
          <w:color w:val="auto"/>
        </w:rPr>
        <w:t>e</w:t>
      </w:r>
    </w:p>
    <w:p w14:paraId="5C06C52E" w14:textId="77777777" w:rsidR="00B6277A" w:rsidRDefault="00B6277A" w:rsidP="00914948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0AC75480" w14:textId="77777777" w:rsidR="00C94BE9" w:rsidRPr="00C15C1C" w:rsidRDefault="00F27BB1" w:rsidP="00C94BE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b/>
          <w:color w:val="auto"/>
        </w:rPr>
      </w:pPr>
      <w:r>
        <w:rPr>
          <w:rFonts w:ascii="Times New Roman" w:eastAsia="Cambria" w:hAnsi="Times New Roman" w:cs="Times New Roman"/>
          <w:color w:val="auto"/>
        </w:rPr>
        <w:t>2</w:t>
      </w:r>
      <w:r w:rsidR="00F43479" w:rsidRPr="00F43479">
        <w:rPr>
          <w:rFonts w:ascii="Times New Roman" w:eastAsia="Cambria" w:hAnsi="Times New Roman" w:cs="Times New Roman"/>
          <w:color w:val="auto"/>
        </w:rPr>
        <w:t xml:space="preserve"> – </w:t>
      </w:r>
      <w:r w:rsidR="00914948" w:rsidRPr="00B6277A">
        <w:rPr>
          <w:rFonts w:ascii="Times New Roman" w:eastAsia="Cambria" w:hAnsi="Times New Roman" w:cs="Times New Roman"/>
          <w:color w:val="auto"/>
        </w:rPr>
        <w:t xml:space="preserve">Encaminhar à </w:t>
      </w:r>
      <w:r w:rsidR="00FB2016">
        <w:rPr>
          <w:rFonts w:ascii="Times New Roman" w:eastAsia="Cambria" w:hAnsi="Times New Roman" w:cs="Times New Roman"/>
          <w:color w:val="auto"/>
        </w:rPr>
        <w:t xml:space="preserve">Presidência do CAU/BR para </w:t>
      </w:r>
      <w:r w:rsidR="0099288E">
        <w:rPr>
          <w:rFonts w:ascii="Times New Roman" w:eastAsia="Cambria" w:hAnsi="Times New Roman" w:cs="Times New Roman"/>
          <w:color w:val="auto"/>
        </w:rPr>
        <w:t xml:space="preserve">envio e </w:t>
      </w:r>
      <w:r w:rsidR="00FB2016">
        <w:rPr>
          <w:rFonts w:ascii="Times New Roman" w:eastAsia="Cambria" w:hAnsi="Times New Roman" w:cs="Times New Roman"/>
          <w:color w:val="auto"/>
        </w:rPr>
        <w:t xml:space="preserve">apreciação do Plenário do CAU/BR e à </w:t>
      </w:r>
      <w:r w:rsidR="00914948" w:rsidRPr="00B6277A">
        <w:rPr>
          <w:rFonts w:ascii="Times New Roman" w:eastAsia="Cambria" w:hAnsi="Times New Roman" w:cs="Times New Roman"/>
          <w:color w:val="auto"/>
        </w:rPr>
        <w:t>Secretaria Geral da Mesa (SGM)</w:t>
      </w:r>
      <w:r w:rsidR="00914948" w:rsidRPr="00C15C1C">
        <w:rPr>
          <w:rFonts w:ascii="Times New Roman" w:eastAsia="Cambria" w:hAnsi="Times New Roman" w:cs="Times New Roman"/>
          <w:color w:val="auto"/>
        </w:rPr>
        <w:t xml:space="preserve"> </w:t>
      </w:r>
      <w:r w:rsidR="00914948">
        <w:rPr>
          <w:rFonts w:ascii="Times New Roman" w:eastAsia="Cambria" w:hAnsi="Times New Roman" w:cs="Times New Roman"/>
          <w:color w:val="auto"/>
        </w:rPr>
        <w:t xml:space="preserve">para </w:t>
      </w:r>
      <w:r w:rsidR="007E6034">
        <w:rPr>
          <w:rFonts w:ascii="Times New Roman" w:eastAsia="Cambria" w:hAnsi="Times New Roman" w:cs="Times New Roman"/>
          <w:color w:val="auto"/>
        </w:rPr>
        <w:t xml:space="preserve">as providências necessárias e </w:t>
      </w:r>
      <w:r w:rsidR="00C15C1C" w:rsidRPr="00C15C1C">
        <w:rPr>
          <w:rFonts w:ascii="Times New Roman" w:eastAsia="Cambria" w:hAnsi="Times New Roman" w:cs="Times New Roman"/>
          <w:color w:val="auto"/>
        </w:rPr>
        <w:t>publicação no sítio eletrônico do CAU/BR.</w:t>
      </w:r>
    </w:p>
    <w:p w14:paraId="1C015D5D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auto"/>
          <w:lang w:eastAsia="pt-BR"/>
        </w:rPr>
      </w:pPr>
    </w:p>
    <w:p w14:paraId="16686EF1" w14:textId="77777777" w:rsidR="0042647B" w:rsidRDefault="0042647B" w:rsidP="000A60E8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7CD936A9" w14:textId="77777777" w:rsidR="0042647B" w:rsidRDefault="0042647B" w:rsidP="000A60E8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7B67685C" w14:textId="3F74BF3C" w:rsidR="00C15C1C" w:rsidRDefault="00C15C1C" w:rsidP="000A60E8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887495">
        <w:rPr>
          <w:rFonts w:ascii="Times New Roman" w:eastAsia="Cambria" w:hAnsi="Times New Roman" w:cs="Times New Roman"/>
          <w:color w:val="auto"/>
          <w:lang w:eastAsia="pt-BR"/>
        </w:rPr>
        <w:lastRenderedPageBreak/>
        <w:t xml:space="preserve">Brasília, </w:t>
      </w:r>
      <w:r w:rsidR="00887495" w:rsidRPr="00887495">
        <w:rPr>
          <w:rFonts w:ascii="Times New Roman" w:eastAsia="Cambria" w:hAnsi="Times New Roman" w:cs="Times New Roman"/>
          <w:color w:val="auto"/>
          <w:lang w:eastAsia="pt-BR"/>
        </w:rPr>
        <w:t>14</w:t>
      </w:r>
      <w:r w:rsidRPr="00887495">
        <w:rPr>
          <w:rFonts w:ascii="Times New Roman" w:eastAsia="Cambria" w:hAnsi="Times New Roman" w:cs="Times New Roman"/>
          <w:color w:val="auto"/>
          <w:lang w:eastAsia="pt-BR"/>
        </w:rPr>
        <w:t xml:space="preserve"> de</w:t>
      </w:r>
      <w:r w:rsidR="00F27BB1" w:rsidRPr="00887495">
        <w:rPr>
          <w:rFonts w:ascii="Times New Roman" w:eastAsia="Cambria" w:hAnsi="Times New Roman" w:cs="Times New Roman"/>
          <w:color w:val="auto"/>
          <w:lang w:eastAsia="pt-BR"/>
        </w:rPr>
        <w:t xml:space="preserve"> setembro</w:t>
      </w:r>
      <w:r w:rsidRPr="005433FA">
        <w:rPr>
          <w:rFonts w:ascii="Times New Roman" w:eastAsia="Cambria" w:hAnsi="Times New Roman" w:cs="Times New Roman"/>
          <w:color w:val="auto"/>
          <w:lang w:eastAsia="pt-BR"/>
        </w:rPr>
        <w:t xml:space="preserve"> de 2020.</w:t>
      </w:r>
    </w:p>
    <w:p w14:paraId="491B9EBD" w14:textId="77777777" w:rsidR="0099288E" w:rsidRDefault="0099288E" w:rsidP="000A60E8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</w:p>
    <w:p w14:paraId="43A58251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3F85261B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7213BAFD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9F96C4D" w14:textId="77777777" w:rsidR="00C15C1C" w:rsidRPr="00801DF2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801DF2">
        <w:rPr>
          <w:rFonts w:ascii="Times New Roman" w:eastAsia="Calibri" w:hAnsi="Times New Roman" w:cs="Times New Roman"/>
          <w:b/>
          <w:color w:val="auto"/>
        </w:rPr>
        <w:t>DANIELA DEMARTINI</w:t>
      </w:r>
    </w:p>
    <w:p w14:paraId="70BCB17E" w14:textId="77777777" w:rsidR="00C15C1C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Secretária-Geral da Mesa do CAU/BR</w:t>
      </w:r>
    </w:p>
    <w:p w14:paraId="11F221CB" w14:textId="77777777"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6B88A0A6" w14:textId="77777777" w:rsidR="00FB2016" w:rsidRPr="00C15C1C" w:rsidRDefault="00FB2016" w:rsidP="008B53D4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7387E528" w14:textId="77777777" w:rsidR="00365236" w:rsidRDefault="00365236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F6F1C41" w14:textId="77777777" w:rsidR="00C15C1C" w:rsidRPr="00801DF2" w:rsidRDefault="00D423F8" w:rsidP="00C1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801DF2">
        <w:rPr>
          <w:rFonts w:ascii="Times New Roman" w:eastAsia="Calibri" w:hAnsi="Times New Roman" w:cs="Times New Roman"/>
          <w:b/>
          <w:color w:val="auto"/>
        </w:rPr>
        <w:t>97</w:t>
      </w:r>
      <w:r w:rsidR="00C15C1C" w:rsidRPr="00801DF2">
        <w:rPr>
          <w:rFonts w:ascii="Times New Roman" w:eastAsia="Calibri" w:hAnsi="Times New Roman" w:cs="Times New Roman"/>
          <w:b/>
          <w:color w:val="auto"/>
        </w:rPr>
        <w:t>ª REUNIÃO ORDINÁRIA DA CEP-CAU/BR</w:t>
      </w:r>
    </w:p>
    <w:p w14:paraId="249BB2AC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Videoconferência</w:t>
      </w:r>
    </w:p>
    <w:p w14:paraId="042227C9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2D5CFF72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3C07F72" w14:textId="77777777" w:rsidR="00C15C1C" w:rsidRPr="00C15C1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74415EC6" w14:textId="77777777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19BE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18768C5B" w14:textId="77777777" w:rsidR="00C15C1C" w:rsidRPr="00C15C1C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C21" w14:textId="77777777"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C5672E4" w14:textId="77777777"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5171" w14:textId="77777777"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5A3C" w14:textId="77777777"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14:paraId="163AAE1C" w14:textId="77777777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CDDE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66EE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BE4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BE05" w14:textId="77777777"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9564" w14:textId="77777777" w:rsidR="00C15C1C" w:rsidRPr="00B60B0A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F36D" w14:textId="77777777"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44C2" w14:textId="77777777"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C15C1C" w:rsidRPr="00C15C1C" w14:paraId="71E8798E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144E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CDA7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46ED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0B0A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1F8" w14:textId="77777777" w:rsidR="00C15C1C" w:rsidRPr="00B60B0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910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8DB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C51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3F218809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3FC8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DDF4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D50C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0B0A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D6A" w14:textId="77777777" w:rsidR="00C15C1C" w:rsidRPr="00B60B0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677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FD7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86E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B4446" w:rsidRPr="00C15C1C" w14:paraId="58B1188A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A454" w14:textId="77777777" w:rsidR="00CB4446" w:rsidRPr="00C15C1C" w:rsidRDefault="00CB4446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E2F0" w14:textId="77777777" w:rsidR="00CB4446" w:rsidRPr="00B60B0A" w:rsidRDefault="00CB44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E269" w14:textId="77777777" w:rsidR="00CB4446" w:rsidRPr="00B60B0A" w:rsidRDefault="00CB44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0B0A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r w:rsidRPr="00B60B0A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C17" w14:textId="77777777" w:rsidR="00CB4446" w:rsidRPr="00B60B0A" w:rsidRDefault="00CB4446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EF2" w14:textId="77777777" w:rsidR="00CB4446" w:rsidRPr="00B60B0A" w:rsidRDefault="00CB44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436D" w14:textId="77777777" w:rsidR="00CB4446" w:rsidRPr="00B60B0A" w:rsidRDefault="00CB44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7FB" w14:textId="77777777" w:rsidR="00CB4446" w:rsidRPr="00B60B0A" w:rsidRDefault="00CB4446" w:rsidP="004B42F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B4446" w:rsidRPr="00C15C1C" w14:paraId="6244429B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569A" w14:textId="77777777" w:rsidR="00CB4446" w:rsidRPr="00C15C1C" w:rsidRDefault="00CB4446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1E13" w14:textId="77777777" w:rsidR="00CB4446" w:rsidRPr="00B60B0A" w:rsidRDefault="00CB44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875C" w14:textId="77777777" w:rsidR="00CB4446" w:rsidRPr="00B60B0A" w:rsidRDefault="00CB44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0B0A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0B3" w14:textId="77777777" w:rsidR="00CB4446" w:rsidRPr="00B60B0A" w:rsidRDefault="00CB4446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96B" w14:textId="77777777" w:rsidR="00CB4446" w:rsidRPr="00B60B0A" w:rsidRDefault="00CB44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845" w14:textId="77777777" w:rsidR="00CB4446" w:rsidRPr="00B60B0A" w:rsidRDefault="00CB44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635" w14:textId="77777777" w:rsidR="00CB4446" w:rsidRPr="00B60B0A" w:rsidRDefault="00CB4446" w:rsidP="004B42F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228CECD8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2EF7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A0D6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E2D2" w14:textId="77777777" w:rsidR="00C15C1C" w:rsidRPr="00CB4446" w:rsidRDefault="00CB4446" w:rsidP="00C15C1C">
            <w:pPr>
              <w:spacing w:after="0" w:line="240" w:lineRule="auto"/>
              <w:rPr>
                <w:rFonts w:ascii="Symbol" w:eastAsia="Cambria" w:hAnsi="Symbol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José Queiroz da Costa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B28" w14:textId="77777777" w:rsidR="00C15C1C" w:rsidRPr="00B60B0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A157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F35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D9D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2A09450C" w14:textId="77777777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6E5C6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9A575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D731D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5F1E2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D367A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FDC2F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EC646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39632FF6" w14:textId="77777777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0AA9A20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6BE7A360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0738D57" w14:textId="77777777" w:rsidR="00C15C1C" w:rsidRPr="0042647B" w:rsidRDefault="00AF168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42647B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9</w:t>
            </w:r>
            <w:r w:rsidR="00D423F8" w:rsidRPr="0042647B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7</w:t>
            </w:r>
            <w:r w:rsidR="00C15C1C" w:rsidRPr="0042647B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ª REUNIÃO </w:t>
            </w:r>
            <w:r w:rsidR="00C15C1C" w:rsidRPr="0042647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ORDINÁRIA DA CEP-CAU/BR</w:t>
            </w:r>
          </w:p>
          <w:p w14:paraId="5C0218FF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785D909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88749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FB2016" w:rsidRPr="0088749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1</w:t>
            </w:r>
            <w:r w:rsidR="00887495" w:rsidRPr="0088749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4</w:t>
            </w:r>
            <w:r w:rsidRPr="00887495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D423F8" w:rsidRPr="00887495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Pr="00887495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44E40569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AB0707F" w14:textId="3412F7BE" w:rsidR="00C15C1C" w:rsidRPr="00B60B0A" w:rsidRDefault="00C15C1C" w:rsidP="00C15C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99288E" w:rsidRPr="0018569A">
              <w:rPr>
                <w:rFonts w:ascii="Times New Roman" w:hAnsi="Times New Roman" w:cs="Times New Roman"/>
                <w:bCs/>
                <w:lang w:eastAsia="pt-BR"/>
              </w:rPr>
              <w:t>Protocolo</w:t>
            </w:r>
            <w:r w:rsidR="0099288E">
              <w:rPr>
                <w:rFonts w:ascii="Times New Roman" w:hAnsi="Times New Roman" w:cs="Times New Roman"/>
                <w:bCs/>
                <w:lang w:eastAsia="pt-BR"/>
              </w:rPr>
              <w:t xml:space="preserve"> </w:t>
            </w:r>
            <w:r w:rsidR="0099288E" w:rsidRPr="0018569A">
              <w:rPr>
                <w:rFonts w:ascii="Times New Roman" w:hAnsi="Times New Roman" w:cs="Times New Roman"/>
                <w:bCs/>
                <w:lang w:eastAsia="pt-BR"/>
              </w:rPr>
              <w:t xml:space="preserve">nº </w:t>
            </w:r>
            <w:r w:rsidR="0099288E" w:rsidRPr="00FB2016">
              <w:rPr>
                <w:rFonts w:ascii="Times New Roman" w:hAnsi="Times New Roman" w:cs="Times New Roman"/>
                <w:bCs/>
                <w:lang w:eastAsia="pt-BR"/>
              </w:rPr>
              <w:t>1133550</w:t>
            </w:r>
            <w:r w:rsidR="0099288E" w:rsidRPr="0018569A">
              <w:rPr>
                <w:rFonts w:ascii="Times New Roman" w:hAnsi="Times New Roman" w:cs="Times New Roman"/>
                <w:bCs/>
                <w:lang w:eastAsia="pt-BR"/>
              </w:rPr>
              <w:t>/2020</w:t>
            </w:r>
            <w:r w:rsidR="0099288E">
              <w:rPr>
                <w:rFonts w:ascii="Times New Roman" w:hAnsi="Times New Roman" w:cs="Times New Roman"/>
                <w:bCs/>
                <w:lang w:eastAsia="pt-BR"/>
              </w:rPr>
              <w:t xml:space="preserve"> - </w:t>
            </w:r>
            <w:r w:rsidR="0099288E" w:rsidRPr="001A34ED">
              <w:rPr>
                <w:rFonts w:ascii="Times New Roman" w:hAnsi="Times New Roman"/>
              </w:rPr>
              <w:t>Orienta</w:t>
            </w:r>
            <w:r w:rsidR="0099288E">
              <w:rPr>
                <w:rFonts w:ascii="Times New Roman" w:hAnsi="Times New Roman"/>
              </w:rPr>
              <w:t>ções</w:t>
            </w:r>
            <w:r w:rsidR="0099288E" w:rsidRPr="001A34ED">
              <w:rPr>
                <w:rFonts w:ascii="Times New Roman" w:hAnsi="Times New Roman"/>
              </w:rPr>
              <w:t xml:space="preserve"> sobre questionamentos referentes às atividades e atribuições profissionais e campos de atuação dos arquitetos e urbanistas, e </w:t>
            </w:r>
            <w:r w:rsidR="0099288E">
              <w:rPr>
                <w:rFonts w:ascii="Times New Roman" w:hAnsi="Times New Roman"/>
              </w:rPr>
              <w:t xml:space="preserve">referentes </w:t>
            </w:r>
            <w:r w:rsidR="0099288E" w:rsidRPr="001A34ED">
              <w:rPr>
                <w:rFonts w:ascii="Times New Roman" w:hAnsi="Times New Roman"/>
              </w:rPr>
              <w:t xml:space="preserve">à exercício, disciplina e fiscalização da profissão, </w:t>
            </w:r>
            <w:r w:rsidR="0099288E">
              <w:rPr>
                <w:rFonts w:ascii="Times New Roman" w:hAnsi="Times New Roman"/>
              </w:rPr>
              <w:t>de competência do Plenário do CAU/BR.</w:t>
            </w:r>
          </w:p>
          <w:p w14:paraId="5DD8B2CB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5D4FFCEC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 (</w:t>
            </w:r>
            <w:r w:rsidR="00CB4446">
              <w:rPr>
                <w:rFonts w:ascii="Times New Roman" w:eastAsia="Cambria" w:hAnsi="Times New Roman" w:cs="Times New Roman"/>
                <w:color w:val="auto"/>
                <w:lang w:eastAsia="pt-BR"/>
              </w:rPr>
              <w:t>3</w:t>
            </w: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) Não</w:t>
            </w:r>
            <w:r w:rsidR="00CB444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(0) Abstenções (0) Ausências (2</w:t>
            </w: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</w:t>
            </w:r>
            <w:r w:rsidR="00CB4446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14:paraId="60A6C824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7959082F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Ocorrências: </w:t>
            </w:r>
          </w:p>
          <w:p w14:paraId="679BDD9F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619201FD" w14:textId="77777777"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2647B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Assessoria Técnica:</w:t>
            </w: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Claudia Quaresma </w:t>
            </w:r>
            <w:r w:rsidRPr="0042647B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Condução dos trabalhos (coordenadora</w:t>
            </w: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): Patrícia S. Luz de Macedo</w:t>
            </w:r>
          </w:p>
        </w:tc>
      </w:tr>
    </w:tbl>
    <w:p w14:paraId="2D33BD2C" w14:textId="77777777" w:rsidR="00C15C1C" w:rsidRPr="00C15C1C" w:rsidRDefault="00C15C1C" w:rsidP="00C15C1C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34ECFB6E" w14:textId="77777777" w:rsidR="007A55E4" w:rsidRDefault="007A55E4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02767884" w14:textId="77777777" w:rsidR="007D59B5" w:rsidRDefault="007D59B5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15FA135B" w14:textId="77777777" w:rsidR="007D59B5" w:rsidRDefault="007D59B5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35C554C4" w14:textId="77777777" w:rsidR="007D59B5" w:rsidRDefault="007D59B5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6E51B15A" w14:textId="77777777" w:rsidR="007D59B5" w:rsidRDefault="007D59B5" w:rsidP="00702B94">
      <w:pPr>
        <w:tabs>
          <w:tab w:val="left" w:pos="5112"/>
        </w:tabs>
        <w:rPr>
          <w:rFonts w:eastAsia="Times New Roman"/>
          <w:lang w:eastAsia="pt-BR"/>
        </w:rPr>
      </w:pPr>
    </w:p>
    <w:p w14:paraId="72546830" w14:textId="77777777" w:rsidR="00CB4446" w:rsidRDefault="00CB4446" w:rsidP="0042647B">
      <w:pPr>
        <w:tabs>
          <w:tab w:val="left" w:pos="5112"/>
        </w:tabs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14:paraId="2B2DEABB" w14:textId="77777777" w:rsidR="00887495" w:rsidRPr="00691722" w:rsidRDefault="008F505F" w:rsidP="00887495">
      <w:pPr>
        <w:tabs>
          <w:tab w:val="left" w:pos="511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FB2016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lastRenderedPageBreak/>
        <w:t>ANEXO</w:t>
      </w:r>
    </w:p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887495" w:rsidRPr="00A354D6" w14:paraId="7AF4E373" w14:textId="77777777" w:rsidTr="00964FE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B92D3FD" w14:textId="77777777" w:rsidR="00887495" w:rsidRPr="00A354D6" w:rsidRDefault="00887495" w:rsidP="00964FE7">
            <w:pPr>
              <w:spacing w:after="0" w:line="240" w:lineRule="auto"/>
              <w:outlineLvl w:val="4"/>
              <w:rPr>
                <w:rFonts w:ascii="Times New Roman" w:hAnsi="Times New Roman" w:cs="Times New Roman"/>
                <w:lang w:eastAsia="pt-BR"/>
              </w:rPr>
            </w:pPr>
            <w:r w:rsidRPr="00A354D6">
              <w:rPr>
                <w:rFonts w:ascii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6ADB5265" w14:textId="77777777" w:rsidR="00887495" w:rsidRPr="0018569A" w:rsidRDefault="00887495" w:rsidP="00964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8569A">
              <w:rPr>
                <w:rFonts w:ascii="Times New Roman" w:hAnsi="Times New Roman" w:cs="Times New Roman"/>
                <w:bCs/>
                <w:lang w:eastAsia="pt-BR"/>
              </w:rPr>
              <w:t>Protocolo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 xml:space="preserve"> SICCAU</w:t>
            </w:r>
            <w:r w:rsidRPr="0018569A">
              <w:rPr>
                <w:rFonts w:ascii="Times New Roman" w:hAnsi="Times New Roman" w:cs="Times New Roman"/>
                <w:bCs/>
                <w:lang w:eastAsia="pt-BR"/>
              </w:rPr>
              <w:t xml:space="preserve"> nº </w:t>
            </w:r>
            <w:r w:rsidRPr="00FB2016">
              <w:rPr>
                <w:rFonts w:ascii="Times New Roman" w:hAnsi="Times New Roman" w:cs="Times New Roman"/>
                <w:bCs/>
                <w:lang w:eastAsia="pt-BR"/>
              </w:rPr>
              <w:t>1133550</w:t>
            </w:r>
            <w:r w:rsidRPr="0018569A">
              <w:rPr>
                <w:rFonts w:ascii="Times New Roman" w:hAnsi="Times New Roman" w:cs="Times New Roman"/>
                <w:bCs/>
                <w:lang w:eastAsia="pt-BR"/>
              </w:rPr>
              <w:t>/2020</w:t>
            </w:r>
          </w:p>
        </w:tc>
      </w:tr>
      <w:tr w:rsidR="00887495" w:rsidRPr="00A354D6" w14:paraId="61819449" w14:textId="77777777" w:rsidTr="00964FE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FC6AF3C" w14:textId="77777777" w:rsidR="00887495" w:rsidRPr="00A354D6" w:rsidRDefault="00887495" w:rsidP="00964FE7">
            <w:pPr>
              <w:spacing w:after="0" w:line="240" w:lineRule="auto"/>
              <w:outlineLvl w:val="4"/>
              <w:rPr>
                <w:rFonts w:ascii="Times New Roman" w:hAnsi="Times New Roman" w:cs="Times New Roman"/>
                <w:lang w:eastAsia="pt-BR"/>
              </w:rPr>
            </w:pPr>
            <w:r w:rsidRPr="00A354D6">
              <w:rPr>
                <w:rFonts w:ascii="Times New Roman" w:hAnsi="Times New Roman" w:cs="Times New Roman"/>
                <w:lang w:eastAsia="pt-BR"/>
              </w:rPr>
              <w:t>INTERESSAD</w:t>
            </w:r>
            <w:r>
              <w:rPr>
                <w:rFonts w:ascii="Times New Roman" w:hAnsi="Times New Roman" w:cs="Times New Roman"/>
                <w:lang w:eastAsia="pt-BR"/>
              </w:rPr>
              <w:t>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43D5F66" w14:textId="77777777" w:rsidR="00887495" w:rsidRPr="0018569A" w:rsidRDefault="00887495" w:rsidP="00964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8569A">
              <w:rPr>
                <w:rFonts w:ascii="Times New Roman" w:hAnsi="Times New Roman" w:cs="Times New Roman"/>
                <w:bCs/>
                <w:lang w:eastAsia="pt-BR"/>
              </w:rPr>
              <w:t>CEP-CAU/BR</w:t>
            </w:r>
          </w:p>
        </w:tc>
      </w:tr>
      <w:tr w:rsidR="00887495" w:rsidRPr="00A354D6" w14:paraId="7801C16B" w14:textId="77777777" w:rsidTr="00964FE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3229241" w14:textId="77777777" w:rsidR="00887495" w:rsidRPr="00A354D6" w:rsidRDefault="00887495" w:rsidP="00964FE7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A354D6">
              <w:rPr>
                <w:rFonts w:ascii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051AA5F" w14:textId="77777777" w:rsidR="00887495" w:rsidRPr="00CB4446" w:rsidRDefault="00887495" w:rsidP="009928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B444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Orientaç</w:t>
            </w:r>
            <w:r w:rsidR="0099288E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ões e esclarecimentos </w:t>
            </w:r>
            <w:r w:rsidRPr="00CB444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sobre questionamentos referentes às atividades e atribuições profissionais e campos de atuação dos arquitetos e urbanistas, previstos no art. 2° da Lei n° 12.378, de 31 de dezembro de 2010, e referentes à exercício, disciplina e fiscalização da profissão.</w:t>
            </w:r>
          </w:p>
        </w:tc>
      </w:tr>
    </w:tbl>
    <w:p w14:paraId="76662DF0" w14:textId="77777777" w:rsidR="00887495" w:rsidRPr="00691722" w:rsidRDefault="00887495" w:rsidP="0088749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240" w:after="240"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691722">
        <w:rPr>
          <w:rFonts w:ascii="Times New Roman" w:hAnsi="Times New Roman" w:cs="Times New Roman"/>
          <w:b/>
          <w:lang w:eastAsia="pt-BR"/>
        </w:rPr>
        <w:t xml:space="preserve">DELIBERAÇÃO PLENÁRIA DPOBR Nº </w:t>
      </w:r>
      <w:r w:rsidRPr="00691722">
        <w:rPr>
          <w:rFonts w:ascii="Times New Roman" w:hAnsi="Times New Roman" w:cs="Times New Roman"/>
          <w:b/>
          <w:highlight w:val="yellow"/>
          <w:lang w:eastAsia="pt-BR"/>
        </w:rPr>
        <w:t>00XX-XX</w:t>
      </w:r>
      <w:r w:rsidRPr="00691722">
        <w:rPr>
          <w:rFonts w:ascii="Times New Roman" w:hAnsi="Times New Roman" w:cs="Times New Roman"/>
          <w:b/>
          <w:lang w:eastAsia="pt-BR"/>
        </w:rPr>
        <w:t>/2020</w:t>
      </w:r>
    </w:p>
    <w:p w14:paraId="48FD4AFF" w14:textId="77777777" w:rsidR="00887495" w:rsidRPr="00CB4446" w:rsidRDefault="00887495" w:rsidP="00887495">
      <w:pPr>
        <w:spacing w:after="0" w:line="240" w:lineRule="auto"/>
        <w:ind w:left="5103"/>
        <w:jc w:val="both"/>
        <w:rPr>
          <w:rFonts w:ascii="Times New Roman" w:hAnsi="Times New Roman" w:cs="Times New Roman"/>
          <w:strike/>
          <w:color w:val="auto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Aprova as orientações e esclarecimentos sobre questionamentos referentes às atividades e atribuições profissionais e campos de atuação dos arquitetos e urbanistas, e referentes à exercício, disciplina e fiscalização da profissão.</w:t>
      </w:r>
    </w:p>
    <w:p w14:paraId="3832E763" w14:textId="77777777" w:rsidR="00887495" w:rsidRPr="00A354D6" w:rsidRDefault="00887495" w:rsidP="0088749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lang w:eastAsia="pt-BR"/>
        </w:rPr>
      </w:pPr>
    </w:p>
    <w:p w14:paraId="13E39723" w14:textId="77777777" w:rsidR="00887495" w:rsidRPr="00A354D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A354D6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</w:t>
      </w:r>
      <w:r w:rsidRPr="007B1B91">
        <w:rPr>
          <w:rFonts w:ascii="Times New Roman" w:eastAsia="Times New Roman" w:hAnsi="Times New Roman" w:cs="Times New Roman"/>
          <w:lang w:eastAsia="pt-BR"/>
        </w:rPr>
        <w:t xml:space="preserve">do CAU/BR, </w:t>
      </w:r>
      <w:r w:rsidRPr="007B1B91">
        <w:rPr>
          <w:rFonts w:ascii="Times New Roman" w:eastAsia="Times New Roman" w:hAnsi="Times New Roman" w:cs="Times New Roman"/>
          <w:color w:val="auto"/>
          <w:lang w:eastAsia="pt-BR"/>
        </w:rPr>
        <w:t xml:space="preserve">aprovado pela Resolução CAU/BR nº 139, de 28 de abril de 2017, </w:t>
      </w:r>
      <w:r w:rsidRPr="007B1B91">
        <w:rPr>
          <w:rFonts w:ascii="Times New Roman" w:hAnsi="Times New Roman" w:cs="Times New Roman"/>
          <w:lang w:eastAsia="pt-BR"/>
        </w:rPr>
        <w:t>reunido o</w:t>
      </w:r>
      <w:r>
        <w:rPr>
          <w:rFonts w:ascii="Times New Roman" w:hAnsi="Times New Roman" w:cs="Times New Roman"/>
          <w:lang w:eastAsia="pt-BR"/>
        </w:rPr>
        <w:t xml:space="preserve">rdinariamente, </w:t>
      </w:r>
      <w:r w:rsidRPr="007B1B91">
        <w:rPr>
          <w:rFonts w:ascii="Times New Roman" w:hAnsi="Times New Roman" w:cs="Times New Roman"/>
          <w:lang w:eastAsia="pt-BR"/>
        </w:rPr>
        <w:t>por meio de videoconferência</w:t>
      </w:r>
      <w:r>
        <w:rPr>
          <w:rFonts w:ascii="Times New Roman" w:hAnsi="Times New Roman" w:cs="Times New Roman"/>
          <w:lang w:eastAsia="pt-BR"/>
        </w:rPr>
        <w:t>,</w:t>
      </w:r>
      <w:r w:rsidRPr="00A354D6">
        <w:rPr>
          <w:rFonts w:ascii="Times New Roman" w:hAnsi="Times New Roman" w:cs="Times New Roman"/>
          <w:lang w:eastAsia="pt-BR"/>
        </w:rPr>
        <w:t xml:space="preserve"> nos</w:t>
      </w:r>
      <w:r w:rsidRPr="00A354D6">
        <w:rPr>
          <w:rFonts w:ascii="Times New Roman" w:eastAsia="Times New Roman" w:hAnsi="Times New Roman" w:cs="Times New Roman"/>
          <w:lang w:eastAsia="pt-BR"/>
        </w:rPr>
        <w:t xml:space="preserve"> dias </w:t>
      </w:r>
      <w:r w:rsidRPr="007B1B91">
        <w:rPr>
          <w:rFonts w:ascii="Times New Roman" w:eastAsia="Times New Roman" w:hAnsi="Times New Roman" w:cs="Times New Roman"/>
          <w:highlight w:val="yellow"/>
          <w:lang w:eastAsia="pt-BR"/>
        </w:rPr>
        <w:t>xx e xx de xxxxx de 2020</w:t>
      </w:r>
      <w:r w:rsidRPr="00A354D6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14:paraId="1D29C8D9" w14:textId="77777777" w:rsidR="00887495" w:rsidRPr="00A354D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70AE9F9" w14:textId="77777777" w:rsidR="00801DF2" w:rsidRPr="00801DF2" w:rsidRDefault="00801DF2" w:rsidP="00801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801DF2">
        <w:rPr>
          <w:rFonts w:ascii="Times New Roman" w:eastAsia="Times New Roman" w:hAnsi="Times New Roman" w:cs="Times New Roman"/>
          <w:color w:val="auto"/>
          <w:lang w:eastAsia="pt-BR"/>
        </w:rPr>
        <w:t>Considerando que o Regimento Interno do CAU/BR define, em seu art. 30, mais especificamente nos incisos V e VI, que compete ao Plenário do CAU/BR apreciar e deliberar sobre orientações à sociedade sobre questionamentos, tanto os previstos no art. 2º da Lei nº 12.378, de 31 de dezembro de 2010, como os referentes à exercício, discipl</w:t>
      </w:r>
      <w:r>
        <w:rPr>
          <w:rFonts w:ascii="Times New Roman" w:eastAsia="Times New Roman" w:hAnsi="Times New Roman" w:cs="Times New Roman"/>
          <w:color w:val="auto"/>
          <w:lang w:eastAsia="pt-BR"/>
        </w:rPr>
        <w:t>ina e fiscalização da profissão;</w:t>
      </w:r>
    </w:p>
    <w:p w14:paraId="28BED7B1" w14:textId="77777777" w:rsidR="00887495" w:rsidRPr="00A354D6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6559CC" w14:textId="77777777" w:rsidR="00887495" w:rsidRPr="005859E3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que o art. 2º da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Lei nº 12.378, de 31 de dezembro de 2010,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define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as atividades, atribuições e campos de atuação profis</w:t>
      </w:r>
      <w:r>
        <w:rPr>
          <w:rFonts w:ascii="Times New Roman" w:eastAsia="Times New Roman" w:hAnsi="Times New Roman" w:cs="Times New Roman"/>
          <w:color w:val="auto"/>
          <w:lang w:eastAsia="pt-BR"/>
        </w:rPr>
        <w:t>sional do arquiteto e urbanista e, no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art. 3º</w:t>
      </w:r>
      <w:r>
        <w:rPr>
          <w:rFonts w:ascii="Times New Roman" w:eastAsia="Times New Roman" w:hAnsi="Times New Roman" w:cs="Times New Roman"/>
          <w:color w:val="auto"/>
          <w:lang w:eastAsia="pt-BR"/>
        </w:rPr>
        <w:t>,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esclarece que </w:t>
      </w:r>
      <w:r>
        <w:rPr>
          <w:rFonts w:ascii="Times New Roman" w:eastAsia="Times New Roman" w:hAnsi="Times New Roman" w:cs="Times New Roman"/>
          <w:color w:val="auto"/>
          <w:lang w:eastAsia="pt-BR"/>
        </w:rPr>
        <w:t>os campos de atuação para o exercício da Arquitetura e Urbanismo são definido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s </w:t>
      </w:r>
      <w:r>
        <w:rPr>
          <w:rFonts w:ascii="Times New Roman" w:eastAsia="Times New Roman" w:hAnsi="Times New Roman" w:cs="Times New Roman"/>
          <w:color w:val="auto"/>
          <w:lang w:eastAsia="pt-BR"/>
        </w:rPr>
        <w:t>a partir das Diretrizes C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urriculares </w:t>
      </w:r>
      <w:r>
        <w:rPr>
          <w:rFonts w:ascii="Times New Roman" w:eastAsia="Times New Roman" w:hAnsi="Times New Roman" w:cs="Times New Roman"/>
          <w:color w:val="auto"/>
          <w:lang w:eastAsia="pt-BR"/>
        </w:rPr>
        <w:t>Nacionais</w:t>
      </w:r>
      <w:r w:rsidR="00801DF2">
        <w:rPr>
          <w:rFonts w:ascii="Times New Roman" w:eastAsia="Times New Roman" w:hAnsi="Times New Roman" w:cs="Times New Roman"/>
          <w:color w:val="auto"/>
          <w:lang w:eastAsia="pt-BR"/>
        </w:rPr>
        <w:t xml:space="preserve"> (DCN)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,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que dispõem sobre a formação do pro</w:t>
      </w:r>
      <w:r>
        <w:rPr>
          <w:rFonts w:ascii="Times New Roman" w:eastAsia="Times New Roman" w:hAnsi="Times New Roman" w:cs="Times New Roman"/>
          <w:color w:val="auto"/>
          <w:lang w:eastAsia="pt-BR"/>
        </w:rPr>
        <w:t>fissional arquiteto e urbanista</w:t>
      </w:r>
      <w:r w:rsidR="00801DF2"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14:paraId="1732BF4E" w14:textId="77777777" w:rsidR="00887495" w:rsidRDefault="00887495" w:rsidP="00887495">
      <w:pPr>
        <w:tabs>
          <w:tab w:val="left" w:pos="51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10E1BECC" w14:textId="77777777" w:rsidR="00887495" w:rsidRDefault="00887495" w:rsidP="00887495">
      <w:pPr>
        <w:tabs>
          <w:tab w:val="left" w:pos="51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>Considerando que o art. 17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pt-BR"/>
        </w:rPr>
        <w:t>da Lei 12.378, de 2010, define que o arquiteto e urbanista, n</w:t>
      </w:r>
      <w:r w:rsidRPr="005475F9">
        <w:rPr>
          <w:rFonts w:ascii="Times New Roman" w:eastAsia="Times New Roman" w:hAnsi="Times New Roman" w:cs="Times New Roman"/>
          <w:color w:val="auto"/>
          <w:lang w:eastAsia="pt-BR"/>
        </w:rPr>
        <w:t xml:space="preserve">o exercício da profissão, deve pautar sua conduta pelos parâmetros a serem definidos no Código </w:t>
      </w:r>
      <w:r>
        <w:rPr>
          <w:rFonts w:ascii="Times New Roman" w:eastAsia="Times New Roman" w:hAnsi="Times New Roman" w:cs="Times New Roman"/>
          <w:color w:val="auto"/>
          <w:lang w:eastAsia="pt-BR"/>
        </w:rPr>
        <w:t>de Ética e Disciplina do CAU/BR;</w:t>
      </w:r>
    </w:p>
    <w:p w14:paraId="3F615913" w14:textId="77777777" w:rsidR="00887495" w:rsidRDefault="00887495" w:rsidP="00887495">
      <w:pPr>
        <w:tabs>
          <w:tab w:val="left" w:pos="51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14A2F3E3" w14:textId="77777777" w:rsidR="00887495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color w:val="auto"/>
          <w:lang w:eastAsia="pt-BR"/>
        </w:rPr>
        <w:t>que a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Resolução CAU/BR nº 21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, de 5 de abril de 2012, regulamenta o art. 2º da Lei 12.378, de 2010, e tipifica as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atividades técnicas de atribuiç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ão dos arquitetos e urbanistas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para fins de Registro de Respo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nsabilidade Técnica (RRT) no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CAU;</w:t>
      </w:r>
    </w:p>
    <w:p w14:paraId="4A7317F7" w14:textId="77777777" w:rsidR="00887495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14:paraId="3C6B4A07" w14:textId="77777777" w:rsidR="001F3CF3" w:rsidRDefault="001F3CF3" w:rsidP="001F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a </w:t>
      </w:r>
      <w:r w:rsidRPr="007D59B5">
        <w:rPr>
          <w:rFonts w:ascii="Times New Roman" w:eastAsia="Times New Roman" w:hAnsi="Times New Roman" w:cs="Times New Roman"/>
          <w:color w:val="auto"/>
          <w:lang w:eastAsia="pt-BR"/>
        </w:rPr>
        <w:t>1ª Reunião Conjunta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entre as Comissões </w:t>
      </w:r>
      <w:r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CEP, CEF </w:t>
      </w:r>
      <w:r>
        <w:rPr>
          <w:rFonts w:ascii="Times New Roman" w:eastAsia="Times New Roman" w:hAnsi="Times New Roman" w:cs="Times New Roman"/>
          <w:color w:val="auto"/>
          <w:lang w:eastAsia="pt-BR"/>
        </w:rPr>
        <w:t>e</w:t>
      </w:r>
      <w:r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 CED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do CAU/BR, realizada em </w:t>
      </w:r>
      <w:r w:rsidRPr="007D59B5">
        <w:rPr>
          <w:rFonts w:ascii="Times New Roman" w:eastAsia="Times New Roman" w:hAnsi="Times New Roman" w:cs="Times New Roman"/>
          <w:color w:val="auto"/>
          <w:lang w:eastAsia="pt-BR"/>
        </w:rPr>
        <w:t>5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de março de </w:t>
      </w:r>
      <w:r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2020,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sobre </w:t>
      </w:r>
      <w:r>
        <w:rPr>
          <w:rFonts w:ascii="Times New Roman" w:hAnsi="Times New Roman"/>
        </w:rPr>
        <w:t>“Atividades e Atribuições dos arquitetos e urbanistas – Limites de Atuação, Responsabilidades e Cominações Legais”</w:t>
      </w:r>
      <w:r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14:paraId="7B03CC93" w14:textId="77777777" w:rsidR="00801DF2" w:rsidRDefault="00801DF2" w:rsidP="001F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BCC2208" w14:textId="77777777" w:rsidR="00801DF2" w:rsidRDefault="00801DF2" w:rsidP="00801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>Considerando a necessidade de orientar e esclarecer, constantemente, sobre questionamentos e dúvidas encaminhadas ao CAU/BR, tanto por parte dos CAU/UF como dos profissionais e do público em geral, a respeito das atividades e atribuições dos arquitetos e urbanistas e sobre os normativos CAU/BR que dispõem sobre atividades técnicas, RRT e acervo técnico;</w:t>
      </w:r>
    </w:p>
    <w:p w14:paraId="414265D9" w14:textId="77777777" w:rsidR="001F3CF3" w:rsidRDefault="001F3CF3" w:rsidP="008874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4A009D" w14:textId="77777777" w:rsidR="00887495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Considerando as Deliberações </w:t>
      </w:r>
      <w:r w:rsidR="001F3CF3">
        <w:rPr>
          <w:rFonts w:ascii="Times New Roman" w:hAnsi="Times New Roman" w:cs="Times New Roman"/>
        </w:rPr>
        <w:t>nº 43</w:t>
      </w:r>
      <w:r w:rsidRPr="00FB26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2020-CEP-CAU/BR e</w:t>
      </w:r>
      <w:r w:rsidRPr="00464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nº 43/2020-CEF-CAU/BR, que aprovam o encaminhamento desta proposta ao Plenário do CAU/BR.</w:t>
      </w:r>
    </w:p>
    <w:p w14:paraId="51064526" w14:textId="77777777" w:rsidR="00887495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14:paraId="7897B2E5" w14:textId="77777777" w:rsidR="00887495" w:rsidRPr="00887495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lang w:eastAsia="pt-BR"/>
        </w:rPr>
      </w:pPr>
      <w:r w:rsidRPr="00887495">
        <w:rPr>
          <w:rFonts w:ascii="Times New Roman" w:hAnsi="Times New Roman" w:cs="Times New Roman"/>
          <w:b/>
          <w:color w:val="auto"/>
          <w:lang w:eastAsia="pt-BR"/>
        </w:rPr>
        <w:t>DELIBEROU:</w:t>
      </w:r>
    </w:p>
    <w:p w14:paraId="6EB6F133" w14:textId="77777777" w:rsidR="00887495" w:rsidRPr="00887495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pt-BR"/>
        </w:rPr>
      </w:pPr>
    </w:p>
    <w:p w14:paraId="7B503506" w14:textId="77777777"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1- Aprovar os seguintes orientações </w:t>
      </w:r>
      <w:r w:rsidR="001F3CF3"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e esclarecimentos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acerca das atribuições, habilidades e competências dos arquitetos e urbanistas no exercício da profissão, em conformidade com os preceitos técnicos e éticos-disciplinares da legislação profissional vigente:</w:t>
      </w:r>
    </w:p>
    <w:p w14:paraId="4F0F1EFD" w14:textId="77777777" w:rsidR="00887495" w:rsidRPr="00CB4446" w:rsidRDefault="00887495" w:rsidP="00887495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auto"/>
        </w:rPr>
      </w:pPr>
    </w:p>
    <w:p w14:paraId="1224BAD6" w14:textId="77777777" w:rsidR="00887495" w:rsidRPr="00CB4446" w:rsidRDefault="00887495" w:rsidP="00887495">
      <w:pPr>
        <w:pStyle w:val="Pargrafoda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a formação profissional do arquiteto e urbanista deve ser estruturada e desenvolvida com o objetivo de capacitá-lo para o desempenho pleno das atividades técnicas e atribuições estabelecidas no art. 2º da Lei n° 12.378, de 31 de dezembro de 2010,</w:t>
      </w:r>
      <w:r w:rsidRPr="00CB4446">
        <w:rPr>
          <w:rFonts w:ascii="Times New Roman" w:eastAsia="Calibri" w:hAnsi="Times New Roman" w:cs="Times New Roman"/>
          <w:bCs/>
          <w:color w:val="auto"/>
        </w:rPr>
        <w:t xml:space="preserve"> </w:t>
      </w:r>
      <w:r w:rsidRPr="00CB4446">
        <w:rPr>
          <w:rFonts w:ascii="Times New Roman" w:eastAsia="Calibri" w:hAnsi="Times New Roman" w:cs="Times New Roman"/>
          <w:color w:val="auto"/>
        </w:rPr>
        <w:t>nesse sentido a formação acadêmica possibilita ao profissional se aprofundar e ter conhecimentos específicos em diversas disciplinas dentro dos campos de atuação da Arquitetura e Urbanismo, definidos na Lei 12.378/2010 com base nas Diretrizes Curriculares Nacionais (DCN) dos cursos de graduação de Arquitetura e Urbanismo;</w:t>
      </w:r>
    </w:p>
    <w:p w14:paraId="26205EF0" w14:textId="77777777" w:rsidR="00887495" w:rsidRPr="00CB4446" w:rsidRDefault="00887495" w:rsidP="004B042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</w:rPr>
      </w:pPr>
    </w:p>
    <w:p w14:paraId="42E6E3B2" w14:textId="77777777" w:rsidR="00887495" w:rsidRPr="00CB4446" w:rsidRDefault="00887495" w:rsidP="00887495">
      <w:pPr>
        <w:pStyle w:val="Pargrafoda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r w:rsidRPr="00CB4446">
        <w:rPr>
          <w:rFonts w:ascii="Times New Roman" w:eastAsia="Calibri" w:hAnsi="Times New Roman" w:cs="Times New Roman"/>
          <w:color w:val="auto"/>
        </w:rPr>
        <w:t>o arquiteto e urbanista somente deve assumir responsabilidades profissionais por atividades que são da sua atribuição, habilidade e competência legal, e apenas quando estiver de posse dos conhecimentos técnicos, artísticos e científicos necessários ao cumprimento das atividades firmadas,  respeitando a legislação e normas técnicas vigentes e primando pela segurança, pela saúde dos usuários do serviço e pelo meio ambiente, conforme estabelece a Lei que regulamenta a profissão e o Código de Ética e Disciplina do CAU/BR;</w:t>
      </w:r>
    </w:p>
    <w:p w14:paraId="2EB9FA95" w14:textId="77777777" w:rsidR="00887495" w:rsidRPr="00CB4446" w:rsidRDefault="00887495" w:rsidP="0088749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2FCEF495" w14:textId="77777777" w:rsidR="00887495" w:rsidRPr="00CB4446" w:rsidRDefault="00887495" w:rsidP="00887495">
      <w:pPr>
        <w:pStyle w:val="Pargrafoda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r w:rsidRPr="00CB4446">
        <w:rPr>
          <w:rFonts w:ascii="Times New Roman" w:eastAsia="Calibri" w:hAnsi="Times New Roman" w:cs="Times New Roman"/>
          <w:color w:val="auto"/>
        </w:rPr>
        <w:t xml:space="preserve">o arquiteto e urbanista, </w:t>
      </w:r>
      <w:r w:rsidR="004B042D" w:rsidRPr="00CB4446">
        <w:rPr>
          <w:rFonts w:ascii="Times New Roman" w:eastAsia="Calibri" w:hAnsi="Times New Roman" w:cs="Times New Roman"/>
          <w:color w:val="auto"/>
        </w:rPr>
        <w:t>com</w:t>
      </w:r>
      <w:r w:rsidRPr="00CB4446">
        <w:rPr>
          <w:rFonts w:ascii="Times New Roman" w:eastAsia="Calibri" w:hAnsi="Times New Roman" w:cs="Times New Roman"/>
          <w:color w:val="auto"/>
        </w:rPr>
        <w:t xml:space="preserve"> registro ativo no CAU, encontra-se habilitado a desempenhar </w:t>
      </w:r>
      <w:r w:rsidRPr="00CB4446">
        <w:rPr>
          <w:rFonts w:ascii="Times New Roman" w:eastAsia="Calibri" w:hAnsi="Times New Roman" w:cs="Times New Roman"/>
          <w:color w:val="auto"/>
          <w:u w:val="single"/>
        </w:rPr>
        <w:t>apenas</w:t>
      </w:r>
      <w:r w:rsidRPr="00801DF2">
        <w:rPr>
          <w:rFonts w:ascii="Times New Roman" w:eastAsia="Calibri" w:hAnsi="Times New Roman" w:cs="Times New Roman"/>
          <w:color w:val="auto"/>
        </w:rPr>
        <w:t xml:space="preserve"> </w:t>
      </w:r>
      <w:r w:rsidRPr="00CB4446">
        <w:rPr>
          <w:rFonts w:ascii="Times New Roman" w:eastAsia="Calibri" w:hAnsi="Times New Roman" w:cs="Times New Roman"/>
          <w:color w:val="auto"/>
        </w:rPr>
        <w:t xml:space="preserve">as atividades e atribuições pertinentes aos campos de atuação profissional </w:t>
      </w:r>
      <w:r w:rsidRPr="00801DF2">
        <w:rPr>
          <w:rFonts w:ascii="Times New Roman" w:eastAsia="Calibri" w:hAnsi="Times New Roman" w:cs="Times New Roman"/>
          <w:color w:val="auto"/>
          <w:u w:val="single"/>
        </w:rPr>
        <w:t>expressos</w:t>
      </w:r>
      <w:r w:rsidRPr="00CB4446">
        <w:rPr>
          <w:rFonts w:ascii="Times New Roman" w:eastAsia="Calibri" w:hAnsi="Times New Roman" w:cs="Times New Roman"/>
          <w:color w:val="auto"/>
        </w:rPr>
        <w:t xml:space="preserve"> no art. 2º da Lei 12.378, de 2010, e em conformidade com as atividades técnicas tipificadas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em </w:t>
      </w:r>
      <w:r w:rsidRPr="00CB4446">
        <w:rPr>
          <w:rFonts w:ascii="Times New Roman" w:eastAsia="Calibri" w:hAnsi="Times New Roman" w:cs="Times New Roman"/>
          <w:color w:val="auto"/>
        </w:rPr>
        <w:t xml:space="preserve">normativo específico do CAU/BR para fins de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Registro de Responsabilidade Técnica (RRT)</w:t>
      </w:r>
      <w:r w:rsidRPr="00CB4446">
        <w:rPr>
          <w:rFonts w:ascii="Times New Roman" w:eastAsia="Calibri" w:hAnsi="Times New Roman" w:cs="Times New Roman"/>
          <w:color w:val="auto"/>
        </w:rPr>
        <w:t>;</w:t>
      </w:r>
    </w:p>
    <w:p w14:paraId="3189B26D" w14:textId="77777777" w:rsidR="00887495" w:rsidRPr="00CB4446" w:rsidRDefault="00887495" w:rsidP="00887495">
      <w:pPr>
        <w:pStyle w:val="PargrafodaLista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auto"/>
        </w:rPr>
      </w:pPr>
    </w:p>
    <w:p w14:paraId="0A8EBF37" w14:textId="77777777" w:rsidR="00887495" w:rsidRPr="00CB4446" w:rsidRDefault="00887495" w:rsidP="00887495">
      <w:pPr>
        <w:pStyle w:val="Pargrafoda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r w:rsidRPr="00CB4446">
        <w:rPr>
          <w:rFonts w:ascii="Times New Roman" w:eastAsia="Calibri" w:hAnsi="Times New Roman" w:cs="Times New Roman"/>
          <w:color w:val="auto"/>
        </w:rPr>
        <w:t>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- CNE/CES), para esclarecimentos adicionais e entendimento das disciplinas e serviços contemplados e implícitos nas atividades técnicas de Arquitetura e Urbanismo, tipificadas para fins de RRT em normativo específico do CAU/BR.</w:t>
      </w:r>
    </w:p>
    <w:p w14:paraId="214A5CA0" w14:textId="77777777" w:rsidR="00887495" w:rsidRPr="00CB4446" w:rsidRDefault="00887495" w:rsidP="00887495">
      <w:pPr>
        <w:pStyle w:val="PargrafodaLista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auto"/>
        </w:rPr>
      </w:pPr>
    </w:p>
    <w:p w14:paraId="3CD03014" w14:textId="77777777" w:rsidR="00887495" w:rsidRPr="00CB4446" w:rsidRDefault="00887495" w:rsidP="00887495">
      <w:pPr>
        <w:pStyle w:val="PargrafodaLista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Aprovar os seguintes </w:t>
      </w:r>
      <w:r w:rsidR="004B042D"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orientações e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esclarecimentos acerca das responsabilidades e cominações legais a que os arquitetos e urbanistas estão sujeitos no exercício da profissão, </w:t>
      </w:r>
      <w:r w:rsidRPr="00CB4446">
        <w:rPr>
          <w:rFonts w:ascii="Times New Roman" w:eastAsia="Times New Roman" w:hAnsi="Times New Roman" w:cs="Times New Roman"/>
          <w:bCs/>
          <w:color w:val="auto"/>
          <w:lang w:eastAsia="pt-BR"/>
        </w:rPr>
        <w:t>perante o CAU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:</w:t>
      </w:r>
    </w:p>
    <w:p w14:paraId="19D153D2" w14:textId="77777777" w:rsidR="00887495" w:rsidRPr="00CB4446" w:rsidRDefault="00887495" w:rsidP="00887495">
      <w:pPr>
        <w:pStyle w:val="PargrafodaLista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0E896FFD" w14:textId="77777777" w:rsidR="00887495" w:rsidRPr="00CB4446" w:rsidRDefault="00887495" w:rsidP="00887495">
      <w:pPr>
        <w:pStyle w:val="PargrafodaLista"/>
        <w:numPr>
          <w:ilvl w:val="0"/>
          <w:numId w:val="18"/>
        </w:numPr>
        <w:spacing w:after="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o arquiteto e urbanista, em razão da natureza </w:t>
      </w:r>
      <w:r w:rsidRPr="00CB4446">
        <w:rPr>
          <w:rFonts w:ascii="Times New Roman" w:eastAsia="Times New Roman" w:hAnsi="Times New Roman" w:cs="Times New Roman"/>
          <w:i/>
          <w:iCs/>
          <w:color w:val="auto"/>
          <w:lang w:eastAsia="pt-BR"/>
        </w:rPr>
        <w:t xml:space="preserve">intuitu personae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dos serviços prestados como profissional liberal, está sujeito, no exercício da profissão, às responsabilidades técnica </w:t>
      </w: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e  ético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-disciplinar, sendo passível das sanções e penalidades previstas na Lei 12.378/2010;</w:t>
      </w:r>
    </w:p>
    <w:p w14:paraId="499A0870" w14:textId="77777777" w:rsidR="00887495" w:rsidRPr="00CB4446" w:rsidRDefault="00887495" w:rsidP="00887495">
      <w:pPr>
        <w:pStyle w:val="PargrafodaLista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trike/>
          <w:color w:val="auto"/>
          <w:lang w:eastAsia="pt-BR"/>
        </w:rPr>
      </w:pPr>
    </w:p>
    <w:p w14:paraId="35428E20" w14:textId="77777777" w:rsidR="00887495" w:rsidRPr="00CB4446" w:rsidRDefault="00887495" w:rsidP="00887495">
      <w:pPr>
        <w:pStyle w:val="PargrafodaLista"/>
        <w:numPr>
          <w:ilvl w:val="0"/>
          <w:numId w:val="18"/>
        </w:numPr>
        <w:spacing w:after="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 arquiteto e urbanista, no desempenho das atividades profissionais, deve respeitar as legislações e normas técnicas vigentes, assim como primar pela segurança, pela saúde dos usuários do serviço e pelo meio ambiente, conforme preconiza a Lei n° 12.387, de 2010, e o Código de Ética e Disciplina do CAU/BR;</w:t>
      </w:r>
    </w:p>
    <w:p w14:paraId="55532882" w14:textId="77777777" w:rsidR="00887495" w:rsidRPr="00CB4446" w:rsidRDefault="00887495" w:rsidP="00887495">
      <w:pPr>
        <w:pStyle w:val="PargrafodaLista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</w:p>
    <w:p w14:paraId="7245D69E" w14:textId="77777777" w:rsidR="00887495" w:rsidRPr="00CB4446" w:rsidRDefault="00887495" w:rsidP="00887495">
      <w:pPr>
        <w:pStyle w:val="PargrafodaLista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r w:rsidRPr="00CB4446">
        <w:rPr>
          <w:rFonts w:ascii="Times New Roman" w:eastAsia="Calibri" w:hAnsi="Times New Roman" w:cs="Times New Roman"/>
          <w:color w:val="auto"/>
        </w:rPr>
        <w:t>o Código de Ética e Disciplina do CAU/BR estabelece diversas obrig</w:t>
      </w:r>
      <w:r w:rsidR="004B042D" w:rsidRPr="00CB4446">
        <w:rPr>
          <w:rFonts w:ascii="Times New Roman" w:eastAsia="Calibri" w:hAnsi="Times New Roman" w:cs="Times New Roman"/>
          <w:color w:val="auto"/>
        </w:rPr>
        <w:t>ações ao arquiteto e urbanista e</w:t>
      </w:r>
      <w:r w:rsidRPr="00CB4446">
        <w:rPr>
          <w:rFonts w:ascii="Times New Roman" w:eastAsia="Calibri" w:hAnsi="Times New Roman" w:cs="Times New Roman"/>
          <w:color w:val="auto"/>
        </w:rPr>
        <w:t>m relação ao exercício da profissão e das atividades</w:t>
      </w:r>
      <w:r w:rsidR="004B042D" w:rsidRPr="00CB4446">
        <w:rPr>
          <w:rFonts w:ascii="Times New Roman" w:eastAsia="Calibri" w:hAnsi="Times New Roman" w:cs="Times New Roman"/>
          <w:color w:val="auto"/>
        </w:rPr>
        <w:t>, dentre elas:</w:t>
      </w:r>
    </w:p>
    <w:p w14:paraId="7C4771F7" w14:textId="77777777" w:rsidR="004B042D" w:rsidRPr="00CB4446" w:rsidRDefault="004B042D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</w:p>
    <w:p w14:paraId="5BEC19A0" w14:textId="77777777" w:rsidR="00887495" w:rsidRPr="00CB4446" w:rsidRDefault="00887495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i/>
          <w:color w:val="auto"/>
          <w:lang w:eastAsia="pt-BR"/>
        </w:rPr>
        <w:t>“1.2.5. O arquiteto e urbanista deve considerar-se impedido de assumir responsabilidades profissionais que extrapolem os limites de suas atribuições, habilidades e competências, em seus respectivos campos de atuação.”</w:t>
      </w:r>
    </w:p>
    <w:p w14:paraId="0B9FE393" w14:textId="77777777" w:rsidR="004B042D" w:rsidRPr="00CB4446" w:rsidRDefault="004B042D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</w:p>
    <w:p w14:paraId="0FEA26B8" w14:textId="77777777" w:rsidR="00887495" w:rsidRPr="00CB4446" w:rsidRDefault="004B042D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i/>
          <w:color w:val="auto"/>
          <w:lang w:eastAsia="pt-BR"/>
        </w:rPr>
        <w:lastRenderedPageBreak/>
        <w:t xml:space="preserve"> </w:t>
      </w:r>
      <w:r w:rsidR="00887495" w:rsidRPr="00CB4446">
        <w:rPr>
          <w:rFonts w:ascii="Times New Roman" w:eastAsia="Times New Roman" w:hAnsi="Times New Roman" w:cs="Times New Roman"/>
          <w:i/>
          <w:color w:val="auto"/>
          <w:lang w:eastAsia="pt-BR"/>
        </w:rPr>
        <w:t>“3.2.1. O arquiteto e urbanista deve assumir serviços profissionais somente quando estiver de posse das habilidades e dos conhecimentos artísticos, técnicos e científicos necessários à satisfação dos compromissos específicos a firmar com o contratante.”</w:t>
      </w:r>
    </w:p>
    <w:p w14:paraId="24DC09AF" w14:textId="77777777" w:rsidR="00887495" w:rsidRPr="00CB4446" w:rsidRDefault="00887495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</w:p>
    <w:p w14:paraId="286C31D4" w14:textId="77777777" w:rsidR="00887495" w:rsidRPr="00CB4446" w:rsidRDefault="00887495" w:rsidP="00887495">
      <w:pPr>
        <w:pStyle w:val="PargrafodaLista"/>
        <w:numPr>
          <w:ilvl w:val="0"/>
          <w:numId w:val="18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 arquiteto e urbanista que realizar serviços técnicos sem a devida capacitação ou extrapolar as atribuições e competências previstas no art. 2° da Lei n° 12.378, de 2010, estará sujeito a processo ético-disciplinar, nos termos da legislação profissional em vigor; e</w:t>
      </w:r>
    </w:p>
    <w:p w14:paraId="59C04EC8" w14:textId="77777777" w:rsidR="00887495" w:rsidRPr="00CB4446" w:rsidRDefault="00887495" w:rsidP="00887495">
      <w:pPr>
        <w:pStyle w:val="PargrafodaLista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</w:p>
    <w:p w14:paraId="419B3469" w14:textId="77777777" w:rsidR="00887495" w:rsidRPr="00CB4446" w:rsidRDefault="00887495" w:rsidP="00887495">
      <w:pPr>
        <w:pStyle w:val="PargrafodaLista"/>
        <w:numPr>
          <w:ilvl w:val="0"/>
          <w:numId w:val="18"/>
        </w:numPr>
        <w:spacing w:after="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Ao Conselho de Fiscalização Profissional cabe tratar apenas das questões que envolvem as responsabilidades técnica e ético-profissional. As demais responsabilidades (civil, penal, criminal, trabalhista e administrativa) são estabelecidas por outras legislações federais e são tratadas nas esferas administrativas e judiciais do poder público competente;</w:t>
      </w:r>
    </w:p>
    <w:p w14:paraId="7A366D3E" w14:textId="77777777"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509E035" w14:textId="77777777" w:rsidR="00887495" w:rsidRPr="00CB4446" w:rsidRDefault="00887495" w:rsidP="00887495">
      <w:pPr>
        <w:pStyle w:val="PargrafodaLista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auto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Aprovar os seguintes </w:t>
      </w:r>
      <w:r w:rsidR="00DE6B2C"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orientações e esclarecimentos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acerca dos procedimentos regimentais para encaminhamento de questionamentos ao CAU/BR sobre dúvidas relacionadas às atividades, atribuições e campos de atuação do exercício profissional da Arquitetura e Urbanismo, e para esclarecimentos acerca desta matéria:</w:t>
      </w:r>
    </w:p>
    <w:p w14:paraId="36EB0E52" w14:textId="77777777" w:rsidR="00887495" w:rsidRPr="00CB4446" w:rsidRDefault="00887495" w:rsidP="00887495">
      <w:pPr>
        <w:pStyle w:val="PargrafodaLista"/>
        <w:spacing w:after="0" w:line="240" w:lineRule="auto"/>
        <w:ind w:left="363"/>
        <w:contextualSpacing w:val="0"/>
        <w:jc w:val="both"/>
        <w:rPr>
          <w:rFonts w:ascii="Times New Roman" w:eastAsia="Calibri" w:hAnsi="Times New Roman" w:cs="Times New Roman"/>
          <w:color w:val="auto"/>
        </w:rPr>
      </w:pPr>
    </w:p>
    <w:p w14:paraId="72913B0D" w14:textId="77777777"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 Plenário do CAU/UF é a instância competente, no âmbito de sua jurisdição e na forma dos normativos do CAU/BR, para apreciar e deliberar sobre a orientação à sociedade sobre questionamentos referentes às atividades e atribuições profissionais e campos de atuação dos arquitetos e urbanistas, expressos no art. 2° da Lei n° 12.378/2010, conforme definido no inciso IV do art. 29 do modelo de Regimento Interno dos CAU/UF, instituído pelo Regimento Geral do CAU, Resolução CAU/BR nº 139, de 2016;</w:t>
      </w:r>
    </w:p>
    <w:p w14:paraId="489344B4" w14:textId="77777777" w:rsidR="00887495" w:rsidRPr="00CB4446" w:rsidRDefault="00887495" w:rsidP="00887495">
      <w:pPr>
        <w:pStyle w:val="PargrafodaLista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4BF8548" w14:textId="77777777"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os coordenadores e conselheiros estaduais, membros das comissões que tratam de exercício profissional nos CAU/UF, deverão seguir os procedimentos e as competências definidas no Regimento Geral do CAU, principalmente aquelas dispostas no inciso XIV do art. 30, nos incisos I e II e §§§ 2º, 5º e 6º do art. 100, no art. 101 e nos incisos XI, XIV e XVII do art. 104, e os dispositivos equivalentes, artigos 25, 91 e 92, do modelo de Regimento Interno dos CAU/UF; </w:t>
      </w:r>
    </w:p>
    <w:p w14:paraId="5268F778" w14:textId="77777777"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FEA880B" w14:textId="77777777"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para envio de consultas e questionamentos pelos CAU/UF ao CAU/BR, a matéria deve ser, primeiramente, apreciada e deliberada pela comissão competente do CAU/UF, e vir acompanhada do correspondente relatório e voto fundamentado do relator, apresentando os argumentos e fundamentos de forma clara, concisa, objetiva e legalmente embasada, conforme determina  o inciso XIV do art. 25 do anexo do Regimento Geral do CAU, que deverá ser apreciada e deliberada pelo Plenário do CAU/UF, em atendimento aos incisos II, IV e V do art. 34 do Regimento Geral do CAU; </w:t>
      </w:r>
    </w:p>
    <w:p w14:paraId="0371D27C" w14:textId="77777777"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40A49346" w14:textId="77777777"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 Plenário do CAU/BR é a instancia competente, no âmbito federal, para apreciar e deliberar sobre orientação à sociedade acerca de questionamentos referentes às atividades e atribuições profissionais e campos de atuação dos arquitetos e urbanistas e referentes à exercício, disciplina e fiscalização da profissão, conforme definido nos incisos V e VI do art. 30 do Regimento Interno do CAU/BR; e</w:t>
      </w:r>
    </w:p>
    <w:p w14:paraId="04B2AF10" w14:textId="77777777"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5F2A8FE" w14:textId="77777777"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em relação aos questionamentos referentes às atividades e atribuições dos arquitetos e urbanistas, feitos diretamente pelos profissionais e público em geral à Rede Integrada de Atendimento (RIA), por meio da central de atendimento, ou à Ouvidoria do CAU/BR, quando a matéria não estiver esclarecida e explícita na legislação, normativos e documentos do CAU/BR, a demanda será encaminhada à Coordenadoria Técnico-Normativa da Secretaria Geral da Mesa do CAU/BR para as providências cabíveis.</w:t>
      </w:r>
    </w:p>
    <w:p w14:paraId="5949EA3E" w14:textId="77777777"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03AC41CA" w14:textId="77777777" w:rsidR="00887495" w:rsidRPr="00CB4446" w:rsidRDefault="00887495" w:rsidP="00887495">
      <w:pPr>
        <w:pStyle w:val="PargrafodaLista"/>
        <w:numPr>
          <w:ilvl w:val="0"/>
          <w:numId w:val="2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lastRenderedPageBreak/>
        <w:t>Encaminhar essa Deliberação Plenária a todos os presidentes de CAU/UF, para conhecimento e aplicação, e solicitar a divulgação e compartilhamento, por parte da Rede Integrada de Atendimento do CAU/BR (RIA), desses esclarecimentos e orientações às gerências e equipes técnicas e de fiscalização dos CAU/UF; e</w:t>
      </w:r>
    </w:p>
    <w:p w14:paraId="0264A021" w14:textId="77777777" w:rsidR="00887495" w:rsidRPr="00CB4446" w:rsidRDefault="00887495" w:rsidP="00887495">
      <w:pPr>
        <w:pStyle w:val="PargrafodaLista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695FB8E0" w14:textId="77777777" w:rsidR="00887495" w:rsidRPr="00CB4446" w:rsidRDefault="00887495" w:rsidP="00887495">
      <w:pPr>
        <w:pStyle w:val="PargrafodaLista"/>
        <w:numPr>
          <w:ilvl w:val="0"/>
          <w:numId w:val="2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Encaminhar esta deliberação para publicação no sítio eletrônico do CAU/BR.</w:t>
      </w:r>
    </w:p>
    <w:p w14:paraId="18444DA2" w14:textId="77777777" w:rsidR="00887495" w:rsidRPr="00CB4446" w:rsidRDefault="00887495" w:rsidP="00887495">
      <w:pPr>
        <w:pStyle w:val="PargrafodaLista"/>
        <w:spacing w:after="0" w:line="240" w:lineRule="auto"/>
        <w:contextualSpacing w:val="0"/>
        <w:rPr>
          <w:rFonts w:ascii="Times New Roman" w:hAnsi="Times New Roman" w:cs="Times New Roman"/>
          <w:color w:val="auto"/>
          <w:lang w:eastAsia="pt-BR"/>
        </w:rPr>
      </w:pPr>
    </w:p>
    <w:p w14:paraId="0F630BAF" w14:textId="77777777" w:rsidR="00887495" w:rsidRPr="00CB4446" w:rsidRDefault="00887495" w:rsidP="0088749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auto"/>
          <w:lang w:eastAsia="pt-BR"/>
        </w:rPr>
      </w:pPr>
    </w:p>
    <w:p w14:paraId="65C3E528" w14:textId="77777777" w:rsidR="00887495" w:rsidRDefault="00887495" w:rsidP="0088749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auto"/>
          <w:lang w:eastAsia="pt-BR"/>
        </w:rPr>
      </w:pPr>
      <w:r w:rsidRPr="00CB4446">
        <w:rPr>
          <w:rFonts w:ascii="Times New Roman" w:hAnsi="Times New Roman" w:cs="Times New Roman"/>
          <w:color w:val="auto"/>
          <w:lang w:eastAsia="pt-BR"/>
        </w:rPr>
        <w:t>Esta deliberação entra em vigor na data de sua publicação, e seus dispositivos aplicam-se, no que couber, aos processos administrativos, correlatos à maté</w:t>
      </w:r>
      <w:r w:rsidR="00801DF2">
        <w:rPr>
          <w:rFonts w:ascii="Times New Roman" w:hAnsi="Times New Roman" w:cs="Times New Roman"/>
          <w:color w:val="auto"/>
          <w:lang w:eastAsia="pt-BR"/>
        </w:rPr>
        <w:t>ria, em curso no âmbito do CAU.</w:t>
      </w:r>
    </w:p>
    <w:p w14:paraId="273B0C4B" w14:textId="77777777" w:rsidR="00801DF2" w:rsidRPr="00CB4446" w:rsidRDefault="00801DF2" w:rsidP="0088749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auto"/>
          <w:lang w:eastAsia="pt-BR"/>
        </w:rPr>
      </w:pPr>
    </w:p>
    <w:p w14:paraId="1F536E24" w14:textId="77777777" w:rsidR="00887495" w:rsidRPr="00A354D6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b/>
          <w:lang w:eastAsia="pt-BR"/>
        </w:rPr>
      </w:pPr>
    </w:p>
    <w:p w14:paraId="5EB52D33" w14:textId="77777777" w:rsidR="00887495" w:rsidRDefault="00887495" w:rsidP="00887495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A354D6">
        <w:rPr>
          <w:rFonts w:ascii="Times New Roman" w:hAnsi="Times New Roman" w:cs="Times New Roman"/>
          <w:lang w:eastAsia="pt-BR"/>
        </w:rPr>
        <w:t xml:space="preserve">Brasília-DF, </w:t>
      </w:r>
      <w:r w:rsidRPr="00D40A3E">
        <w:rPr>
          <w:rFonts w:ascii="Times New Roman" w:hAnsi="Times New Roman" w:cs="Times New Roman"/>
          <w:highlight w:val="yellow"/>
          <w:lang w:eastAsia="pt-BR"/>
        </w:rPr>
        <w:t>XX de XXXXXXX</w:t>
      </w:r>
      <w:r w:rsidRPr="00A354D6">
        <w:rPr>
          <w:rFonts w:ascii="Times New Roman" w:hAnsi="Times New Roman" w:cs="Times New Roman"/>
          <w:lang w:eastAsia="pt-BR"/>
        </w:rPr>
        <w:t xml:space="preserve"> de 2020.</w:t>
      </w:r>
    </w:p>
    <w:p w14:paraId="6793DA5D" w14:textId="77777777" w:rsidR="00887495" w:rsidRDefault="00887495" w:rsidP="00887495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14:paraId="2E2CFDA6" w14:textId="77777777" w:rsidR="00801DF2" w:rsidRDefault="00801DF2" w:rsidP="00887495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14:paraId="0F0B974F" w14:textId="77777777" w:rsidR="00887495" w:rsidRPr="00363298" w:rsidRDefault="00887495" w:rsidP="00887495">
      <w:pPr>
        <w:spacing w:after="0" w:line="240" w:lineRule="auto"/>
        <w:jc w:val="center"/>
        <w:rPr>
          <w:rFonts w:ascii="Times New Roman" w:hAnsi="Times New Roman" w:cs="Times New Roman"/>
          <w:lang w:eastAsia="pt-BR"/>
        </w:rPr>
      </w:pPr>
      <w:r w:rsidRPr="00363298">
        <w:rPr>
          <w:rFonts w:ascii="Times New Roman" w:hAnsi="Times New Roman" w:cs="Times New Roman"/>
          <w:lang w:eastAsia="pt-BR"/>
        </w:rPr>
        <w:t>LUCIANO GUIMARAES</w:t>
      </w:r>
    </w:p>
    <w:p w14:paraId="4AB8688C" w14:textId="77777777" w:rsidR="00887495" w:rsidRPr="00887495" w:rsidRDefault="00887495" w:rsidP="00887495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363298">
        <w:rPr>
          <w:rFonts w:ascii="Times New Roman" w:hAnsi="Times New Roman" w:cs="Times New Roman"/>
          <w:lang w:eastAsia="pt-BR"/>
        </w:rPr>
        <w:t>Presidente do CAU/B</w:t>
      </w:r>
      <w:r>
        <w:rPr>
          <w:rFonts w:ascii="Times New Roman" w:hAnsi="Times New Roman" w:cs="Times New Roman"/>
          <w:lang w:eastAsia="pt-BR"/>
        </w:rPr>
        <w:t>R</w:t>
      </w:r>
    </w:p>
    <w:p w14:paraId="1F8F9B34" w14:textId="77777777" w:rsidR="00F27BB1" w:rsidRPr="00A354D6" w:rsidRDefault="00F27BB1" w:rsidP="00F27BB1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sectPr w:rsidR="00F27BB1" w:rsidRPr="00A354D6" w:rsidSect="00801D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65" w:right="991" w:bottom="1418" w:left="1701" w:header="142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040AA" w14:textId="77777777" w:rsidR="00E30796" w:rsidRDefault="00E30796" w:rsidP="00EE0A57">
      <w:pPr>
        <w:spacing w:after="0" w:line="240" w:lineRule="auto"/>
      </w:pPr>
      <w:r>
        <w:separator/>
      </w:r>
    </w:p>
  </w:endnote>
  <w:endnote w:type="continuationSeparator" w:id="0">
    <w:p w14:paraId="57A02C84" w14:textId="77777777" w:rsidR="00E30796" w:rsidRDefault="00E30796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3FCF" w14:textId="77777777" w:rsidR="00CD353D" w:rsidRDefault="00CD35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sdt>
        <w:sdtPr>
          <w:rPr>
            <w:b/>
          </w:rPr>
          <w:id w:val="8354613"/>
          <w:docPartObj>
            <w:docPartGallery w:val="Page Numbers (Bottom of Page)"/>
            <w:docPartUnique/>
          </w:docPartObj>
        </w:sdtPr>
        <w:sdtEndPr>
          <w:rPr>
            <w:bCs/>
            <w:color w:val="008080"/>
          </w:rPr>
        </w:sdtEndPr>
        <w:sdtContent>
          <w:p w14:paraId="34938719" w14:textId="77777777" w:rsidR="00983FC2" w:rsidRPr="00CD353D" w:rsidRDefault="00983FC2" w:rsidP="00983FC2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CD353D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7C45469E" wp14:editId="08B30606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517D" w:rsidRPr="00CD353D">
              <w:rPr>
                <w:b/>
                <w:bCs/>
                <w:color w:val="008080"/>
              </w:rPr>
              <w:fldChar w:fldCharType="begin"/>
            </w:r>
            <w:r w:rsidRPr="00CD353D">
              <w:rPr>
                <w:b/>
                <w:bCs/>
                <w:color w:val="008080"/>
              </w:rPr>
              <w:instrText>PAGE   \* MERGEFORMAT</w:instrText>
            </w:r>
            <w:r w:rsidR="0093517D" w:rsidRPr="00CD353D">
              <w:rPr>
                <w:b/>
                <w:bCs/>
                <w:color w:val="008080"/>
              </w:rPr>
              <w:fldChar w:fldCharType="separate"/>
            </w:r>
            <w:r w:rsidR="0099288E">
              <w:rPr>
                <w:b/>
                <w:bCs/>
                <w:noProof/>
                <w:color w:val="008080"/>
              </w:rPr>
              <w:t>7</w:t>
            </w:r>
            <w:r w:rsidR="0093517D" w:rsidRPr="00CD353D">
              <w:rPr>
                <w:b/>
                <w:bCs/>
                <w:color w:val="008080"/>
              </w:rPr>
              <w:fldChar w:fldCharType="end"/>
            </w:r>
          </w:p>
        </w:sdtContent>
      </w:sdt>
      <w:p w14:paraId="1AB28EDE" w14:textId="77777777" w:rsidR="001A7114" w:rsidRPr="00C25F47" w:rsidRDefault="00983FC2" w:rsidP="00983FC2">
        <w:pPr>
          <w:pStyle w:val="Rodap"/>
          <w:rPr>
            <w:b/>
            <w:bCs/>
            <w:color w:val="008080"/>
          </w:rPr>
        </w:pPr>
        <w:r>
          <w:ptab w:relativeTo="margin" w:alignment="right" w:leader="none"/>
        </w:r>
      </w:p>
    </w:sdtContent>
  </w:sdt>
  <w:p w14:paraId="4F1FAABF" w14:textId="77777777" w:rsidR="001A7114" w:rsidRPr="007A55E4" w:rsidRDefault="001A7114" w:rsidP="002E31A4">
    <w:pPr>
      <w:pStyle w:val="Rodap"/>
      <w:jc w:val="center"/>
      <w:rPr>
        <w:b/>
        <w:bCs/>
        <w:color w:val="1B6469"/>
      </w:rPr>
    </w:pPr>
  </w:p>
  <w:p w14:paraId="0CE641E6" w14:textId="77777777" w:rsidR="001A7114" w:rsidRPr="008C2D78" w:rsidRDefault="001A7114" w:rsidP="002E31A4">
    <w:pPr>
      <w:pStyle w:val="Rodap"/>
      <w:tabs>
        <w:tab w:val="clear" w:pos="8504"/>
        <w:tab w:val="right" w:pos="9072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9EA3" w14:textId="77777777" w:rsidR="00CD353D" w:rsidRDefault="00CD35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D349" w14:textId="77777777" w:rsidR="00E30796" w:rsidRDefault="00E30796" w:rsidP="00EE0A57">
      <w:pPr>
        <w:spacing w:after="0" w:line="240" w:lineRule="auto"/>
      </w:pPr>
      <w:r>
        <w:separator/>
      </w:r>
    </w:p>
  </w:footnote>
  <w:footnote w:type="continuationSeparator" w:id="0">
    <w:p w14:paraId="6FF9DF0A" w14:textId="77777777" w:rsidR="00E30796" w:rsidRDefault="00E30796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FDF1" w14:textId="77777777" w:rsidR="00CD353D" w:rsidRDefault="00CD35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F808" w14:textId="77777777" w:rsidR="001A7114" w:rsidRPr="00345B66" w:rsidRDefault="001A7114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1CEBC10" wp14:editId="73115DB8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503120EC" w14:textId="77777777" w:rsidR="001A7114" w:rsidRPr="00345B66" w:rsidRDefault="001A7114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07C8EBA8" w14:textId="77777777" w:rsidR="001A7114" w:rsidRPr="00345B66" w:rsidRDefault="001A7114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4205516A" w14:textId="77777777" w:rsidR="001A7114" w:rsidRPr="00345B66" w:rsidRDefault="001A7114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AFAF" w14:textId="77777777" w:rsidR="00CD353D" w:rsidRDefault="00CD35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92B"/>
    <w:multiLevelType w:val="hybridMultilevel"/>
    <w:tmpl w:val="BB924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5A91"/>
    <w:multiLevelType w:val="hybridMultilevel"/>
    <w:tmpl w:val="8F34332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A87"/>
    <w:multiLevelType w:val="multilevel"/>
    <w:tmpl w:val="60287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440"/>
      </w:pPr>
      <w:rPr>
        <w:rFonts w:hint="default"/>
      </w:rPr>
    </w:lvl>
  </w:abstractNum>
  <w:abstractNum w:abstractNumId="4" w15:restartNumberingAfterBreak="0">
    <w:nsid w:val="333D64AD"/>
    <w:multiLevelType w:val="hybridMultilevel"/>
    <w:tmpl w:val="5FDC0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570C"/>
    <w:multiLevelType w:val="hybridMultilevel"/>
    <w:tmpl w:val="3A6471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3F89"/>
    <w:multiLevelType w:val="hybridMultilevel"/>
    <w:tmpl w:val="67521B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24001"/>
    <w:multiLevelType w:val="hybridMultilevel"/>
    <w:tmpl w:val="4326829C"/>
    <w:lvl w:ilvl="0" w:tplc="608C43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1D390E"/>
    <w:multiLevelType w:val="hybridMultilevel"/>
    <w:tmpl w:val="E3862B5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52978"/>
    <w:multiLevelType w:val="hybridMultilevel"/>
    <w:tmpl w:val="511E7452"/>
    <w:lvl w:ilvl="0" w:tplc="E5FA6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5E6B"/>
    <w:multiLevelType w:val="hybridMultilevel"/>
    <w:tmpl w:val="37B8E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B228B"/>
    <w:multiLevelType w:val="hybridMultilevel"/>
    <w:tmpl w:val="BFD0F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0910"/>
    <w:multiLevelType w:val="hybridMultilevel"/>
    <w:tmpl w:val="F3B61236"/>
    <w:lvl w:ilvl="0" w:tplc="8D4AEE3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B7D65"/>
    <w:multiLevelType w:val="hybridMultilevel"/>
    <w:tmpl w:val="2C647014"/>
    <w:lvl w:ilvl="0" w:tplc="422CE51E">
      <w:start w:val="1"/>
      <w:numFmt w:val="decimal"/>
      <w:lvlText w:val="%1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6711"/>
    <w:multiLevelType w:val="hybridMultilevel"/>
    <w:tmpl w:val="6A3E485A"/>
    <w:lvl w:ilvl="0" w:tplc="BCB26B58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 w15:restartNumberingAfterBreak="0">
    <w:nsid w:val="62B17912"/>
    <w:multiLevelType w:val="hybridMultilevel"/>
    <w:tmpl w:val="72081416"/>
    <w:lvl w:ilvl="0" w:tplc="A984984E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67672E9D"/>
    <w:multiLevelType w:val="hybridMultilevel"/>
    <w:tmpl w:val="E28A6666"/>
    <w:lvl w:ilvl="0" w:tplc="4DECC6B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A014F"/>
    <w:multiLevelType w:val="hybridMultilevel"/>
    <w:tmpl w:val="67D2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11CF1"/>
    <w:multiLevelType w:val="hybridMultilevel"/>
    <w:tmpl w:val="0A7212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A0DBC"/>
    <w:multiLevelType w:val="hybridMultilevel"/>
    <w:tmpl w:val="E3862B5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56246"/>
    <w:multiLevelType w:val="hybridMultilevel"/>
    <w:tmpl w:val="B4F0C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4118E"/>
    <w:multiLevelType w:val="hybridMultilevel"/>
    <w:tmpl w:val="FF4EE006"/>
    <w:lvl w:ilvl="0" w:tplc="42B8043E">
      <w:start w:val="2"/>
      <w:numFmt w:val="decimal"/>
      <w:lvlText w:val="%1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7"/>
  </w:num>
  <w:num w:numId="9">
    <w:abstractNumId w:val="1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5"/>
  </w:num>
  <w:num w:numId="14">
    <w:abstractNumId w:val="17"/>
  </w:num>
  <w:num w:numId="15">
    <w:abstractNumId w:val="0"/>
  </w:num>
  <w:num w:numId="16">
    <w:abstractNumId w:val="24"/>
  </w:num>
  <w:num w:numId="17">
    <w:abstractNumId w:val="11"/>
  </w:num>
  <w:num w:numId="18">
    <w:abstractNumId w:val="20"/>
  </w:num>
  <w:num w:numId="19">
    <w:abstractNumId w:val="8"/>
  </w:num>
  <w:num w:numId="20">
    <w:abstractNumId w:val="4"/>
  </w:num>
  <w:num w:numId="21">
    <w:abstractNumId w:val="23"/>
  </w:num>
  <w:num w:numId="22">
    <w:abstractNumId w:val="19"/>
  </w:num>
  <w:num w:numId="23">
    <w:abstractNumId w:val="3"/>
  </w:num>
  <w:num w:numId="24">
    <w:abstractNumId w:val="21"/>
  </w:num>
  <w:num w:numId="25">
    <w:abstractNumId w:val="22"/>
  </w:num>
  <w:num w:numId="26">
    <w:abstractNumId w:val="1"/>
  </w:num>
  <w:num w:numId="27">
    <w:abstractNumId w:val="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0331"/>
    <w:rsid w:val="0000572D"/>
    <w:rsid w:val="00031ABF"/>
    <w:rsid w:val="000373ED"/>
    <w:rsid w:val="00046C4E"/>
    <w:rsid w:val="00054B3E"/>
    <w:rsid w:val="00060AA2"/>
    <w:rsid w:val="000644C2"/>
    <w:rsid w:val="0008272D"/>
    <w:rsid w:val="000A29F9"/>
    <w:rsid w:val="000A60E8"/>
    <w:rsid w:val="000B1397"/>
    <w:rsid w:val="000B5B67"/>
    <w:rsid w:val="000B5EEF"/>
    <w:rsid w:val="000C43E3"/>
    <w:rsid w:val="000F0C06"/>
    <w:rsid w:val="00100432"/>
    <w:rsid w:val="0010378D"/>
    <w:rsid w:val="00103F8F"/>
    <w:rsid w:val="00107102"/>
    <w:rsid w:val="00113243"/>
    <w:rsid w:val="00113E92"/>
    <w:rsid w:val="00115631"/>
    <w:rsid w:val="00115A30"/>
    <w:rsid w:val="0013408D"/>
    <w:rsid w:val="00135A86"/>
    <w:rsid w:val="00147B09"/>
    <w:rsid w:val="0015258F"/>
    <w:rsid w:val="00154B38"/>
    <w:rsid w:val="00157400"/>
    <w:rsid w:val="00166F2F"/>
    <w:rsid w:val="00170E0E"/>
    <w:rsid w:val="00175D8B"/>
    <w:rsid w:val="0018569A"/>
    <w:rsid w:val="00197C5F"/>
    <w:rsid w:val="001A34ED"/>
    <w:rsid w:val="001A5453"/>
    <w:rsid w:val="001A7114"/>
    <w:rsid w:val="001E244E"/>
    <w:rsid w:val="001E352B"/>
    <w:rsid w:val="001F3CF3"/>
    <w:rsid w:val="00226D06"/>
    <w:rsid w:val="00232428"/>
    <w:rsid w:val="00235DE8"/>
    <w:rsid w:val="00244EE7"/>
    <w:rsid w:val="002454E1"/>
    <w:rsid w:val="00247F5B"/>
    <w:rsid w:val="00250F07"/>
    <w:rsid w:val="002623EA"/>
    <w:rsid w:val="0026753D"/>
    <w:rsid w:val="002918F4"/>
    <w:rsid w:val="0029429B"/>
    <w:rsid w:val="002A6F4B"/>
    <w:rsid w:val="002B1CD9"/>
    <w:rsid w:val="002B3C96"/>
    <w:rsid w:val="002B4C17"/>
    <w:rsid w:val="002C0927"/>
    <w:rsid w:val="002C14B9"/>
    <w:rsid w:val="002C3742"/>
    <w:rsid w:val="002D5701"/>
    <w:rsid w:val="002E31A4"/>
    <w:rsid w:val="002F49FE"/>
    <w:rsid w:val="00314C0D"/>
    <w:rsid w:val="0031769F"/>
    <w:rsid w:val="00317EA3"/>
    <w:rsid w:val="0032781C"/>
    <w:rsid w:val="00331988"/>
    <w:rsid w:val="00333B68"/>
    <w:rsid w:val="00342ADB"/>
    <w:rsid w:val="00345B66"/>
    <w:rsid w:val="003465FF"/>
    <w:rsid w:val="00363298"/>
    <w:rsid w:val="00365236"/>
    <w:rsid w:val="00374A2E"/>
    <w:rsid w:val="00394925"/>
    <w:rsid w:val="00396E9D"/>
    <w:rsid w:val="003B4087"/>
    <w:rsid w:val="003C1835"/>
    <w:rsid w:val="003C21D8"/>
    <w:rsid w:val="003C6933"/>
    <w:rsid w:val="003D4129"/>
    <w:rsid w:val="003D6CA6"/>
    <w:rsid w:val="003E27BB"/>
    <w:rsid w:val="003F1FF8"/>
    <w:rsid w:val="003F6B20"/>
    <w:rsid w:val="00403B79"/>
    <w:rsid w:val="00405AA3"/>
    <w:rsid w:val="00417332"/>
    <w:rsid w:val="004224C7"/>
    <w:rsid w:val="0042647B"/>
    <w:rsid w:val="00427A7D"/>
    <w:rsid w:val="00440284"/>
    <w:rsid w:val="00443155"/>
    <w:rsid w:val="00443484"/>
    <w:rsid w:val="004435A7"/>
    <w:rsid w:val="00450A9B"/>
    <w:rsid w:val="00450DE1"/>
    <w:rsid w:val="0046442A"/>
    <w:rsid w:val="004646E6"/>
    <w:rsid w:val="004711C3"/>
    <w:rsid w:val="00473C9C"/>
    <w:rsid w:val="00474FA0"/>
    <w:rsid w:val="004825ED"/>
    <w:rsid w:val="0048786E"/>
    <w:rsid w:val="004953DA"/>
    <w:rsid w:val="004979F7"/>
    <w:rsid w:val="00497CC5"/>
    <w:rsid w:val="004A071F"/>
    <w:rsid w:val="004A403E"/>
    <w:rsid w:val="004A5A3A"/>
    <w:rsid w:val="004B042D"/>
    <w:rsid w:val="004B0A64"/>
    <w:rsid w:val="004C31A2"/>
    <w:rsid w:val="004C44C3"/>
    <w:rsid w:val="004D49F4"/>
    <w:rsid w:val="004D6DF9"/>
    <w:rsid w:val="004D6E5B"/>
    <w:rsid w:val="0050669F"/>
    <w:rsid w:val="005141A0"/>
    <w:rsid w:val="00517611"/>
    <w:rsid w:val="00517F84"/>
    <w:rsid w:val="0053503A"/>
    <w:rsid w:val="005406D7"/>
    <w:rsid w:val="005433FA"/>
    <w:rsid w:val="005475F9"/>
    <w:rsid w:val="00565076"/>
    <w:rsid w:val="00570C6D"/>
    <w:rsid w:val="00572E59"/>
    <w:rsid w:val="005841CC"/>
    <w:rsid w:val="005859E3"/>
    <w:rsid w:val="0059066E"/>
    <w:rsid w:val="00592D4A"/>
    <w:rsid w:val="00593637"/>
    <w:rsid w:val="005A21CC"/>
    <w:rsid w:val="005B7ACC"/>
    <w:rsid w:val="005C2E15"/>
    <w:rsid w:val="005D1657"/>
    <w:rsid w:val="005E7182"/>
    <w:rsid w:val="005F2BC8"/>
    <w:rsid w:val="005F6C15"/>
    <w:rsid w:val="006009DE"/>
    <w:rsid w:val="00603B2E"/>
    <w:rsid w:val="00620F5D"/>
    <w:rsid w:val="00622A72"/>
    <w:rsid w:val="00623F7E"/>
    <w:rsid w:val="006470EC"/>
    <w:rsid w:val="00651910"/>
    <w:rsid w:val="006642AB"/>
    <w:rsid w:val="006654B5"/>
    <w:rsid w:val="00665A38"/>
    <w:rsid w:val="006738A4"/>
    <w:rsid w:val="006758DE"/>
    <w:rsid w:val="00677CA6"/>
    <w:rsid w:val="00683C01"/>
    <w:rsid w:val="00691722"/>
    <w:rsid w:val="006A52D8"/>
    <w:rsid w:val="006B7A69"/>
    <w:rsid w:val="006C7BDB"/>
    <w:rsid w:val="006D6438"/>
    <w:rsid w:val="006E1ED5"/>
    <w:rsid w:val="006E5943"/>
    <w:rsid w:val="006E7D22"/>
    <w:rsid w:val="006F009C"/>
    <w:rsid w:val="006F3C7F"/>
    <w:rsid w:val="00702B94"/>
    <w:rsid w:val="00714EE3"/>
    <w:rsid w:val="007356C1"/>
    <w:rsid w:val="007401AD"/>
    <w:rsid w:val="0074033B"/>
    <w:rsid w:val="007560F2"/>
    <w:rsid w:val="00756AF0"/>
    <w:rsid w:val="00756D86"/>
    <w:rsid w:val="00762143"/>
    <w:rsid w:val="007743B4"/>
    <w:rsid w:val="0077643A"/>
    <w:rsid w:val="007A55E4"/>
    <w:rsid w:val="007A6CC3"/>
    <w:rsid w:val="007B1B91"/>
    <w:rsid w:val="007B222E"/>
    <w:rsid w:val="007D59B5"/>
    <w:rsid w:val="007E5197"/>
    <w:rsid w:val="007E5BF4"/>
    <w:rsid w:val="007E6034"/>
    <w:rsid w:val="007F12D4"/>
    <w:rsid w:val="00801DF2"/>
    <w:rsid w:val="00824BF6"/>
    <w:rsid w:val="008322F0"/>
    <w:rsid w:val="00832D81"/>
    <w:rsid w:val="00836413"/>
    <w:rsid w:val="008370F7"/>
    <w:rsid w:val="0083770E"/>
    <w:rsid w:val="00850AB1"/>
    <w:rsid w:val="00851604"/>
    <w:rsid w:val="00854073"/>
    <w:rsid w:val="00855484"/>
    <w:rsid w:val="008664DD"/>
    <w:rsid w:val="00867B2A"/>
    <w:rsid w:val="00872C50"/>
    <w:rsid w:val="0087697B"/>
    <w:rsid w:val="00877B8D"/>
    <w:rsid w:val="00887495"/>
    <w:rsid w:val="00887953"/>
    <w:rsid w:val="008936F6"/>
    <w:rsid w:val="0089372A"/>
    <w:rsid w:val="008A0177"/>
    <w:rsid w:val="008B17D8"/>
    <w:rsid w:val="008B3F06"/>
    <w:rsid w:val="008B53D4"/>
    <w:rsid w:val="008C2D78"/>
    <w:rsid w:val="008C716B"/>
    <w:rsid w:val="008D0F9C"/>
    <w:rsid w:val="008D34AF"/>
    <w:rsid w:val="008D56CD"/>
    <w:rsid w:val="008D591D"/>
    <w:rsid w:val="008D7A71"/>
    <w:rsid w:val="008F03EE"/>
    <w:rsid w:val="008F505F"/>
    <w:rsid w:val="009139DA"/>
    <w:rsid w:val="00914948"/>
    <w:rsid w:val="009176A0"/>
    <w:rsid w:val="0092527A"/>
    <w:rsid w:val="00927327"/>
    <w:rsid w:val="00931D05"/>
    <w:rsid w:val="009332DA"/>
    <w:rsid w:val="0093517D"/>
    <w:rsid w:val="009358EF"/>
    <w:rsid w:val="00942BD2"/>
    <w:rsid w:val="009574DC"/>
    <w:rsid w:val="009602DF"/>
    <w:rsid w:val="00976E2D"/>
    <w:rsid w:val="00983FC2"/>
    <w:rsid w:val="00991601"/>
    <w:rsid w:val="0099288E"/>
    <w:rsid w:val="009B12BB"/>
    <w:rsid w:val="009B230B"/>
    <w:rsid w:val="009B315B"/>
    <w:rsid w:val="009B3367"/>
    <w:rsid w:val="009B68B7"/>
    <w:rsid w:val="009C60A3"/>
    <w:rsid w:val="009E65CF"/>
    <w:rsid w:val="009F5CCC"/>
    <w:rsid w:val="00A05C97"/>
    <w:rsid w:val="00A141BE"/>
    <w:rsid w:val="00A15FEC"/>
    <w:rsid w:val="00A160B6"/>
    <w:rsid w:val="00A17004"/>
    <w:rsid w:val="00A24667"/>
    <w:rsid w:val="00A3436B"/>
    <w:rsid w:val="00A354D6"/>
    <w:rsid w:val="00A46F1F"/>
    <w:rsid w:val="00A574C6"/>
    <w:rsid w:val="00A85DBE"/>
    <w:rsid w:val="00A85FE2"/>
    <w:rsid w:val="00A93AD9"/>
    <w:rsid w:val="00AB36B1"/>
    <w:rsid w:val="00AB5E85"/>
    <w:rsid w:val="00AC554C"/>
    <w:rsid w:val="00AC6306"/>
    <w:rsid w:val="00AD0CD4"/>
    <w:rsid w:val="00AE5152"/>
    <w:rsid w:val="00AF168C"/>
    <w:rsid w:val="00B05957"/>
    <w:rsid w:val="00B1064A"/>
    <w:rsid w:val="00B224A9"/>
    <w:rsid w:val="00B24298"/>
    <w:rsid w:val="00B31F78"/>
    <w:rsid w:val="00B52E79"/>
    <w:rsid w:val="00B60B0A"/>
    <w:rsid w:val="00B6277A"/>
    <w:rsid w:val="00B7094E"/>
    <w:rsid w:val="00B945D5"/>
    <w:rsid w:val="00B9573A"/>
    <w:rsid w:val="00BA0A42"/>
    <w:rsid w:val="00BD1AA8"/>
    <w:rsid w:val="00BE20E9"/>
    <w:rsid w:val="00BF2D45"/>
    <w:rsid w:val="00C049B1"/>
    <w:rsid w:val="00C04C18"/>
    <w:rsid w:val="00C07DEB"/>
    <w:rsid w:val="00C1510D"/>
    <w:rsid w:val="00C15C1C"/>
    <w:rsid w:val="00C32BB7"/>
    <w:rsid w:val="00C365DC"/>
    <w:rsid w:val="00C456B7"/>
    <w:rsid w:val="00C4726C"/>
    <w:rsid w:val="00C56C72"/>
    <w:rsid w:val="00C60C46"/>
    <w:rsid w:val="00C61411"/>
    <w:rsid w:val="00C70D6F"/>
    <w:rsid w:val="00C71D36"/>
    <w:rsid w:val="00C747C8"/>
    <w:rsid w:val="00C8431B"/>
    <w:rsid w:val="00C8499D"/>
    <w:rsid w:val="00C904E1"/>
    <w:rsid w:val="00C91CA5"/>
    <w:rsid w:val="00C92FB3"/>
    <w:rsid w:val="00C94BE9"/>
    <w:rsid w:val="00CA3343"/>
    <w:rsid w:val="00CB4446"/>
    <w:rsid w:val="00CB4FF9"/>
    <w:rsid w:val="00CB59E4"/>
    <w:rsid w:val="00CB5DBC"/>
    <w:rsid w:val="00CB69B3"/>
    <w:rsid w:val="00CB77DA"/>
    <w:rsid w:val="00CD1C2B"/>
    <w:rsid w:val="00CD353D"/>
    <w:rsid w:val="00CD562B"/>
    <w:rsid w:val="00CE226B"/>
    <w:rsid w:val="00CE68C1"/>
    <w:rsid w:val="00CE7377"/>
    <w:rsid w:val="00D00D43"/>
    <w:rsid w:val="00D07558"/>
    <w:rsid w:val="00D1561B"/>
    <w:rsid w:val="00D175A1"/>
    <w:rsid w:val="00D21C37"/>
    <w:rsid w:val="00D22264"/>
    <w:rsid w:val="00D3143E"/>
    <w:rsid w:val="00D35C2F"/>
    <w:rsid w:val="00D40A3E"/>
    <w:rsid w:val="00D423F8"/>
    <w:rsid w:val="00D61D98"/>
    <w:rsid w:val="00D64F68"/>
    <w:rsid w:val="00D738C1"/>
    <w:rsid w:val="00D75ABC"/>
    <w:rsid w:val="00D94638"/>
    <w:rsid w:val="00DA24EC"/>
    <w:rsid w:val="00DA7ED8"/>
    <w:rsid w:val="00DB2EFF"/>
    <w:rsid w:val="00DB59D2"/>
    <w:rsid w:val="00DC4279"/>
    <w:rsid w:val="00DE6B2C"/>
    <w:rsid w:val="00DF7989"/>
    <w:rsid w:val="00E0640A"/>
    <w:rsid w:val="00E229FF"/>
    <w:rsid w:val="00E25662"/>
    <w:rsid w:val="00E26247"/>
    <w:rsid w:val="00E30796"/>
    <w:rsid w:val="00E54621"/>
    <w:rsid w:val="00E55E20"/>
    <w:rsid w:val="00E61A2C"/>
    <w:rsid w:val="00E65161"/>
    <w:rsid w:val="00E70729"/>
    <w:rsid w:val="00E75722"/>
    <w:rsid w:val="00EA4731"/>
    <w:rsid w:val="00EB219A"/>
    <w:rsid w:val="00EB3889"/>
    <w:rsid w:val="00EC118C"/>
    <w:rsid w:val="00EC24D9"/>
    <w:rsid w:val="00EC7EF7"/>
    <w:rsid w:val="00EE0A57"/>
    <w:rsid w:val="00F074CA"/>
    <w:rsid w:val="00F078C5"/>
    <w:rsid w:val="00F17B7E"/>
    <w:rsid w:val="00F27BB1"/>
    <w:rsid w:val="00F36D04"/>
    <w:rsid w:val="00F42952"/>
    <w:rsid w:val="00F43479"/>
    <w:rsid w:val="00F438D2"/>
    <w:rsid w:val="00F46FA6"/>
    <w:rsid w:val="00F543A0"/>
    <w:rsid w:val="00F548FF"/>
    <w:rsid w:val="00F55951"/>
    <w:rsid w:val="00F5672C"/>
    <w:rsid w:val="00F64501"/>
    <w:rsid w:val="00F7753B"/>
    <w:rsid w:val="00F86139"/>
    <w:rsid w:val="00F86927"/>
    <w:rsid w:val="00F93C74"/>
    <w:rsid w:val="00F960B4"/>
    <w:rsid w:val="00FA1502"/>
    <w:rsid w:val="00FA7123"/>
    <w:rsid w:val="00FB0604"/>
    <w:rsid w:val="00FB1007"/>
    <w:rsid w:val="00FB2016"/>
    <w:rsid w:val="00FB268F"/>
    <w:rsid w:val="00FB30E6"/>
    <w:rsid w:val="00FC369E"/>
    <w:rsid w:val="00FC550E"/>
    <w:rsid w:val="00FC6431"/>
    <w:rsid w:val="00FE23CA"/>
    <w:rsid w:val="00FF0A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087AA25"/>
  <w15:docId w15:val="{32D541A0-CA9C-40EE-92D7-97AF8B2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styleId="Recuodecorpodetexto">
    <w:name w:val="Body Text Indent"/>
    <w:basedOn w:val="Normal"/>
    <w:link w:val="RecuodecorpodetextoChar"/>
    <w:rsid w:val="00C92FB3"/>
    <w:pPr>
      <w:spacing w:after="120" w:line="240" w:lineRule="auto"/>
      <w:ind w:left="283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92FB3"/>
    <w:rPr>
      <w:rFonts w:ascii="Cambria" w:eastAsia="Cambria" w:hAnsi="Cambria" w:cs="Times New Roman"/>
      <w:b w:val="0"/>
      <w:color w:val="auto"/>
      <w:sz w:val="24"/>
      <w:szCs w:val="24"/>
    </w:rPr>
  </w:style>
  <w:style w:type="paragraph" w:customStyle="1" w:styleId="Default">
    <w:name w:val="Default"/>
    <w:rsid w:val="00547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F078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78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78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78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78C5"/>
    <w:rPr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F27BB1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Reviso">
    <w:name w:val="Revision"/>
    <w:hidden/>
    <w:uiPriority w:val="99"/>
    <w:semiHidden/>
    <w:rsid w:val="00F27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3B8B8-D52B-4E06-ADD0-CFC072482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2359</Words>
  <Characters>12743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Conselho de Arquitetura e Urbanismo do Brasil</dc:creator>
  <cp:keywords>CAU/BR</cp:keywords>
  <cp:lastModifiedBy>CEP - CAU/BR</cp:lastModifiedBy>
  <cp:revision>30</cp:revision>
  <cp:lastPrinted>2020-07-16T13:25:00Z</cp:lastPrinted>
  <dcterms:created xsi:type="dcterms:W3CDTF">2020-09-02T17:33:00Z</dcterms:created>
  <dcterms:modified xsi:type="dcterms:W3CDTF">2020-09-17T14:51:00Z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