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C0473D" w:rsidRPr="00C0473D" w:rsidRDefault="00102D18" w:rsidP="00FA373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Protocolo SICCAU</w:t>
            </w:r>
            <w:r w:rsidR="000642A5" w:rsidRPr="000642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853820/2019 – CAU/ES encami</w:t>
            </w:r>
            <w:r w:rsidR="00FA373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nha o relatório de auditoria de RRT, </w:t>
            </w:r>
            <w:r w:rsidR="000642A5" w:rsidRPr="000642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ref</w:t>
            </w:r>
            <w:r w:rsidR="00ED014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erente </w:t>
            </w:r>
            <w:r w:rsidR="0045274D">
              <w:rPr>
                <w:rFonts w:ascii="Times New Roman" w:hAnsi="Times New Roman"/>
                <w:sz w:val="22"/>
                <w:szCs w:val="22"/>
                <w:lang w:eastAsia="pt-BR"/>
              </w:rPr>
              <w:t>ao período de 01/7/2018 a 31/12/2018</w:t>
            </w:r>
            <w:r w:rsidR="00FA3735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E356C3" w:rsidRDefault="00C91050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E356C3" w:rsidRDefault="00C91050" w:rsidP="00FA373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sz w:val="22"/>
                <w:szCs w:val="22"/>
              </w:rPr>
              <w:t xml:space="preserve">Ordem do </w:t>
            </w:r>
            <w:r w:rsidRPr="00073BBE">
              <w:rPr>
                <w:rFonts w:ascii="Times New Roman" w:hAnsi="Times New Roman"/>
                <w:sz w:val="22"/>
                <w:szCs w:val="22"/>
              </w:rPr>
              <w:t xml:space="preserve">dia </w:t>
            </w:r>
            <w:r w:rsidR="00073BBE" w:rsidRPr="00073BBE">
              <w:rPr>
                <w:rFonts w:ascii="Times New Roman" w:hAnsi="Times New Roman"/>
                <w:sz w:val="22"/>
                <w:szCs w:val="22"/>
              </w:rPr>
              <w:t>nº 0</w:t>
            </w:r>
            <w:r w:rsidR="000642A5">
              <w:rPr>
                <w:rFonts w:ascii="Times New Roman" w:hAnsi="Times New Roman"/>
                <w:sz w:val="22"/>
                <w:szCs w:val="22"/>
              </w:rPr>
              <w:t>9</w:t>
            </w:r>
            <w:r w:rsidRPr="00073BBE">
              <w:rPr>
                <w:rFonts w:ascii="Times New Roman" w:hAnsi="Times New Roman"/>
                <w:sz w:val="22"/>
                <w:szCs w:val="22"/>
              </w:rPr>
              <w:t xml:space="preserve"> da </w:t>
            </w:r>
            <w:r w:rsidR="009011C7" w:rsidRPr="00073BBE">
              <w:rPr>
                <w:rFonts w:ascii="Times New Roman" w:hAnsi="Times New Roman"/>
                <w:sz w:val="22"/>
                <w:szCs w:val="22"/>
              </w:rPr>
              <w:t>83</w:t>
            </w:r>
            <w:r w:rsidRPr="00073BBE">
              <w:rPr>
                <w:rFonts w:ascii="Times New Roman" w:hAnsi="Times New Roman"/>
                <w:sz w:val="22"/>
                <w:szCs w:val="22"/>
              </w:rPr>
              <w:t>ª Reunião</w:t>
            </w:r>
            <w:r w:rsidRPr="00E356C3">
              <w:rPr>
                <w:rFonts w:ascii="Times New Roman" w:hAnsi="Times New Roman"/>
                <w:sz w:val="22"/>
                <w:szCs w:val="22"/>
              </w:rPr>
              <w:t xml:space="preserve"> Ordinária da CEP-CAU/BR: para </w:t>
            </w:r>
            <w:r>
              <w:rPr>
                <w:rFonts w:ascii="Times New Roman" w:hAnsi="Times New Roman"/>
                <w:sz w:val="22"/>
                <w:szCs w:val="22"/>
              </w:rPr>
              <w:t>apreciação</w:t>
            </w:r>
            <w:r w:rsidR="00C0473D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FA3735">
              <w:rPr>
                <w:rFonts w:ascii="Times New Roman" w:hAnsi="Times New Roman"/>
                <w:sz w:val="22"/>
                <w:szCs w:val="22"/>
              </w:rPr>
              <w:t>m</w:t>
            </w:r>
            <w:r w:rsidR="00C0473D" w:rsidRPr="000642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onitoramento </w:t>
            </w:r>
            <w:r w:rsidR="00FA373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i</w:t>
            </w:r>
            <w:r w:rsidR="00C0473D" w:rsidRPr="000642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nstitucional</w:t>
            </w:r>
          </w:p>
        </w:tc>
      </w:tr>
    </w:tbl>
    <w:p w:rsidR="00DB67C9" w:rsidRPr="004F3A26" w:rsidRDefault="00AF2829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D0146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DELIBERAÇÃO Nº 043/2019 – CEP – CAU/BR</w:t>
          </w:r>
        </w:sdtContent>
      </w:sdt>
      <w:r w:rsidR="004C4EFB" w:rsidRPr="004F3A26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044DD9" w:rsidRDefault="00C91050" w:rsidP="00C9105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</w:t>
      </w:r>
      <w:r w:rsidRPr="00044DD9">
        <w:rPr>
          <w:rFonts w:ascii="Times New Roman" w:hAnsi="Times New Roman"/>
          <w:sz w:val="22"/>
          <w:szCs w:val="22"/>
          <w:lang w:eastAsia="pt-BR"/>
        </w:rPr>
        <w:t>-</w:t>
      </w:r>
      <w:r>
        <w:rPr>
          <w:rFonts w:ascii="Times New Roman" w:hAnsi="Times New Roman"/>
          <w:sz w:val="22"/>
          <w:szCs w:val="22"/>
          <w:lang w:eastAsia="pt-BR"/>
        </w:rPr>
        <w:t xml:space="preserve">DF,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no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dias </w:t>
      </w:r>
      <w:r w:rsidR="009011C7">
        <w:rPr>
          <w:rFonts w:ascii="Times New Roman" w:hAnsi="Times New Roman"/>
          <w:sz w:val="22"/>
          <w:szCs w:val="22"/>
          <w:lang w:eastAsia="pt-BR"/>
        </w:rPr>
        <w:t>06 e 07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9011C7">
        <w:rPr>
          <w:rFonts w:ascii="Times New Roman" w:hAnsi="Times New Roman"/>
          <w:sz w:val="22"/>
          <w:szCs w:val="22"/>
          <w:lang w:eastAsia="pt-BR"/>
        </w:rPr>
        <w:t>junho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, no uso das competências que lhe c</w:t>
      </w:r>
      <w:r>
        <w:rPr>
          <w:rFonts w:ascii="Times New Roman" w:hAnsi="Times New Roman"/>
          <w:sz w:val="22"/>
          <w:szCs w:val="22"/>
          <w:lang w:eastAsia="pt-BR"/>
        </w:rPr>
        <w:t xml:space="preserve">onferem 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hAnsi="Times New Roman"/>
          <w:sz w:val="22"/>
          <w:szCs w:val="22"/>
          <w:lang w:eastAsia="pt-BR"/>
        </w:rPr>
        <w:t>97, 101 e 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B67C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D0146" w:rsidRDefault="00ED0146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Deliberação nº 030/2019 da CEP-CAU/ES que encaminhou </w:t>
      </w:r>
      <w:r w:rsidR="00C0473D">
        <w:rPr>
          <w:rFonts w:ascii="Times New Roman" w:hAnsi="Times New Roman"/>
          <w:sz w:val="22"/>
          <w:szCs w:val="22"/>
          <w:lang w:eastAsia="pt-BR"/>
        </w:rPr>
        <w:t>o R</w:t>
      </w:r>
      <w:r>
        <w:rPr>
          <w:rFonts w:ascii="Times New Roman" w:hAnsi="Times New Roman"/>
          <w:sz w:val="22"/>
          <w:szCs w:val="22"/>
          <w:lang w:eastAsia="pt-BR"/>
        </w:rPr>
        <w:t>elat</w:t>
      </w:r>
      <w:r w:rsidR="00C0473D">
        <w:rPr>
          <w:rFonts w:ascii="Times New Roman" w:hAnsi="Times New Roman"/>
          <w:sz w:val="22"/>
          <w:szCs w:val="22"/>
          <w:lang w:eastAsia="pt-BR"/>
        </w:rPr>
        <w:t>ório de A</w:t>
      </w:r>
      <w:r>
        <w:rPr>
          <w:rFonts w:ascii="Times New Roman" w:hAnsi="Times New Roman"/>
          <w:sz w:val="22"/>
          <w:szCs w:val="22"/>
          <w:lang w:eastAsia="pt-BR"/>
        </w:rPr>
        <w:t xml:space="preserve">uditoria </w:t>
      </w:r>
      <w:r w:rsidR="00C0473D">
        <w:rPr>
          <w:rFonts w:ascii="Times New Roman" w:hAnsi="Times New Roman"/>
          <w:sz w:val="22"/>
          <w:szCs w:val="22"/>
          <w:lang w:eastAsia="pt-BR"/>
        </w:rPr>
        <w:t>de RRT do CAU/ES nº 001/2019</w:t>
      </w:r>
      <w:r>
        <w:rPr>
          <w:rFonts w:ascii="Times New Roman" w:hAnsi="Times New Roman"/>
          <w:sz w:val="22"/>
          <w:szCs w:val="22"/>
          <w:lang w:eastAsia="pt-BR"/>
        </w:rPr>
        <w:t>, referente ao período de 01/7/2018 a 31/12/2018</w:t>
      </w:r>
      <w:r w:rsidR="00C0473D">
        <w:rPr>
          <w:rFonts w:ascii="Times New Roman" w:hAnsi="Times New Roman"/>
          <w:sz w:val="22"/>
          <w:szCs w:val="22"/>
          <w:lang w:eastAsia="pt-BR"/>
        </w:rPr>
        <w:t>, elaborado pelas analistas técnicas do CAU/ES, Bianca Lourenço Alcure e Sabrina Moura Rodrigues Carneiro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ED0146" w:rsidRDefault="00ED0146" w:rsidP="00ED0146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D0146" w:rsidRDefault="00983E24" w:rsidP="00ED0146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ED014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Considerando a Deliberação </w:t>
      </w:r>
      <w:r w:rsidR="000642A5" w:rsidRPr="00ED014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Plenária </w:t>
      </w:r>
      <w:r w:rsidR="00ED0146" w:rsidRPr="00ED014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DPOBR </w:t>
      </w:r>
      <w:r w:rsidR="000642A5" w:rsidRPr="00ED014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nº </w:t>
      </w:r>
      <w:r w:rsidR="00ED0146" w:rsidRPr="00ED0146">
        <w:rPr>
          <w:rFonts w:ascii="Times New Roman" w:eastAsia="Times New Roman" w:hAnsi="Times New Roman" w:cs="Times New Roman"/>
          <w:color w:val="auto"/>
          <w:sz w:val="22"/>
          <w:szCs w:val="22"/>
        </w:rPr>
        <w:t>0089/2019</w:t>
      </w:r>
      <w:r w:rsidR="000642A5" w:rsidRPr="00ED014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que aprova o </w:t>
      </w:r>
      <w:r w:rsidR="00ED014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documento </w:t>
      </w:r>
      <w:r w:rsidR="004F5D5E" w:rsidRPr="00ED0146">
        <w:rPr>
          <w:rFonts w:ascii="Times New Roman" w:eastAsia="Calibri" w:hAnsi="Times New Roman"/>
          <w:sz w:val="22"/>
          <w:szCs w:val="22"/>
        </w:rPr>
        <w:t>“R</w:t>
      </w:r>
      <w:r w:rsidR="004F5D5E" w:rsidRPr="00ED0146">
        <w:rPr>
          <w:rFonts w:ascii="Times New Roman" w:hAnsi="Times New Roman"/>
          <w:sz w:val="22"/>
          <w:szCs w:val="22"/>
        </w:rPr>
        <w:t>oteiro Orientativo para Execução das Auditorias dos RRT e Elaboração do Relatório Modelo pelos CAU/UF</w:t>
      </w:r>
      <w:r w:rsidR="00ED0146" w:rsidRPr="00ED0146">
        <w:rPr>
          <w:rFonts w:ascii="Times New Roman" w:hAnsi="Times New Roman"/>
          <w:sz w:val="22"/>
          <w:szCs w:val="22"/>
        </w:rPr>
        <w:t>”</w:t>
      </w:r>
      <w:r w:rsidR="00ED0146">
        <w:rPr>
          <w:rFonts w:ascii="Times New Roman" w:hAnsi="Times New Roman"/>
          <w:sz w:val="22"/>
          <w:szCs w:val="22"/>
        </w:rPr>
        <w:t xml:space="preserve">, e em seu </w:t>
      </w:r>
      <w:r w:rsidR="00ED0146">
        <w:rPr>
          <w:rFonts w:ascii="Times New Roman" w:hAnsi="Times New Roman"/>
        </w:rPr>
        <w:t xml:space="preserve">item 12 dispõe sobre a </w:t>
      </w:r>
      <w:r w:rsidR="00ED0146">
        <w:rPr>
          <w:rFonts w:ascii="Times New Roman" w:hAnsi="Times New Roman"/>
          <w:bCs/>
          <w:sz w:val="22"/>
          <w:szCs w:val="22"/>
        </w:rPr>
        <w:t>Apresentação do Relatório P</w:t>
      </w:r>
      <w:r w:rsidR="00ED0146" w:rsidRPr="00ED0146">
        <w:rPr>
          <w:rFonts w:ascii="Times New Roman" w:hAnsi="Times New Roman"/>
          <w:bCs/>
          <w:sz w:val="22"/>
          <w:szCs w:val="22"/>
        </w:rPr>
        <w:t>eriódico</w:t>
      </w:r>
      <w:r w:rsidR="00ED0146">
        <w:rPr>
          <w:rFonts w:ascii="Times New Roman" w:hAnsi="Times New Roman"/>
          <w:sz w:val="22"/>
          <w:szCs w:val="22"/>
        </w:rPr>
        <w:t>, e define que:</w:t>
      </w:r>
    </w:p>
    <w:p w:rsidR="00ED0146" w:rsidRPr="00ED0146" w:rsidRDefault="00ED0146" w:rsidP="00ED0146">
      <w:pPr>
        <w:autoSpaceDE w:val="0"/>
        <w:autoSpaceDN w:val="0"/>
        <w:adjustRightInd w:val="0"/>
        <w:ind w:start="42.5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 xml:space="preserve">12.1. </w:t>
      </w:r>
      <w:r w:rsidRPr="00ED0146">
        <w:rPr>
          <w:rFonts w:ascii="Times New Roman" w:hAnsi="Times New Roman"/>
          <w:i/>
          <w:sz w:val="22"/>
          <w:szCs w:val="22"/>
          <w:lang w:eastAsia="pt-BR"/>
        </w:rPr>
        <w:t xml:space="preserve">Os CAU/UF deverão seguir o modelo padrão de relatório periódico de auditorias dos RRT, conforme documento constante do ANEXO I deste Roteiro. </w:t>
      </w:r>
    </w:p>
    <w:p w:rsidR="00ED0146" w:rsidRPr="00ED0146" w:rsidRDefault="00ED0146" w:rsidP="00ED0146">
      <w:pPr>
        <w:autoSpaceDE w:val="0"/>
        <w:autoSpaceDN w:val="0"/>
        <w:adjustRightInd w:val="0"/>
        <w:ind w:start="42.5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 xml:space="preserve">12.2. </w:t>
      </w:r>
      <w:r w:rsidRPr="00ED0146">
        <w:rPr>
          <w:rFonts w:ascii="Times New Roman" w:hAnsi="Times New Roman"/>
          <w:i/>
          <w:sz w:val="22"/>
          <w:szCs w:val="22"/>
          <w:lang w:eastAsia="pt-BR"/>
        </w:rPr>
        <w:t xml:space="preserve">Os CAU/UF deverão respeitar o período mínimo de 6 (seis) meses para realização das auditorias, conforme estabelecido na Resolução CAU/BR nº 91/2014. </w:t>
      </w:r>
    </w:p>
    <w:p w:rsidR="00ED0146" w:rsidRPr="00ED0146" w:rsidRDefault="00ED0146" w:rsidP="00ED0146">
      <w:pPr>
        <w:autoSpaceDE w:val="0"/>
        <w:autoSpaceDN w:val="0"/>
        <w:adjustRightInd w:val="0"/>
        <w:ind w:start="42.5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ED0146">
        <w:rPr>
          <w:rFonts w:ascii="Times New Roman" w:hAnsi="Times New Roman"/>
          <w:i/>
          <w:sz w:val="22"/>
          <w:szCs w:val="22"/>
          <w:lang w:eastAsia="pt-BR"/>
        </w:rPr>
        <w:t>12.3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. </w:t>
      </w:r>
      <w:r w:rsidRPr="00ED0146">
        <w:rPr>
          <w:rFonts w:ascii="Times New Roman" w:hAnsi="Times New Roman"/>
          <w:i/>
          <w:sz w:val="22"/>
          <w:szCs w:val="22"/>
          <w:lang w:eastAsia="pt-BR"/>
        </w:rPr>
        <w:t xml:space="preserve">Os CAU/UF deverão encaminhar anualmente, </w:t>
      </w:r>
      <w:r w:rsidRPr="00ED0146">
        <w:rPr>
          <w:rFonts w:ascii="Times New Roman" w:hAnsi="Times New Roman"/>
          <w:b/>
          <w:i/>
          <w:sz w:val="22"/>
          <w:szCs w:val="22"/>
          <w:lang w:eastAsia="pt-BR"/>
        </w:rPr>
        <w:t>até o dia 28 de fevereiro</w:t>
      </w:r>
      <w:r w:rsidRPr="00ED0146">
        <w:rPr>
          <w:rFonts w:ascii="Times New Roman" w:hAnsi="Times New Roman"/>
          <w:i/>
          <w:sz w:val="22"/>
          <w:szCs w:val="22"/>
          <w:lang w:eastAsia="pt-BR"/>
        </w:rPr>
        <w:t xml:space="preserve"> (relativo ao semestre anterior de julho a dezembro) </w:t>
      </w:r>
      <w:r w:rsidRPr="00ED0146">
        <w:rPr>
          <w:rFonts w:ascii="Times New Roman" w:hAnsi="Times New Roman"/>
          <w:b/>
          <w:i/>
          <w:sz w:val="22"/>
          <w:szCs w:val="22"/>
          <w:lang w:eastAsia="pt-BR"/>
        </w:rPr>
        <w:t>e até o dia 30 de agosto</w:t>
      </w:r>
      <w:r w:rsidRPr="00ED0146">
        <w:rPr>
          <w:rFonts w:ascii="Times New Roman" w:hAnsi="Times New Roman"/>
          <w:i/>
          <w:sz w:val="22"/>
          <w:szCs w:val="22"/>
          <w:lang w:eastAsia="pt-BR"/>
        </w:rPr>
        <w:t xml:space="preserve"> (relativo ao semestre anterior de janeiro a junho), os relatórios periódicos das auditorias realizadas, em arquivo no formato PDF, encaminhados à Presidência do CAU/BR por meio de protocolo SICCAU, para monitoramento da Comissão de Exercício Profissional do CAU/BR (CEP-CAU/BR), nos termos do Regimento Geral do CAU. </w:t>
      </w:r>
    </w:p>
    <w:p w:rsidR="00ED0146" w:rsidRPr="00ED0146" w:rsidRDefault="00ED0146" w:rsidP="00ED0146">
      <w:pPr>
        <w:autoSpaceDE w:val="0"/>
        <w:autoSpaceDN w:val="0"/>
        <w:adjustRightInd w:val="0"/>
        <w:ind w:start="42.55pt" w:hanging="21.2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B67C9" w:rsidRPr="00ED0146" w:rsidRDefault="00DB67C9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ED0146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B67C9" w:rsidRPr="00C0473D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664C0" w:rsidRDefault="00E664C0" w:rsidP="00E664C0">
      <w:p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C0473D">
        <w:rPr>
          <w:rFonts w:ascii="Times New Roman" w:hAnsi="Times New Roman"/>
          <w:sz w:val="22"/>
          <w:szCs w:val="22"/>
        </w:rPr>
        <w:t xml:space="preserve">1 </w:t>
      </w:r>
      <w:r w:rsidR="000642A5" w:rsidRPr="00C0473D">
        <w:rPr>
          <w:rFonts w:ascii="Times New Roman" w:hAnsi="Times New Roman"/>
          <w:sz w:val="22"/>
          <w:szCs w:val="22"/>
        </w:rPr>
        <w:t xml:space="preserve">– Informar à </w:t>
      </w:r>
      <w:r w:rsidR="00C0473D" w:rsidRPr="00C0473D">
        <w:rPr>
          <w:rFonts w:ascii="Times New Roman" w:hAnsi="Times New Roman"/>
          <w:sz w:val="22"/>
          <w:szCs w:val="22"/>
        </w:rPr>
        <w:t xml:space="preserve">CEP-CAU/ES que o Relatório de Auditoria de RRT do CAU/ES nº 001/2019 foi apreciado </w:t>
      </w:r>
      <w:r w:rsidR="000642A5" w:rsidRPr="00C0473D">
        <w:rPr>
          <w:rFonts w:ascii="Times New Roman" w:hAnsi="Times New Roman"/>
          <w:sz w:val="22"/>
          <w:szCs w:val="22"/>
        </w:rPr>
        <w:t>durante a 83ª</w:t>
      </w:r>
      <w:r w:rsidR="00C0473D" w:rsidRPr="00C0473D">
        <w:rPr>
          <w:rFonts w:ascii="Times New Roman" w:hAnsi="Times New Roman"/>
          <w:sz w:val="22"/>
          <w:szCs w:val="22"/>
        </w:rPr>
        <w:t xml:space="preserve"> Reunião Ordinária da CEP-CAU/BR, e </w:t>
      </w:r>
      <w:r w:rsidR="00ED4360">
        <w:rPr>
          <w:rFonts w:ascii="Times New Roman" w:hAnsi="Times New Roman"/>
          <w:sz w:val="22"/>
          <w:szCs w:val="22"/>
        </w:rPr>
        <w:t xml:space="preserve">que </w:t>
      </w:r>
      <w:r w:rsidR="00C0473D" w:rsidRPr="00C0473D">
        <w:rPr>
          <w:rFonts w:ascii="Times New Roman" w:hAnsi="Times New Roman"/>
          <w:sz w:val="22"/>
          <w:szCs w:val="22"/>
        </w:rPr>
        <w:t>os conselheiros membros da Comissão agradecem o envio e parabeniza a equipe técnica</w:t>
      </w:r>
      <w:r w:rsidR="00ED4360">
        <w:rPr>
          <w:rFonts w:ascii="Times New Roman" w:hAnsi="Times New Roman"/>
          <w:sz w:val="22"/>
          <w:szCs w:val="22"/>
        </w:rPr>
        <w:t xml:space="preserve">, </w:t>
      </w:r>
      <w:r w:rsidR="00C0473D" w:rsidRPr="00C0473D">
        <w:rPr>
          <w:rFonts w:ascii="Times New Roman" w:hAnsi="Times New Roman"/>
          <w:sz w:val="22"/>
          <w:szCs w:val="22"/>
        </w:rPr>
        <w:t xml:space="preserve">a </w:t>
      </w:r>
      <w:r w:rsidR="00ED4360">
        <w:rPr>
          <w:rFonts w:ascii="Times New Roman" w:hAnsi="Times New Roman"/>
          <w:sz w:val="22"/>
          <w:szCs w:val="22"/>
        </w:rPr>
        <w:t>CEP e a Presidência do CAU/ES</w:t>
      </w:r>
      <w:r w:rsidR="00C0473D" w:rsidRPr="00C0473D">
        <w:rPr>
          <w:rFonts w:ascii="Times New Roman" w:hAnsi="Times New Roman"/>
          <w:sz w:val="22"/>
          <w:szCs w:val="22"/>
        </w:rPr>
        <w:t xml:space="preserve"> pelas ações </w:t>
      </w:r>
      <w:r w:rsidR="00ED4360">
        <w:rPr>
          <w:rFonts w:ascii="Times New Roman" w:hAnsi="Times New Roman"/>
          <w:sz w:val="22"/>
          <w:szCs w:val="22"/>
        </w:rPr>
        <w:t>realizadas e pelos</w:t>
      </w:r>
      <w:r w:rsidR="00C0473D" w:rsidRPr="00C0473D">
        <w:rPr>
          <w:rFonts w:ascii="Times New Roman" w:hAnsi="Times New Roman"/>
          <w:sz w:val="22"/>
          <w:szCs w:val="22"/>
        </w:rPr>
        <w:t xml:space="preserve"> resultados alcançados</w:t>
      </w:r>
      <w:r w:rsidR="00D97AF8" w:rsidRPr="00C0473D">
        <w:rPr>
          <w:rFonts w:ascii="Times New Roman" w:hAnsi="Times New Roman"/>
          <w:sz w:val="22"/>
          <w:szCs w:val="22"/>
        </w:rPr>
        <w:t>; e</w:t>
      </w:r>
    </w:p>
    <w:p w:rsidR="00DB67C9" w:rsidRPr="00044DD9" w:rsidRDefault="00E664C0" w:rsidP="00702774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2 </w:t>
      </w:r>
      <w:r w:rsidR="000642A5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</w:t>
      </w:r>
      <w:r w:rsidR="00ED0146">
        <w:rPr>
          <w:rFonts w:ascii="Times New Roman" w:hAnsi="Times New Roman"/>
          <w:sz w:val="22"/>
          <w:szCs w:val="22"/>
        </w:rPr>
        <w:t xml:space="preserve">Solicitar </w:t>
      </w:r>
      <w:r w:rsidR="000642A5">
        <w:rPr>
          <w:rFonts w:ascii="Times New Roman" w:hAnsi="Times New Roman"/>
          <w:sz w:val="22"/>
          <w:szCs w:val="22"/>
        </w:rPr>
        <w:t xml:space="preserve">à SGM </w:t>
      </w:r>
      <w:r w:rsidR="00ED0146">
        <w:rPr>
          <w:rFonts w:ascii="Times New Roman" w:hAnsi="Times New Roman"/>
          <w:sz w:val="22"/>
          <w:szCs w:val="22"/>
        </w:rPr>
        <w:t xml:space="preserve">que encaminhe esta Deliberação ao </w:t>
      </w:r>
      <w:r w:rsidR="00E65DC6">
        <w:rPr>
          <w:rFonts w:ascii="Times New Roman" w:hAnsi="Times New Roman"/>
          <w:sz w:val="22"/>
          <w:szCs w:val="22"/>
        </w:rPr>
        <w:t xml:space="preserve">CAU/ES por meio do </w:t>
      </w:r>
      <w:r w:rsidR="000642A5">
        <w:rPr>
          <w:rFonts w:ascii="Times New Roman" w:hAnsi="Times New Roman"/>
          <w:sz w:val="22"/>
          <w:szCs w:val="22"/>
        </w:rPr>
        <w:t>Protocolo em epígrafe</w:t>
      </w:r>
      <w:r w:rsidR="00D97AF8">
        <w:rPr>
          <w:rFonts w:ascii="Times New Roman" w:hAnsi="Times New Roman"/>
          <w:sz w:val="22"/>
          <w:szCs w:val="22"/>
        </w:rPr>
        <w:t>.</w:t>
      </w:r>
    </w:p>
    <w:p w:rsidR="000C0728" w:rsidRDefault="000C0728" w:rsidP="00702774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91050" w:rsidRPr="00C91050" w:rsidRDefault="00C91050" w:rsidP="00702774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C91050">
        <w:rPr>
          <w:rFonts w:ascii="Times New Roman" w:hAnsi="Times New Roman"/>
          <w:sz w:val="22"/>
          <w:szCs w:val="22"/>
          <w:lang w:eastAsia="pt-BR"/>
        </w:rPr>
        <w:t>Brasília - DF</w:t>
      </w:r>
      <w:r w:rsidRPr="00E664C0">
        <w:rPr>
          <w:rFonts w:ascii="Times New Roman" w:hAnsi="Times New Roman"/>
          <w:sz w:val="22"/>
          <w:szCs w:val="22"/>
          <w:lang w:eastAsia="pt-BR"/>
        </w:rPr>
        <w:t>,</w:t>
      </w:r>
      <w:r w:rsidR="009011C7" w:rsidRPr="00E664C0">
        <w:rPr>
          <w:rFonts w:ascii="Times New Roman" w:hAnsi="Times New Roman"/>
          <w:sz w:val="22"/>
          <w:szCs w:val="22"/>
          <w:lang w:eastAsia="pt-BR"/>
        </w:rPr>
        <w:t xml:space="preserve"> 0</w:t>
      </w:r>
      <w:r w:rsidR="00E664C0" w:rsidRPr="00E664C0">
        <w:rPr>
          <w:rFonts w:ascii="Times New Roman" w:hAnsi="Times New Roman"/>
          <w:sz w:val="22"/>
          <w:szCs w:val="22"/>
          <w:lang w:eastAsia="pt-BR"/>
        </w:rPr>
        <w:t>7</w:t>
      </w:r>
      <w:r w:rsidRPr="00C9105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9011C7">
        <w:rPr>
          <w:rFonts w:ascii="Times New Roman" w:hAnsi="Times New Roman"/>
          <w:sz w:val="22"/>
          <w:szCs w:val="22"/>
          <w:lang w:eastAsia="pt-BR"/>
        </w:rPr>
        <w:t>junho</w:t>
      </w:r>
      <w:r w:rsidRPr="00C91050">
        <w:rPr>
          <w:rFonts w:ascii="Times New Roman" w:hAnsi="Times New Roman"/>
          <w:sz w:val="22"/>
          <w:szCs w:val="22"/>
          <w:lang w:eastAsia="pt-BR"/>
        </w:rPr>
        <w:t xml:space="preserve"> de 2019.</w:t>
      </w:r>
    </w:p>
    <w:p w:rsidR="00C91050" w:rsidRPr="00C91050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C91050" w:rsidRPr="00C505E2" w:rsidRDefault="00C91050" w:rsidP="00C91050">
      <w:pPr>
        <w:tabs>
          <w:tab w:val="center" w:pos="226.8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 w:rsidRPr="00C505E2">
        <w:rPr>
          <w:rFonts w:ascii="Times New Roman" w:hAnsi="Times New Roman"/>
          <w:b/>
          <w:sz w:val="22"/>
          <w:szCs w:val="22"/>
        </w:rPr>
        <w:t>MARIA ELIANA JUBÉ RIBEIRO</w:t>
      </w:r>
      <w:r w:rsidRPr="00C505E2">
        <w:rPr>
          <w:rFonts w:ascii="Times New Roman" w:hAnsi="Times New Roman"/>
          <w:b/>
          <w:sz w:val="22"/>
          <w:szCs w:val="22"/>
        </w:rPr>
        <w:tab/>
      </w:r>
      <w:r w:rsidRPr="00C505E2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C505E2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C505E2"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 w:rsidRPr="00C505E2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C91050" w:rsidRPr="00C505E2" w:rsidRDefault="00C91050" w:rsidP="00C91050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C91050" w:rsidRPr="00C505E2" w:rsidRDefault="00C91050" w:rsidP="00C91050">
      <w:pPr>
        <w:tabs>
          <w:tab w:val="start" w:pos="226.80pt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C505E2"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 w:rsidRPr="00C505E2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C505E2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C505E2">
        <w:rPr>
          <w:rFonts w:ascii="Times New Roman" w:hAnsi="Times New Roman"/>
          <w:sz w:val="22"/>
          <w:szCs w:val="22"/>
          <w:lang w:eastAsia="pt-BR"/>
        </w:rPr>
        <w:t>Coordenador Adjunto</w:t>
      </w:r>
      <w:r w:rsidRPr="00C505E2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C505E2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C91050" w:rsidRPr="00C505E2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C505E2">
        <w:rPr>
          <w:rFonts w:ascii="Times New Roman" w:hAnsi="Times New Roman"/>
          <w:b/>
          <w:sz w:val="22"/>
          <w:szCs w:val="22"/>
        </w:rPr>
        <w:t xml:space="preserve">FERNANDO MÁRCIO </w:t>
      </w:r>
      <w:r w:rsidRPr="00C505E2">
        <w:rPr>
          <w:b/>
        </w:rPr>
        <w:t>DE OLIVEIRA</w:t>
      </w:r>
      <w:r w:rsidRPr="00C505E2">
        <w:rPr>
          <w:rFonts w:ascii="Times New Roman" w:hAnsi="Times New Roman"/>
          <w:b/>
          <w:sz w:val="22"/>
          <w:szCs w:val="22"/>
        </w:rPr>
        <w:tab/>
      </w:r>
      <w:r w:rsidRPr="00C505E2">
        <w:rPr>
          <w:rFonts w:ascii="Times New Roman" w:hAnsi="Times New Roman"/>
          <w:b/>
          <w:sz w:val="22"/>
          <w:szCs w:val="22"/>
        </w:rPr>
        <w:tab/>
        <w:t>_</w:t>
      </w:r>
      <w:r w:rsidRPr="00C505E2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C505E2" w:rsidRDefault="00C91050" w:rsidP="00C91050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C505E2">
        <w:rPr>
          <w:rFonts w:ascii="Times New Roman" w:hAnsi="Times New Roman"/>
          <w:sz w:val="22"/>
          <w:szCs w:val="22"/>
          <w:lang w:eastAsia="pt-BR"/>
        </w:rPr>
        <w:t>Membro</w:t>
      </w:r>
      <w:r w:rsidRPr="00C505E2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C505E2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C91050" w:rsidRPr="00C505E2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C505E2">
        <w:rPr>
          <w:rFonts w:ascii="Times New Roman" w:hAnsi="Times New Roman"/>
          <w:b/>
          <w:sz w:val="22"/>
          <w:szCs w:val="22"/>
        </w:rPr>
        <w:t>WERNER DEIMLING ALBUQUERQUE</w:t>
      </w:r>
      <w:r w:rsidRPr="00C505E2">
        <w:rPr>
          <w:rFonts w:ascii="Times New Roman" w:hAnsi="Times New Roman"/>
          <w:b/>
          <w:sz w:val="22"/>
          <w:szCs w:val="22"/>
        </w:rPr>
        <w:tab/>
      </w:r>
      <w:r w:rsidRPr="00C505E2">
        <w:rPr>
          <w:rFonts w:ascii="Times New Roman" w:hAnsi="Times New Roman"/>
          <w:b/>
          <w:sz w:val="22"/>
          <w:szCs w:val="22"/>
        </w:rPr>
        <w:tab/>
        <w:t>_</w:t>
      </w:r>
      <w:r w:rsidRPr="00C505E2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2C5842" w:rsidRDefault="00C91050" w:rsidP="00D97AF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 w:rsidRPr="00C505E2">
        <w:rPr>
          <w:rFonts w:ascii="Times New Roman" w:hAnsi="Times New Roman"/>
          <w:sz w:val="22"/>
          <w:szCs w:val="22"/>
          <w:lang w:eastAsia="pt-BR"/>
        </w:rPr>
        <w:t>Membr</w:t>
      </w:r>
      <w:r w:rsidR="000C0728">
        <w:rPr>
          <w:rFonts w:ascii="Times New Roman" w:hAnsi="Times New Roman"/>
          <w:sz w:val="22"/>
          <w:szCs w:val="22"/>
          <w:lang w:eastAsia="pt-BR"/>
        </w:rPr>
        <w:t>o</w:t>
      </w:r>
    </w:p>
    <w:sectPr w:rsidR="002C5842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53FDC" w:rsidRDefault="00353FDC">
      <w:r>
        <w:separator/>
      </w:r>
    </w:p>
  </w:endnote>
  <w:endnote w:type="continuationSeparator" w:id="0">
    <w:p w:rsidR="00353FDC" w:rsidRDefault="0035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F2829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C4EFB" w:rsidRDefault="00C91050" w:rsidP="00C91050">
    <w:pPr>
      <w:pStyle w:val="Rodap"/>
      <w:tabs>
        <w:tab w:val="clear" w:pos="216pt"/>
        <w:tab w:val="clear" w:pos="432pt"/>
        <w:tab w:val="start" w:pos="126.75pt"/>
      </w:tabs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24B5F4D" wp14:editId="3093E19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642A5">
          <w:rPr>
            <w:rFonts w:ascii="Times New Roman" w:hAnsi="Times New Roman"/>
            <w:color w:val="296D7A"/>
            <w:sz w:val="18"/>
            <w:szCs w:val="18"/>
          </w:rPr>
          <w:t>DELIBERAÇÃO Nº 043/2019 – CEP – 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53FDC" w:rsidRDefault="00353FDC">
      <w:r>
        <w:separator/>
      </w:r>
    </w:p>
  </w:footnote>
  <w:footnote w:type="continuationSeparator" w:id="0">
    <w:p w:rsidR="00353FDC" w:rsidRDefault="00353FD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91050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91050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0C93219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 w15:restartNumberingAfterBreak="0">
    <w:nsid w:val="19FF7444"/>
    <w:multiLevelType w:val="hybridMultilevel"/>
    <w:tmpl w:val="84588B3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74FA"/>
    <w:rsid w:val="00034979"/>
    <w:rsid w:val="00035120"/>
    <w:rsid w:val="000418A1"/>
    <w:rsid w:val="00064244"/>
    <w:rsid w:val="000642A5"/>
    <w:rsid w:val="00073BBE"/>
    <w:rsid w:val="000C0728"/>
    <w:rsid w:val="000C3DEF"/>
    <w:rsid w:val="000E7D14"/>
    <w:rsid w:val="00102D18"/>
    <w:rsid w:val="00104548"/>
    <w:rsid w:val="00142EEF"/>
    <w:rsid w:val="00152C0A"/>
    <w:rsid w:val="00155B8B"/>
    <w:rsid w:val="00164F68"/>
    <w:rsid w:val="00175C84"/>
    <w:rsid w:val="00195AF6"/>
    <w:rsid w:val="001E09AF"/>
    <w:rsid w:val="00215E45"/>
    <w:rsid w:val="00216CFF"/>
    <w:rsid w:val="00220E6F"/>
    <w:rsid w:val="00286054"/>
    <w:rsid w:val="002C5842"/>
    <w:rsid w:val="00327F8A"/>
    <w:rsid w:val="00353FDC"/>
    <w:rsid w:val="003546E3"/>
    <w:rsid w:val="00371223"/>
    <w:rsid w:val="0037138F"/>
    <w:rsid w:val="00376264"/>
    <w:rsid w:val="003852AF"/>
    <w:rsid w:val="003B2CC7"/>
    <w:rsid w:val="003E6CD8"/>
    <w:rsid w:val="003F3A8F"/>
    <w:rsid w:val="00402CB7"/>
    <w:rsid w:val="004247B8"/>
    <w:rsid w:val="0045274D"/>
    <w:rsid w:val="004576A4"/>
    <w:rsid w:val="00472CBB"/>
    <w:rsid w:val="00474217"/>
    <w:rsid w:val="00491B24"/>
    <w:rsid w:val="004B2CC2"/>
    <w:rsid w:val="004B3594"/>
    <w:rsid w:val="004C4EFB"/>
    <w:rsid w:val="004D6F75"/>
    <w:rsid w:val="004E6FF5"/>
    <w:rsid w:val="004F3A26"/>
    <w:rsid w:val="004F5D5E"/>
    <w:rsid w:val="00543F54"/>
    <w:rsid w:val="005C51C2"/>
    <w:rsid w:val="0060577B"/>
    <w:rsid w:val="00647E67"/>
    <w:rsid w:val="006650DF"/>
    <w:rsid w:val="00666DDC"/>
    <w:rsid w:val="00685FC2"/>
    <w:rsid w:val="00697085"/>
    <w:rsid w:val="00697FE9"/>
    <w:rsid w:val="006A69E0"/>
    <w:rsid w:val="00702774"/>
    <w:rsid w:val="0072095C"/>
    <w:rsid w:val="00790C9A"/>
    <w:rsid w:val="0080145B"/>
    <w:rsid w:val="0084324F"/>
    <w:rsid w:val="00893E0F"/>
    <w:rsid w:val="008E6FE7"/>
    <w:rsid w:val="009011C7"/>
    <w:rsid w:val="00971CA0"/>
    <w:rsid w:val="00983E24"/>
    <w:rsid w:val="00995353"/>
    <w:rsid w:val="009B5F61"/>
    <w:rsid w:val="009D4039"/>
    <w:rsid w:val="009E6962"/>
    <w:rsid w:val="009F05D8"/>
    <w:rsid w:val="00A25784"/>
    <w:rsid w:val="00A824AD"/>
    <w:rsid w:val="00AB47FC"/>
    <w:rsid w:val="00AE0069"/>
    <w:rsid w:val="00AF16BD"/>
    <w:rsid w:val="00AF2829"/>
    <w:rsid w:val="00B2595A"/>
    <w:rsid w:val="00B26641"/>
    <w:rsid w:val="00B439ED"/>
    <w:rsid w:val="00B47302"/>
    <w:rsid w:val="00B577BB"/>
    <w:rsid w:val="00B87571"/>
    <w:rsid w:val="00BA0607"/>
    <w:rsid w:val="00C01B12"/>
    <w:rsid w:val="00C0473D"/>
    <w:rsid w:val="00C21E32"/>
    <w:rsid w:val="00C505E2"/>
    <w:rsid w:val="00C538F3"/>
    <w:rsid w:val="00C55B31"/>
    <w:rsid w:val="00C766BA"/>
    <w:rsid w:val="00C91050"/>
    <w:rsid w:val="00C9560E"/>
    <w:rsid w:val="00C97B1D"/>
    <w:rsid w:val="00CB7996"/>
    <w:rsid w:val="00D15CA8"/>
    <w:rsid w:val="00D2559A"/>
    <w:rsid w:val="00D563C4"/>
    <w:rsid w:val="00D5785E"/>
    <w:rsid w:val="00D6352A"/>
    <w:rsid w:val="00D91B62"/>
    <w:rsid w:val="00D97AF8"/>
    <w:rsid w:val="00DB67C9"/>
    <w:rsid w:val="00DE5DEC"/>
    <w:rsid w:val="00E132BE"/>
    <w:rsid w:val="00E13BAF"/>
    <w:rsid w:val="00E1548E"/>
    <w:rsid w:val="00E356C3"/>
    <w:rsid w:val="00E4503A"/>
    <w:rsid w:val="00E54C86"/>
    <w:rsid w:val="00E623F7"/>
    <w:rsid w:val="00E65DC6"/>
    <w:rsid w:val="00E664C0"/>
    <w:rsid w:val="00E66593"/>
    <w:rsid w:val="00E850B9"/>
    <w:rsid w:val="00E948F1"/>
    <w:rsid w:val="00EA20E2"/>
    <w:rsid w:val="00EC67E7"/>
    <w:rsid w:val="00ED0146"/>
    <w:rsid w:val="00ED4360"/>
    <w:rsid w:val="00F04139"/>
    <w:rsid w:val="00F17D9D"/>
    <w:rsid w:val="00F374DC"/>
    <w:rsid w:val="00F53000"/>
    <w:rsid w:val="00F60C89"/>
    <w:rsid w:val="00F844C9"/>
    <w:rsid w:val="00FA3735"/>
    <w:rsid w:val="00FA4BC3"/>
    <w:rsid w:val="00FA6DDB"/>
    <w:rsid w:val="00FB190B"/>
    <w:rsid w:val="00FB71B4"/>
    <w:rsid w:val="00FD29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9EB46517-C762-4D9E-A1E0-9BA6B1A8F4F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start="35.40pt"/>
    </w:pPr>
  </w:style>
  <w:style w:type="character" w:styleId="TextodoEspaoReservado">
    <w:name w:val="Placeholder Text"/>
    <w:basedOn w:val="Fontepargpadro"/>
    <w:rsid w:val="004C4EFB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3331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0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1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0A"/>
    <w:rsid w:val="004D7B62"/>
    <w:rsid w:val="004F2777"/>
    <w:rsid w:val="007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90B0A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397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043/2019 – CEP – CAU/BR</vt:lpstr>
      <vt:lpstr/>
    </vt:vector>
  </TitlesOfParts>
  <Company>Comunica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043/2019 – CEP – CAU/BR</dc:title>
  <dc:subject/>
  <dc:creator>comunica</dc:creator>
  <cp:keywords/>
  <dc:description/>
  <cp:lastModifiedBy>Isabella Maria Oliveira Morato</cp:lastModifiedBy>
  <cp:revision>2</cp:revision>
  <cp:lastPrinted>2019-06-11T14:57:00Z</cp:lastPrinted>
  <dcterms:created xsi:type="dcterms:W3CDTF">2019-06-12T19:56:00Z</dcterms:created>
  <dcterms:modified xsi:type="dcterms:W3CDTF">2019-06-12T19:56:00Z</dcterms:modified>
</cp:coreProperties>
</file>