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0D44" w:rsidRPr="006D7AB3" w:rsidRDefault="0010499D" w:rsidP="006D7AB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982"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 w:rsidR="00B41982" w:rsidRPr="00B41982">
              <w:rPr>
                <w:rFonts w:ascii="Times New Roman" w:hAnsi="Times New Roman"/>
                <w:sz w:val="22"/>
                <w:szCs w:val="22"/>
              </w:rPr>
              <w:t xml:space="preserve">1063891 - CAU/SC encaminha </w:t>
            </w:r>
            <w:r w:rsidR="006D7AB3">
              <w:rPr>
                <w:rFonts w:ascii="Times New Roman" w:hAnsi="Times New Roman"/>
                <w:sz w:val="22"/>
                <w:szCs w:val="22"/>
              </w:rPr>
              <w:t>consulta sobre a possibilidade ou não de registro d</w:t>
            </w:r>
            <w:r w:rsidR="005756D0">
              <w:rPr>
                <w:rFonts w:ascii="Times New Roman" w:hAnsi="Times New Roman"/>
                <w:sz w:val="22"/>
                <w:szCs w:val="22"/>
              </w:rPr>
              <w:t>e pessoa j</w:t>
            </w:r>
            <w:r w:rsidR="006D7AB3">
              <w:rPr>
                <w:rFonts w:ascii="Times New Roman" w:hAnsi="Times New Roman"/>
                <w:sz w:val="22"/>
                <w:szCs w:val="22"/>
              </w:rPr>
              <w:t>urídica d</w:t>
            </w:r>
            <w:r w:rsidR="005756D0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6D7AB3">
              <w:rPr>
                <w:rFonts w:ascii="Times New Roman" w:hAnsi="Times New Roman"/>
                <w:sz w:val="22"/>
                <w:szCs w:val="22"/>
              </w:rPr>
              <w:t>M</w:t>
            </w:r>
            <w:r w:rsidR="005756D0">
              <w:rPr>
                <w:rFonts w:ascii="Times New Roman" w:hAnsi="Times New Roman"/>
                <w:sz w:val="22"/>
                <w:szCs w:val="22"/>
              </w:rPr>
              <w:t>icroempreendedor Individual (M</w:t>
            </w:r>
            <w:r w:rsidR="006D7AB3">
              <w:rPr>
                <w:rFonts w:ascii="Times New Roman" w:hAnsi="Times New Roman"/>
                <w:sz w:val="22"/>
                <w:szCs w:val="22"/>
              </w:rPr>
              <w:t>EI</w:t>
            </w:r>
            <w:r w:rsidR="005756D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BC26FA">
              <w:rPr>
                <w:rFonts w:ascii="Times New Roman" w:hAnsi="Times New Roman"/>
                <w:sz w:val="22"/>
                <w:szCs w:val="22"/>
              </w:rPr>
              <w:t>0</w:t>
            </w:r>
            <w:r w:rsidR="00B67075">
              <w:rPr>
                <w:rFonts w:ascii="Times New Roman" w:hAnsi="Times New Roman"/>
                <w:sz w:val="22"/>
                <w:szCs w:val="22"/>
              </w:rPr>
              <w:t>4</w:t>
            </w:r>
            <w:r w:rsidRPr="00BC26FA">
              <w:rPr>
                <w:rFonts w:ascii="Times New Roman" w:hAnsi="Times New Roman"/>
                <w:sz w:val="22"/>
                <w:szCs w:val="22"/>
              </w:rPr>
              <w:t xml:space="preserve"> da 93ª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C141C3" w:rsidRDefault="001576E6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E6FE7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B67075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018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F26780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BC26FA">
        <w:rPr>
          <w:rFonts w:ascii="Times New Roman" w:hAnsi="Times New Roman"/>
          <w:sz w:val="22"/>
          <w:szCs w:val="22"/>
          <w:lang w:eastAsia="pt-BR"/>
        </w:rPr>
        <w:t>CEP</w:t>
      </w:r>
      <w:r w:rsidR="00F56BB9" w:rsidRPr="00BC26FA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BC26F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BC26F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>no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>s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7 e 8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BC26F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CB1FA1" w:rsidRPr="00BC26FA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BC26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C26FA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BC26FA">
        <w:rPr>
          <w:rFonts w:ascii="Times New Roman" w:hAnsi="Times New Roman"/>
          <w:sz w:val="22"/>
          <w:szCs w:val="22"/>
          <w:lang w:eastAsia="pt-BR"/>
        </w:rPr>
        <w:t>20</w:t>
      </w:r>
      <w:r w:rsidRPr="00BC26FA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144046" w:rsidRDefault="00DB67C9" w:rsidP="00082B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DF6" w:rsidRPr="00144046" w:rsidRDefault="00AE7DF6" w:rsidP="0014404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4046">
        <w:rPr>
          <w:rFonts w:ascii="Times New Roman" w:eastAsia="Times New Roman" w:hAnsi="Times New Roman"/>
          <w:sz w:val="22"/>
          <w:szCs w:val="22"/>
          <w:lang w:eastAsia="pt-BR"/>
        </w:rPr>
        <w:t>Considerando o Ofício nº 363/2020/PRES do CAU/SC que encaminha a Deliberação Plenária nº 477/2020 - CAU/</w:t>
      </w:r>
      <w:r w:rsidR="00144046" w:rsidRPr="00144046">
        <w:rPr>
          <w:rFonts w:ascii="Times New Roman" w:eastAsia="Times New Roman" w:hAnsi="Times New Roman"/>
          <w:sz w:val="22"/>
          <w:szCs w:val="22"/>
          <w:lang w:eastAsia="pt-BR"/>
        </w:rPr>
        <w:t xml:space="preserve">SC, </w:t>
      </w:r>
      <w:r w:rsidR="00144046">
        <w:rPr>
          <w:rFonts w:ascii="Times New Roman" w:eastAsia="Times New Roman" w:hAnsi="Times New Roman"/>
          <w:sz w:val="22"/>
          <w:szCs w:val="22"/>
          <w:lang w:eastAsia="pt-BR"/>
        </w:rPr>
        <w:t>na qual consulta o</w:t>
      </w:r>
      <w:r w:rsidR="00144046" w:rsidRPr="00144046">
        <w:rPr>
          <w:rFonts w:ascii="Times New Roman" w:eastAsia="Times New Roman" w:hAnsi="Times New Roman"/>
          <w:sz w:val="22"/>
          <w:szCs w:val="22"/>
          <w:lang w:eastAsia="pt-BR"/>
        </w:rPr>
        <w:t xml:space="preserve"> CAU/BR </w:t>
      </w:r>
      <w:r w:rsidR="00144046">
        <w:rPr>
          <w:rFonts w:ascii="Times New Roman" w:eastAsia="Times New Roman" w:hAnsi="Times New Roman"/>
          <w:sz w:val="22"/>
          <w:szCs w:val="22"/>
          <w:lang w:eastAsia="pt-BR"/>
        </w:rPr>
        <w:t>sobre a</w:t>
      </w:r>
      <w:r w:rsidR="00144046" w:rsidRPr="00144046">
        <w:rPr>
          <w:rFonts w:ascii="Times New Roman" w:eastAsia="Times New Roman" w:hAnsi="Times New Roman"/>
          <w:sz w:val="22"/>
          <w:szCs w:val="22"/>
          <w:lang w:eastAsia="pt-BR"/>
        </w:rPr>
        <w:t xml:space="preserve"> possibilidade ou n</w:t>
      </w:r>
      <w:r w:rsidR="00144046">
        <w:rPr>
          <w:rFonts w:ascii="Times New Roman" w:eastAsia="Times New Roman" w:hAnsi="Times New Roman"/>
          <w:sz w:val="22"/>
          <w:szCs w:val="22"/>
          <w:lang w:eastAsia="pt-BR"/>
        </w:rPr>
        <w:t>ão de regist</w:t>
      </w:r>
      <w:r w:rsidR="00144046" w:rsidRPr="00144046">
        <w:rPr>
          <w:rFonts w:ascii="Times New Roman" w:eastAsia="Times New Roman" w:hAnsi="Times New Roman"/>
          <w:sz w:val="22"/>
          <w:szCs w:val="22"/>
          <w:lang w:eastAsia="pt-BR"/>
        </w:rPr>
        <w:t xml:space="preserve">ro de MEI </w:t>
      </w:r>
      <w:r w:rsidR="0019631D">
        <w:rPr>
          <w:rFonts w:ascii="Times New Roman" w:eastAsia="Times New Roman" w:hAnsi="Times New Roman"/>
          <w:sz w:val="22"/>
          <w:szCs w:val="22"/>
          <w:lang w:eastAsia="pt-BR"/>
        </w:rPr>
        <w:t xml:space="preserve">(Microempreendedor Individual) </w:t>
      </w:r>
      <w:r w:rsidR="00144046" w:rsidRPr="00144046">
        <w:rPr>
          <w:rFonts w:ascii="Times New Roman" w:eastAsia="Times New Roman" w:hAnsi="Times New Roman"/>
          <w:sz w:val="22"/>
          <w:szCs w:val="22"/>
          <w:lang w:eastAsia="pt-BR"/>
        </w:rPr>
        <w:t xml:space="preserve">no CAU, </w:t>
      </w:r>
      <w:r w:rsidR="00144046">
        <w:rPr>
          <w:rFonts w:ascii="Times New Roman" w:eastAsia="Times New Roman" w:hAnsi="Times New Roman"/>
          <w:sz w:val="22"/>
          <w:szCs w:val="22"/>
          <w:lang w:eastAsia="pt-BR"/>
        </w:rPr>
        <w:t>com base na</w:t>
      </w:r>
      <w:r w:rsidRPr="00144046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 nº 10/2020 da CEP-CAU/SC e </w:t>
      </w:r>
      <w:r w:rsidR="00144046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144046">
        <w:rPr>
          <w:rFonts w:ascii="Times New Roman" w:eastAsia="Times New Roman" w:hAnsi="Times New Roman"/>
          <w:sz w:val="22"/>
          <w:szCs w:val="22"/>
          <w:lang w:eastAsia="pt-BR"/>
        </w:rPr>
        <w:t>o Parecer Jurídico nº 048/2019 da Assessoria Jurídica do CAU/SC</w:t>
      </w:r>
      <w:r w:rsidR="0014404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E7DF6" w:rsidRPr="00144046" w:rsidRDefault="00AE7DF6" w:rsidP="00082B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1427" w:rsidRPr="0009779F" w:rsidRDefault="00051427" w:rsidP="000514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09779F">
        <w:rPr>
          <w:rFonts w:ascii="Times New Roman" w:eastAsia="Times New Roman" w:hAnsi="Times New Roman"/>
          <w:sz w:val="22"/>
          <w:szCs w:val="22"/>
          <w:lang w:eastAsia="pt-BR"/>
        </w:rPr>
        <w:t>Lei Complementar nº 123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hyperlink r:id="rId8" w:history="1">
        <w:r w:rsidRPr="00CC22F4">
          <w:rPr>
            <w:rFonts w:ascii="Times New Roman" w:eastAsia="Times New Roman" w:hAnsi="Times New Roman"/>
            <w:sz w:val="22"/>
            <w:szCs w:val="22"/>
            <w:lang w:eastAsia="pt-BR"/>
          </w:rPr>
          <w:t>de 14 de dezembro de 2006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>, que i</w:t>
      </w:r>
      <w:r w:rsidRPr="0009779F">
        <w:rPr>
          <w:rFonts w:ascii="Times New Roman" w:eastAsia="Times New Roman" w:hAnsi="Times New Roman"/>
          <w:sz w:val="22"/>
          <w:szCs w:val="22"/>
          <w:lang w:eastAsia="pt-BR"/>
        </w:rPr>
        <w:t>nstitui o Estatuto Nacional da Microempresa e da Empresa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Pequeno Porte, também conhecida</w:t>
      </w:r>
      <w:r w:rsidRPr="0009779F">
        <w:rPr>
          <w:rFonts w:ascii="Times New Roman" w:eastAsia="Times New Roman" w:hAnsi="Times New Roman"/>
          <w:sz w:val="22"/>
          <w:szCs w:val="22"/>
          <w:lang w:eastAsia="pt-BR"/>
        </w:rPr>
        <w:t xml:space="preserve"> como a Lei 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eral da Micro e Pequena Empresa;</w:t>
      </w:r>
    </w:p>
    <w:p w:rsidR="00051427" w:rsidRPr="0009779F" w:rsidRDefault="00051427" w:rsidP="000514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1427" w:rsidRDefault="00051427" w:rsidP="000514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09779F">
        <w:rPr>
          <w:rFonts w:ascii="Times New Roman" w:eastAsia="Times New Roman" w:hAnsi="Times New Roman"/>
          <w:sz w:val="22"/>
          <w:szCs w:val="22"/>
          <w:lang w:eastAsia="pt-BR"/>
        </w:rPr>
        <w:t>Lei Complementar nº 128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hyperlink r:id="rId9" w:history="1">
        <w:r w:rsidRPr="00CC22F4">
          <w:rPr>
            <w:rFonts w:ascii="Times New Roman" w:eastAsia="Times New Roman" w:hAnsi="Times New Roman"/>
            <w:sz w:val="22"/>
            <w:szCs w:val="22"/>
            <w:lang w:eastAsia="pt-BR"/>
          </w:rPr>
          <w:t>de 19 de dezembro de 2008</w:t>
        </w:r>
      </w:hyperlink>
      <w:r w:rsidRPr="00CC22F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</w:t>
      </w:r>
      <w:r w:rsidRPr="00051427">
        <w:rPr>
          <w:rFonts w:ascii="Times New Roman" w:eastAsia="Times New Roman" w:hAnsi="Times New Roman"/>
          <w:sz w:val="22"/>
          <w:szCs w:val="22"/>
          <w:lang w:eastAsia="pt-BR"/>
        </w:rPr>
        <w:t>que cria</w:t>
      </w:r>
      <w:r w:rsidRPr="0009779F">
        <w:rPr>
          <w:rFonts w:ascii="Times New Roman" w:eastAsia="Times New Roman" w:hAnsi="Times New Roman"/>
          <w:sz w:val="22"/>
          <w:szCs w:val="22"/>
          <w:lang w:eastAsia="pt-BR"/>
        </w:rPr>
        <w:t xml:space="preserve"> a figura do Microempreendedor Individual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09779F">
        <w:rPr>
          <w:rFonts w:ascii="Times New Roman" w:eastAsia="Times New Roman" w:hAnsi="Times New Roman"/>
          <w:sz w:val="22"/>
          <w:szCs w:val="22"/>
          <w:lang w:eastAsia="pt-BR"/>
        </w:rPr>
        <w:t xml:space="preserve"> MEI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altera a LC nº 123/2006;</w:t>
      </w:r>
    </w:p>
    <w:p w:rsidR="00051427" w:rsidRDefault="00051427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32BA7" w:rsidRDefault="00D32BA7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B2F8F">
        <w:rPr>
          <w:rFonts w:ascii="Times New Roman" w:eastAsia="Times New Roman" w:hAnsi="Times New Roman"/>
          <w:sz w:val="22"/>
          <w:szCs w:val="22"/>
          <w:lang w:eastAsia="pt-BR"/>
        </w:rPr>
        <w:t>as disposições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Lei </w:t>
      </w:r>
      <w:r w:rsidR="007B2F8F">
        <w:rPr>
          <w:rFonts w:ascii="Times New Roman" w:eastAsia="Times New Roman" w:hAnsi="Times New Roman"/>
          <w:sz w:val="22"/>
          <w:szCs w:val="22"/>
          <w:lang w:eastAsia="pt-BR"/>
        </w:rPr>
        <w:t xml:space="preserve">Federal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12.378</w:t>
      </w:r>
      <w:r w:rsidR="007B2F8F">
        <w:rPr>
          <w:rFonts w:ascii="Times New Roman" w:eastAsia="Times New Roman" w:hAnsi="Times New Roman"/>
          <w:sz w:val="22"/>
          <w:szCs w:val="22"/>
          <w:lang w:eastAsia="pt-BR"/>
        </w:rPr>
        <w:t>, de 31 de dezembro de 2010, a respeito de registro de pessoas jurídicas de Arquitetura e Urbanismo no CAU;</w:t>
      </w:r>
    </w:p>
    <w:p w:rsidR="00D32BA7" w:rsidRDefault="00D32BA7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5A63" w:rsidRPr="007B2F8F" w:rsidRDefault="007B2F8F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2F8F">
        <w:rPr>
          <w:rFonts w:ascii="Times New Roman" w:eastAsia="Times New Roman" w:hAnsi="Times New Roman"/>
          <w:sz w:val="22"/>
          <w:szCs w:val="22"/>
          <w:lang w:eastAsia="pt-BR"/>
        </w:rPr>
        <w:t>Considerando que compete aos CAU/UF, em conformidade com o inciso V do art. 34 da Lei nº 12.378, de 2010: “</w:t>
      </w:r>
      <w:r w:rsidR="001E5A63" w:rsidRPr="007B2F8F">
        <w:rPr>
          <w:rFonts w:ascii="Times New Roman" w:hAnsi="Times New Roman"/>
          <w:i/>
          <w:sz w:val="22"/>
          <w:szCs w:val="22"/>
        </w:rPr>
        <w:t xml:space="preserve">realizar as inscrições e expedir as carteiras de identificação de profissionais e </w:t>
      </w:r>
      <w:r w:rsidR="001E5A63" w:rsidRPr="007B2F8F">
        <w:rPr>
          <w:rFonts w:ascii="Times New Roman" w:hAnsi="Times New Roman"/>
          <w:i/>
          <w:sz w:val="22"/>
          <w:szCs w:val="22"/>
          <w:u w:val="single"/>
        </w:rPr>
        <w:t>pessoas jurídicas habilitadas, na forma desta Lei, para exercerem atividades de arquitetura e urbanismo</w:t>
      </w:r>
      <w:r w:rsidR="001E5A63" w:rsidRPr="007B2F8F">
        <w:rPr>
          <w:rFonts w:ascii="Times New Roman" w:hAnsi="Times New Roman"/>
          <w:i/>
          <w:sz w:val="22"/>
          <w:szCs w:val="22"/>
        </w:rPr>
        <w:t>, mantendo o cadastro atualizado</w:t>
      </w:r>
      <w:r w:rsidRPr="007B2F8F">
        <w:rPr>
          <w:rFonts w:ascii="Times New Roman" w:hAnsi="Times New Roman"/>
          <w:i/>
          <w:sz w:val="22"/>
          <w:szCs w:val="22"/>
        </w:rPr>
        <w:t>”</w:t>
      </w:r>
    </w:p>
    <w:p w:rsidR="0009779F" w:rsidRDefault="0009779F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64B5" w:rsidRPr="00835274" w:rsidRDefault="00D32BA7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28, de 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 xml:space="preserve">julho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2012, que 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 xml:space="preserve">regulamenta os artigos 7º, 10 e 11 da Lei nº 12.378, de 2010,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estabelece as condições e requisitos para registro de pessoa jurídica no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CAU/UF;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BB64B5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1427" w:rsidRDefault="00051427" w:rsidP="0005142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</w:t>
      </w:r>
      <w:r w:rsidRPr="00CC22F4">
        <w:rPr>
          <w:rFonts w:ascii="Times New Roman" w:eastAsia="Times New Roman" w:hAnsi="Times New Roman"/>
          <w:sz w:val="22"/>
          <w:szCs w:val="22"/>
          <w:lang w:eastAsia="pt-BR"/>
        </w:rPr>
        <w:t>nexo XI da Resolução CGSN nº 140, de 22 de maio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11850">
        <w:rPr>
          <w:rFonts w:ascii="Times New Roman" w:eastAsia="Times New Roman" w:hAnsi="Times New Roman"/>
          <w:sz w:val="22"/>
          <w:szCs w:val="22"/>
          <w:lang w:eastAsia="pt-BR"/>
        </w:rPr>
        <w:t xml:space="preserve">que define a lista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atividades </w:t>
      </w:r>
      <w:r w:rsidR="00811850">
        <w:rPr>
          <w:rFonts w:ascii="Times New Roman" w:eastAsia="Times New Roman" w:hAnsi="Times New Roman"/>
          <w:sz w:val="22"/>
          <w:szCs w:val="22"/>
          <w:lang w:eastAsia="pt-BR"/>
        </w:rPr>
        <w:t xml:space="preserve">que 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CC22F4">
        <w:rPr>
          <w:rFonts w:ascii="Times New Roman" w:eastAsia="Times New Roman" w:hAnsi="Times New Roman"/>
          <w:sz w:val="22"/>
          <w:szCs w:val="22"/>
          <w:lang w:eastAsia="pt-BR"/>
        </w:rPr>
        <w:t xml:space="preserve">ermitidas ao MEI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exercer</w:t>
      </w:r>
      <w:r w:rsidR="00811850">
        <w:rPr>
          <w:rFonts w:ascii="Times New Roman" w:eastAsia="Times New Roman" w:hAnsi="Times New Roman"/>
          <w:sz w:val="22"/>
          <w:szCs w:val="22"/>
          <w:lang w:eastAsia="pt-BR"/>
        </w:rPr>
        <w:t xml:space="preserve">, determinadas pelo </w:t>
      </w:r>
      <w:r w:rsidR="00811850" w:rsidRPr="00593294">
        <w:rPr>
          <w:rFonts w:ascii="Times New Roman" w:eastAsia="Times New Roman" w:hAnsi="Times New Roman"/>
          <w:sz w:val="22"/>
          <w:szCs w:val="22"/>
          <w:lang w:eastAsia="pt-BR"/>
        </w:rPr>
        <w:t>Comitê Gestor do Simples Nacional</w:t>
      </w:r>
      <w:r w:rsidR="00811850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051427" w:rsidRDefault="00051427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7241" w:rsidRPr="001D3DBA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 xml:space="preserve">as disposições contidas nas </w:t>
      </w:r>
      <w:r w:rsidR="00D32BA7">
        <w:rPr>
          <w:rFonts w:ascii="Times New Roman" w:eastAsia="Times New Roman" w:hAnsi="Times New Roman"/>
          <w:sz w:val="22"/>
          <w:szCs w:val="22"/>
          <w:lang w:eastAsia="pt-BR"/>
        </w:rPr>
        <w:t>Deliberações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 xml:space="preserve"> da CEP-CAU/BR</w:t>
      </w:r>
      <w:r w:rsidR="00D32BA7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>05/2013,</w:t>
      </w:r>
      <w:r w:rsidR="00D32BA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>nº60/2018, nº81/2018, nº95/2018, nº29/2019, nº57/2019 e nº79/2019</w:t>
      </w:r>
      <w:r w:rsidR="00811850">
        <w:rPr>
          <w:rFonts w:ascii="Times New Roman" w:eastAsia="Times New Roman" w:hAnsi="Times New Roman"/>
          <w:sz w:val="22"/>
          <w:szCs w:val="22"/>
          <w:lang w:eastAsia="pt-BR"/>
        </w:rPr>
        <w:t xml:space="preserve">, com </w:t>
      </w:r>
      <w:r w:rsidR="001E5A63">
        <w:rPr>
          <w:rFonts w:ascii="Times New Roman" w:eastAsia="Times New Roman" w:hAnsi="Times New Roman"/>
          <w:sz w:val="22"/>
          <w:szCs w:val="22"/>
          <w:lang w:eastAsia="pt-BR"/>
        </w:rPr>
        <w:t>orientações e esclarecimentos sobre o registro de pessoas jurídicas nos CAU/UF</w:t>
      </w:r>
      <w:r w:rsidR="00414A2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67241" w:rsidRPr="00835274" w:rsidRDefault="00B67241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4A2E" w:rsidRPr="00414A2E" w:rsidRDefault="00414A2E" w:rsidP="00414A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</w:t>
      </w:r>
      <w:r>
        <w:rPr>
          <w:rFonts w:ascii="Times New Roman" w:hAnsi="Times New Roman"/>
          <w:sz w:val="22"/>
          <w:szCs w:val="22"/>
        </w:rPr>
        <w:t xml:space="preserve">Ratificar os esclarecimentos contidos nas Deliberações da CEP-CAU/BR nº </w:t>
      </w:r>
      <w:r w:rsidR="00B874A2">
        <w:rPr>
          <w:rFonts w:ascii="Times New Roman" w:hAnsi="Times New Roman"/>
          <w:sz w:val="22"/>
          <w:szCs w:val="22"/>
        </w:rPr>
        <w:t xml:space="preserve">081/2018, nº </w:t>
      </w:r>
      <w:r>
        <w:rPr>
          <w:rFonts w:ascii="Times New Roman" w:hAnsi="Times New Roman"/>
          <w:sz w:val="22"/>
          <w:szCs w:val="22"/>
        </w:rPr>
        <w:t xml:space="preserve">029/2019, nº 057/2019 e nº 079/2019, </w:t>
      </w:r>
      <w:r w:rsidR="006A1EBE">
        <w:rPr>
          <w:rFonts w:ascii="Times New Roman" w:hAnsi="Times New Roman"/>
          <w:sz w:val="22"/>
          <w:szCs w:val="22"/>
        </w:rPr>
        <w:t xml:space="preserve">reforçando </w:t>
      </w:r>
      <w:r w:rsidR="003608E3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 xml:space="preserve"> para efetivação de registro de pessoa jurídica</w:t>
      </w:r>
      <w:r w:rsidR="006A1EBE">
        <w:rPr>
          <w:rFonts w:ascii="Times New Roman" w:hAnsi="Times New Roman"/>
          <w:sz w:val="22"/>
          <w:szCs w:val="22"/>
        </w:rPr>
        <w:t xml:space="preserve"> no CAU</w:t>
      </w:r>
      <w:r>
        <w:rPr>
          <w:rFonts w:ascii="Times New Roman" w:hAnsi="Times New Roman"/>
          <w:sz w:val="22"/>
          <w:szCs w:val="22"/>
        </w:rPr>
        <w:t xml:space="preserve"> como </w:t>
      </w:r>
      <w:r w:rsidR="006A1EBE">
        <w:rPr>
          <w:rFonts w:ascii="Times New Roman" w:hAnsi="Times New Roman"/>
          <w:sz w:val="22"/>
          <w:szCs w:val="22"/>
        </w:rPr>
        <w:t xml:space="preserve">empresa </w:t>
      </w:r>
      <w:r>
        <w:rPr>
          <w:rFonts w:ascii="Times New Roman" w:hAnsi="Times New Roman"/>
          <w:sz w:val="22"/>
          <w:szCs w:val="22"/>
        </w:rPr>
        <w:t>prestadora de serviços de Arquitetura e Urban</w:t>
      </w:r>
      <w:r w:rsidR="006A1EBE">
        <w:rPr>
          <w:rFonts w:ascii="Times New Roman" w:hAnsi="Times New Roman"/>
          <w:sz w:val="22"/>
          <w:szCs w:val="22"/>
        </w:rPr>
        <w:t>ismo, os CAU/UF devem observar</w:t>
      </w:r>
      <w:r>
        <w:rPr>
          <w:rFonts w:ascii="Times New Roman" w:hAnsi="Times New Roman"/>
          <w:sz w:val="22"/>
          <w:szCs w:val="22"/>
        </w:rPr>
        <w:t xml:space="preserve"> as condições e exigências dispostas nos artigos 1º a 8º da Resolução CAU/BR nº 28, de 6 </w:t>
      </w:r>
      <w:r w:rsidR="006A1EBE">
        <w:rPr>
          <w:rFonts w:ascii="Times New Roman" w:hAnsi="Times New Roman"/>
          <w:sz w:val="22"/>
          <w:szCs w:val="22"/>
        </w:rPr>
        <w:t xml:space="preserve">de julho de 2012, </w:t>
      </w:r>
      <w:r>
        <w:rPr>
          <w:rFonts w:ascii="Times New Roman" w:hAnsi="Times New Roman"/>
          <w:sz w:val="22"/>
          <w:szCs w:val="22"/>
        </w:rPr>
        <w:t>vigente;</w:t>
      </w:r>
    </w:p>
    <w:p w:rsidR="00414A2E" w:rsidRDefault="00414A2E" w:rsidP="00414A2E">
      <w:pPr>
        <w:jc w:val="both"/>
        <w:rPr>
          <w:rFonts w:ascii="Times New Roman" w:hAnsi="Times New Roman"/>
          <w:sz w:val="22"/>
          <w:szCs w:val="22"/>
        </w:rPr>
      </w:pPr>
    </w:p>
    <w:p w:rsidR="003608E3" w:rsidRDefault="00414A2E" w:rsidP="003608E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</w:t>
      </w:r>
      <w:r w:rsidR="003608E3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3608E3">
        <w:rPr>
          <w:rFonts w:ascii="Times New Roman" w:hAnsi="Times New Roman"/>
          <w:sz w:val="22"/>
          <w:szCs w:val="22"/>
        </w:rPr>
        <w:t>R</w:t>
      </w:r>
      <w:r w:rsidR="006A1EBE">
        <w:rPr>
          <w:rFonts w:ascii="Times New Roman" w:hAnsi="Times New Roman"/>
          <w:sz w:val="22"/>
          <w:szCs w:val="22"/>
        </w:rPr>
        <w:t xml:space="preserve">eiterar </w:t>
      </w:r>
      <w:r w:rsidR="003608E3">
        <w:rPr>
          <w:rFonts w:ascii="Times New Roman" w:hAnsi="Times New Roman"/>
          <w:sz w:val="22"/>
          <w:szCs w:val="22"/>
        </w:rPr>
        <w:t>o d</w:t>
      </w:r>
      <w:r>
        <w:rPr>
          <w:rFonts w:ascii="Times New Roman" w:hAnsi="Times New Roman"/>
          <w:sz w:val="22"/>
          <w:szCs w:val="22"/>
        </w:rPr>
        <w:t xml:space="preserve">isposto no </w:t>
      </w:r>
      <w:r w:rsidR="003608E3">
        <w:rPr>
          <w:rFonts w:ascii="Times New Roman" w:hAnsi="Times New Roman"/>
          <w:sz w:val="22"/>
          <w:szCs w:val="22"/>
        </w:rPr>
        <w:t>§1º</w:t>
      </w:r>
      <w:r>
        <w:rPr>
          <w:rFonts w:ascii="Times New Roman" w:hAnsi="Times New Roman"/>
          <w:sz w:val="22"/>
          <w:szCs w:val="22"/>
        </w:rPr>
        <w:t xml:space="preserve"> </w:t>
      </w:r>
      <w:r w:rsidR="003608E3">
        <w:rPr>
          <w:rFonts w:ascii="Times New Roman" w:hAnsi="Times New Roman"/>
          <w:sz w:val="22"/>
          <w:szCs w:val="22"/>
        </w:rPr>
        <w:t>do art. 1º da</w:t>
      </w:r>
      <w:r w:rsidR="003608E3" w:rsidRPr="007A3AED">
        <w:rPr>
          <w:rFonts w:ascii="Times New Roman" w:hAnsi="Times New Roman"/>
          <w:sz w:val="22"/>
          <w:szCs w:val="22"/>
        </w:rPr>
        <w:t xml:space="preserve"> Resolução CAU/BR nº 28/2012, que estabelece: </w:t>
      </w:r>
      <w:r w:rsidR="003608E3" w:rsidRPr="007A3AED">
        <w:rPr>
          <w:rFonts w:ascii="Times New Roman" w:hAnsi="Times New Roman"/>
          <w:i/>
          <w:sz w:val="22"/>
          <w:szCs w:val="22"/>
        </w:rPr>
        <w:t>“O requerimento de registro de pessoa jurídica no CAU/UF somente será deferido se os objetivos sociais da mesma forem compatíveis com as atividades, atribuições e campos de atuação profissional da Arquitetura e Urbanismo.”;</w:t>
      </w:r>
    </w:p>
    <w:p w:rsidR="00811850" w:rsidRDefault="00811850" w:rsidP="00811850">
      <w:pPr>
        <w:jc w:val="both"/>
        <w:rPr>
          <w:rFonts w:ascii="Times New Roman" w:hAnsi="Times New Roman"/>
          <w:sz w:val="22"/>
          <w:szCs w:val="22"/>
        </w:rPr>
      </w:pPr>
    </w:p>
    <w:p w:rsidR="00811850" w:rsidRPr="000940B4" w:rsidRDefault="00811850" w:rsidP="00811850">
      <w:pPr>
        <w:jc w:val="both"/>
        <w:rPr>
          <w:rFonts w:ascii="Times New Roman" w:hAnsi="Times New Roman"/>
          <w:sz w:val="22"/>
          <w:szCs w:val="22"/>
        </w:rPr>
      </w:pPr>
      <w:r w:rsidRPr="0069433F">
        <w:rPr>
          <w:rFonts w:ascii="Times New Roman" w:hAnsi="Times New Roman"/>
          <w:sz w:val="22"/>
          <w:szCs w:val="22"/>
        </w:rPr>
        <w:t xml:space="preserve">3 – </w:t>
      </w:r>
      <w:r w:rsidR="006A1EBE">
        <w:rPr>
          <w:rFonts w:ascii="Times New Roman" w:hAnsi="Times New Roman"/>
          <w:sz w:val="22"/>
          <w:szCs w:val="22"/>
        </w:rPr>
        <w:t xml:space="preserve">Ratificar </w:t>
      </w:r>
      <w:r w:rsidRPr="0069433F">
        <w:rPr>
          <w:rFonts w:ascii="Times New Roman" w:hAnsi="Times New Roman"/>
          <w:sz w:val="22"/>
          <w:szCs w:val="22"/>
        </w:rPr>
        <w:t>que</w:t>
      </w:r>
      <w:r w:rsidR="005506C0">
        <w:rPr>
          <w:rFonts w:ascii="Times New Roman" w:hAnsi="Times New Roman"/>
          <w:sz w:val="22"/>
          <w:szCs w:val="22"/>
        </w:rPr>
        <w:t>,</w:t>
      </w:r>
      <w:r w:rsidRPr="0069433F">
        <w:rPr>
          <w:rFonts w:ascii="Times New Roman" w:hAnsi="Times New Roman"/>
          <w:sz w:val="22"/>
          <w:szCs w:val="22"/>
        </w:rPr>
        <w:t xml:space="preserve"> </w:t>
      </w:r>
      <w:r w:rsidR="00672A6E">
        <w:rPr>
          <w:rFonts w:ascii="Times New Roman" w:hAnsi="Times New Roman"/>
          <w:sz w:val="22"/>
          <w:szCs w:val="22"/>
        </w:rPr>
        <w:t xml:space="preserve">para obter registro de </w:t>
      </w:r>
      <w:r w:rsidRPr="0069433F">
        <w:rPr>
          <w:rFonts w:ascii="Times New Roman" w:hAnsi="Times New Roman"/>
          <w:sz w:val="22"/>
          <w:szCs w:val="22"/>
        </w:rPr>
        <w:t xml:space="preserve">pessoa jurídica no CAU, </w:t>
      </w:r>
      <w:r w:rsidR="004F25CF">
        <w:rPr>
          <w:rFonts w:ascii="Times New Roman" w:hAnsi="Times New Roman"/>
          <w:sz w:val="22"/>
          <w:szCs w:val="22"/>
        </w:rPr>
        <w:t>deve</w:t>
      </w:r>
      <w:r w:rsidR="006A1EBE">
        <w:rPr>
          <w:rFonts w:ascii="Times New Roman" w:hAnsi="Times New Roman"/>
          <w:sz w:val="22"/>
          <w:szCs w:val="22"/>
        </w:rPr>
        <w:t>m</w:t>
      </w:r>
      <w:r w:rsidR="004F25CF">
        <w:rPr>
          <w:rFonts w:ascii="Times New Roman" w:hAnsi="Times New Roman"/>
          <w:sz w:val="22"/>
          <w:szCs w:val="22"/>
        </w:rPr>
        <w:t xml:space="preserve"> ser atendidas as </w:t>
      </w:r>
      <w:r w:rsidRPr="0069433F">
        <w:rPr>
          <w:rFonts w:ascii="Times New Roman" w:hAnsi="Times New Roman"/>
          <w:sz w:val="22"/>
          <w:szCs w:val="22"/>
        </w:rPr>
        <w:t xml:space="preserve">seguintes condições: </w:t>
      </w:r>
    </w:p>
    <w:p w:rsidR="00811850" w:rsidRDefault="00811850" w:rsidP="0081185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567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pessoa jurídica deverá ter </w:t>
      </w:r>
      <w:r w:rsidRPr="000940B4">
        <w:rPr>
          <w:rFonts w:ascii="Times New Roman" w:hAnsi="Times New Roman"/>
          <w:sz w:val="22"/>
          <w:szCs w:val="22"/>
          <w:lang w:eastAsia="pt-BR"/>
        </w:rPr>
        <w:t>em seus objetivos sociais</w:t>
      </w:r>
      <w:r>
        <w:rPr>
          <w:rFonts w:ascii="Times New Roman" w:hAnsi="Times New Roman"/>
          <w:sz w:val="22"/>
          <w:szCs w:val="22"/>
          <w:lang w:eastAsia="pt-BR"/>
        </w:rPr>
        <w:t>, definidos no Ato Constitutivo</w:t>
      </w:r>
      <w:r w:rsidR="004F25CF">
        <w:rPr>
          <w:rFonts w:ascii="Times New Roman" w:hAnsi="Times New Roman"/>
          <w:sz w:val="22"/>
          <w:szCs w:val="22"/>
          <w:lang w:eastAsia="pt-BR"/>
        </w:rPr>
        <w:t xml:space="preserve"> devidamente registrado em órgão competente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="00672A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940B4">
        <w:rPr>
          <w:rFonts w:ascii="Times New Roman" w:hAnsi="Times New Roman"/>
          <w:sz w:val="22"/>
          <w:szCs w:val="22"/>
          <w:lang w:eastAsia="pt-BR"/>
        </w:rPr>
        <w:t xml:space="preserve">o exercício de atividades </w:t>
      </w:r>
      <w:r>
        <w:rPr>
          <w:rFonts w:ascii="Times New Roman" w:hAnsi="Times New Roman"/>
          <w:sz w:val="22"/>
          <w:szCs w:val="22"/>
          <w:lang w:eastAsia="pt-BR"/>
        </w:rPr>
        <w:t xml:space="preserve">profissionais de arquitetos e urbanistas, </w:t>
      </w:r>
      <w:r w:rsidRPr="00BD0966">
        <w:rPr>
          <w:rFonts w:ascii="Times New Roman" w:hAnsi="Times New Roman"/>
          <w:sz w:val="22"/>
          <w:szCs w:val="22"/>
          <w:lang w:eastAsia="pt-BR"/>
        </w:rPr>
        <w:t>compatíveis com as atividades, atribuições e campos de atuação profissional da Arquitetura e Urbanismo</w:t>
      </w:r>
      <w:r>
        <w:rPr>
          <w:rFonts w:ascii="Times New Roman" w:hAnsi="Times New Roman"/>
          <w:sz w:val="22"/>
          <w:szCs w:val="22"/>
          <w:lang w:eastAsia="pt-BR"/>
        </w:rPr>
        <w:t xml:space="preserve">, conforme </w:t>
      </w:r>
      <w:r w:rsidR="004F25CF">
        <w:rPr>
          <w:rFonts w:ascii="Times New Roman" w:hAnsi="Times New Roman"/>
          <w:sz w:val="22"/>
          <w:szCs w:val="22"/>
          <w:lang w:eastAsia="pt-BR"/>
        </w:rPr>
        <w:t>disp</w:t>
      </w:r>
      <w:r w:rsidR="001D3DBA">
        <w:rPr>
          <w:rFonts w:ascii="Times New Roman" w:hAnsi="Times New Roman"/>
          <w:sz w:val="22"/>
          <w:szCs w:val="22"/>
          <w:lang w:eastAsia="pt-BR"/>
        </w:rPr>
        <w:t>osto no</w:t>
      </w:r>
      <w:r w:rsidR="004F25CF">
        <w:rPr>
          <w:rFonts w:ascii="Times New Roman" w:hAnsi="Times New Roman"/>
          <w:sz w:val="22"/>
          <w:szCs w:val="22"/>
          <w:lang w:eastAsia="pt-BR"/>
        </w:rPr>
        <w:t xml:space="preserve"> a</w:t>
      </w:r>
      <w:r>
        <w:rPr>
          <w:rFonts w:ascii="Times New Roman" w:hAnsi="Times New Roman"/>
          <w:sz w:val="22"/>
          <w:szCs w:val="22"/>
          <w:lang w:eastAsia="pt-BR"/>
        </w:rPr>
        <w:t xml:space="preserve">rt. 2º da Lei 12.378/2010 e </w:t>
      </w:r>
      <w:r w:rsidR="004F25CF">
        <w:rPr>
          <w:rFonts w:ascii="Times New Roman" w:hAnsi="Times New Roman"/>
          <w:sz w:val="22"/>
          <w:szCs w:val="22"/>
          <w:lang w:eastAsia="pt-BR"/>
        </w:rPr>
        <w:t>regulamenta</w:t>
      </w:r>
      <w:r w:rsidR="001D3DBA">
        <w:rPr>
          <w:rFonts w:ascii="Times New Roman" w:hAnsi="Times New Roman"/>
          <w:sz w:val="22"/>
          <w:szCs w:val="22"/>
          <w:lang w:eastAsia="pt-BR"/>
        </w:rPr>
        <w:t>do pela</w:t>
      </w:r>
      <w:r w:rsidR="004F25CF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Resolução CAU/BR nº 21, de 2012;</w:t>
      </w:r>
    </w:p>
    <w:p w:rsidR="00811850" w:rsidRDefault="00811850" w:rsidP="00811850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567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pessoa jurídica </w:t>
      </w:r>
      <w:r w:rsidR="004F25CF">
        <w:rPr>
          <w:rFonts w:ascii="Times New Roman" w:hAnsi="Times New Roman"/>
          <w:sz w:val="22"/>
          <w:szCs w:val="22"/>
          <w:lang w:eastAsia="pt-BR"/>
        </w:rPr>
        <w:t xml:space="preserve">requerente </w:t>
      </w:r>
      <w:r>
        <w:rPr>
          <w:rFonts w:ascii="Times New Roman" w:hAnsi="Times New Roman"/>
          <w:sz w:val="22"/>
          <w:szCs w:val="22"/>
          <w:lang w:eastAsia="pt-BR"/>
        </w:rPr>
        <w:t xml:space="preserve">deverá ter </w:t>
      </w:r>
      <w:r w:rsidRPr="00BD0966">
        <w:rPr>
          <w:rFonts w:ascii="Times New Roman" w:hAnsi="Times New Roman"/>
          <w:sz w:val="22"/>
          <w:szCs w:val="22"/>
          <w:lang w:eastAsia="pt-BR"/>
        </w:rPr>
        <w:t>inscrição no Cadastro Nacional de Pesso</w:t>
      </w:r>
      <w:r>
        <w:rPr>
          <w:rFonts w:ascii="Times New Roman" w:hAnsi="Times New Roman"/>
          <w:sz w:val="22"/>
          <w:szCs w:val="22"/>
          <w:lang w:eastAsia="pt-BR"/>
        </w:rPr>
        <w:t xml:space="preserve">as Jurídicas (CNPJ) da Receita Federal e possuir ao menos </w:t>
      </w:r>
      <w:r w:rsidR="001D3DBA">
        <w:rPr>
          <w:rFonts w:ascii="Times New Roman" w:hAnsi="Times New Roman"/>
          <w:sz w:val="22"/>
          <w:szCs w:val="22"/>
          <w:lang w:eastAsia="pt-BR"/>
        </w:rPr>
        <w:t>1 (</w:t>
      </w:r>
      <w:r>
        <w:rPr>
          <w:rFonts w:ascii="Times New Roman" w:hAnsi="Times New Roman"/>
          <w:sz w:val="22"/>
          <w:szCs w:val="22"/>
          <w:lang w:eastAsia="pt-BR"/>
        </w:rPr>
        <w:t>um</w:t>
      </w:r>
      <w:r w:rsidR="001D3DBA">
        <w:rPr>
          <w:rFonts w:ascii="Times New Roman" w:hAnsi="Times New Roman"/>
          <w:sz w:val="22"/>
          <w:szCs w:val="22"/>
          <w:lang w:eastAsia="pt-BR"/>
        </w:rPr>
        <w:t>)</w:t>
      </w:r>
      <w:r>
        <w:rPr>
          <w:rFonts w:ascii="Times New Roman" w:hAnsi="Times New Roman"/>
          <w:sz w:val="22"/>
          <w:szCs w:val="22"/>
          <w:lang w:eastAsia="pt-BR"/>
        </w:rPr>
        <w:t xml:space="preserve"> CNAE relacionado às atividades técnicas de Arquitetura e Urbanismo</w:t>
      </w:r>
      <w:r w:rsidR="006A1EBE">
        <w:rPr>
          <w:rFonts w:ascii="Times New Roman" w:hAnsi="Times New Roman"/>
          <w:sz w:val="22"/>
          <w:szCs w:val="22"/>
          <w:lang w:eastAsia="pt-BR"/>
        </w:rPr>
        <w:t xml:space="preserve"> e de atribuição dos arquitetos e urbanistas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811850" w:rsidRPr="004F25CF" w:rsidRDefault="00811850" w:rsidP="004F25C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567"/>
        <w:rPr>
          <w:rFonts w:ascii="Times New Roman" w:hAnsi="Times New Roman"/>
          <w:lang w:eastAsia="pt-BR"/>
        </w:rPr>
      </w:pPr>
      <w:r w:rsidRPr="004F25CF">
        <w:rPr>
          <w:rFonts w:ascii="Times New Roman" w:hAnsi="Times New Roman"/>
          <w:sz w:val="22"/>
          <w:szCs w:val="22"/>
          <w:lang w:eastAsia="pt-BR"/>
        </w:rPr>
        <w:t>a pessoa jurídica deverá ter um arquiteto e urbanista como responsável técnico pelas atividades de Arquitetura e Urbanismo exe</w:t>
      </w:r>
      <w:r w:rsidR="001D3DBA">
        <w:rPr>
          <w:rFonts w:ascii="Times New Roman" w:hAnsi="Times New Roman"/>
          <w:sz w:val="22"/>
          <w:szCs w:val="22"/>
          <w:lang w:eastAsia="pt-BR"/>
        </w:rPr>
        <w:t xml:space="preserve">rcidas pela empresa, </w:t>
      </w:r>
      <w:r w:rsidR="004F25CF" w:rsidRPr="004F25CF">
        <w:rPr>
          <w:rFonts w:ascii="Times New Roman" w:hAnsi="Times New Roman"/>
          <w:sz w:val="22"/>
          <w:szCs w:val="22"/>
          <w:lang w:eastAsia="pt-BR"/>
        </w:rPr>
        <w:t xml:space="preserve">comprovando </w:t>
      </w:r>
      <w:r w:rsidR="004F25CF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4F25CF" w:rsidRPr="004F25CF">
        <w:rPr>
          <w:rFonts w:ascii="Times New Roman" w:hAnsi="Times New Roman"/>
          <w:sz w:val="22"/>
          <w:szCs w:val="22"/>
          <w:lang w:eastAsia="pt-BR"/>
        </w:rPr>
        <w:t xml:space="preserve">vínculo </w:t>
      </w:r>
      <w:r w:rsidR="004F25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3DBA">
        <w:rPr>
          <w:rFonts w:ascii="Times New Roman" w:hAnsi="Times New Roman"/>
          <w:sz w:val="22"/>
          <w:szCs w:val="22"/>
          <w:lang w:eastAsia="pt-BR"/>
        </w:rPr>
        <w:t>contratual e efetuando</w:t>
      </w:r>
      <w:r w:rsidR="004F25CF">
        <w:rPr>
          <w:rFonts w:ascii="Times New Roman" w:hAnsi="Times New Roman"/>
          <w:sz w:val="22"/>
          <w:szCs w:val="22"/>
          <w:lang w:eastAsia="pt-BR"/>
        </w:rPr>
        <w:t xml:space="preserve"> o respectivo RR</w:t>
      </w:r>
      <w:r w:rsidRPr="004F25CF">
        <w:rPr>
          <w:rFonts w:ascii="Times New Roman" w:hAnsi="Times New Roman"/>
          <w:sz w:val="22"/>
          <w:szCs w:val="22"/>
          <w:lang w:eastAsia="pt-BR"/>
        </w:rPr>
        <w:t>T de Desempenho de Cargo ou Função T</w:t>
      </w:r>
      <w:r w:rsidR="00672A6E" w:rsidRPr="004F25CF">
        <w:rPr>
          <w:rFonts w:ascii="Times New Roman" w:hAnsi="Times New Roman"/>
          <w:sz w:val="22"/>
          <w:szCs w:val="22"/>
          <w:lang w:eastAsia="pt-BR"/>
        </w:rPr>
        <w:t>écnica</w:t>
      </w:r>
      <w:r w:rsidR="004F25CF">
        <w:rPr>
          <w:rFonts w:ascii="Times New Roman" w:hAnsi="Times New Roman"/>
          <w:sz w:val="22"/>
          <w:szCs w:val="22"/>
          <w:lang w:eastAsia="pt-BR"/>
        </w:rPr>
        <w:t>.</w:t>
      </w:r>
    </w:p>
    <w:p w:rsidR="00811850" w:rsidRDefault="00811850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7241" w:rsidRDefault="005B7594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4 - </w:t>
      </w:r>
      <w:r w:rsidR="005506C0">
        <w:rPr>
          <w:rFonts w:ascii="Times New Roman" w:eastAsia="Times New Roman" w:hAnsi="Times New Roman"/>
          <w:sz w:val="22"/>
          <w:szCs w:val="22"/>
          <w:lang w:eastAsia="pt-BR"/>
        </w:rPr>
        <w:t>Esclarecer que os serviços técnico</w:t>
      </w:r>
      <w:r w:rsidR="0025721D">
        <w:rPr>
          <w:rFonts w:ascii="Times New Roman" w:eastAsia="Times New Roman" w:hAnsi="Times New Roman"/>
          <w:sz w:val="22"/>
          <w:szCs w:val="22"/>
          <w:lang w:eastAsia="pt-BR"/>
        </w:rPr>
        <w:t>s e profissionais realizados pelos arquitetos e urbanistas são aqueles que</w:t>
      </w:r>
      <w:r w:rsidR="006A1EBE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2572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1D3DBA">
        <w:rPr>
          <w:rFonts w:ascii="Times New Roman" w:eastAsia="Times New Roman" w:hAnsi="Times New Roman"/>
          <w:i/>
          <w:sz w:val="22"/>
          <w:szCs w:val="22"/>
          <w:lang w:eastAsia="pt-BR"/>
        </w:rPr>
        <w:t>compreendem</w:t>
      </w:r>
      <w:r w:rsidR="0025721D" w:rsidRPr="0025721D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as atividades especializadas profissionais, científicas e técnicas. Estas atividades requerem uma formação profissional específica normalmente com elevado nível de qualificação e treinamento (em geral educação universitária). O conhecimento especializado</w:t>
      </w:r>
      <w:r w:rsidR="0025721D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r w:rsidR="0025721D" w:rsidRPr="0025721D">
        <w:rPr>
          <w:rFonts w:ascii="Times New Roman" w:eastAsia="Times New Roman" w:hAnsi="Times New Roman"/>
          <w:i/>
          <w:sz w:val="22"/>
          <w:szCs w:val="22"/>
          <w:lang w:eastAsia="pt-BR"/>
        </w:rPr>
        <w:t>(expertise) é o principal elemento colocado à disposiçã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o do cliente”, </w:t>
      </w:r>
      <w:r w:rsidRPr="005B7594">
        <w:rPr>
          <w:rFonts w:ascii="Times New Roman" w:eastAsia="Times New Roman" w:hAnsi="Times New Roman"/>
          <w:sz w:val="22"/>
          <w:szCs w:val="22"/>
          <w:lang w:eastAsia="pt-BR"/>
        </w:rPr>
        <w:t xml:space="preserve">como disposto nas </w:t>
      </w:r>
      <w:r w:rsidR="001D3DBA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5B7594">
        <w:rPr>
          <w:rFonts w:ascii="Times New Roman" w:eastAsia="Times New Roman" w:hAnsi="Times New Roman"/>
          <w:sz w:val="22"/>
          <w:szCs w:val="22"/>
          <w:lang w:eastAsia="pt-BR"/>
        </w:rPr>
        <w:t>Notas Explicativas</w:t>
      </w:r>
      <w:r w:rsidR="001D3DBA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Pr="005B7594">
        <w:rPr>
          <w:rFonts w:ascii="Times New Roman" w:eastAsia="Times New Roman" w:hAnsi="Times New Roman"/>
          <w:sz w:val="22"/>
          <w:szCs w:val="22"/>
          <w:lang w:eastAsia="pt-BR"/>
        </w:rPr>
        <w:t xml:space="preserve">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5721D">
        <w:rPr>
          <w:rFonts w:ascii="Times New Roman" w:eastAsia="Times New Roman" w:hAnsi="Times New Roman"/>
          <w:sz w:val="22"/>
          <w:szCs w:val="22"/>
          <w:lang w:eastAsia="pt-BR"/>
        </w:rPr>
        <w:t xml:space="preserve">classificação adotada pelo </w:t>
      </w:r>
      <w:r w:rsidR="0025721D" w:rsidRPr="005506C0">
        <w:rPr>
          <w:rFonts w:ascii="Times New Roman" w:eastAsia="Times New Roman" w:hAnsi="Times New Roman"/>
          <w:sz w:val="22"/>
          <w:szCs w:val="22"/>
          <w:lang w:eastAsia="pt-BR"/>
        </w:rPr>
        <w:t>CONCLA – Conselho Nacional de Classificação</w:t>
      </w:r>
      <w:r w:rsidR="0025721D">
        <w:rPr>
          <w:rFonts w:ascii="Times New Roman" w:eastAsia="Times New Roman" w:hAnsi="Times New Roman"/>
          <w:sz w:val="22"/>
          <w:szCs w:val="22"/>
          <w:lang w:eastAsia="pt-BR"/>
        </w:rPr>
        <w:t xml:space="preserve"> no CNAE – Cadastro Nac</w:t>
      </w:r>
      <w:r w:rsidR="001D3DBA">
        <w:rPr>
          <w:rFonts w:ascii="Times New Roman" w:eastAsia="Times New Roman" w:hAnsi="Times New Roman"/>
          <w:sz w:val="22"/>
          <w:szCs w:val="22"/>
          <w:lang w:eastAsia="pt-BR"/>
        </w:rPr>
        <w:t xml:space="preserve">ional de Atividades Econômicas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a </w:t>
      </w:r>
      <w:r w:rsidR="005506C0" w:rsidRPr="005506C0">
        <w:rPr>
          <w:rFonts w:ascii="Times New Roman" w:eastAsia="Times New Roman" w:hAnsi="Times New Roman"/>
          <w:sz w:val="22"/>
          <w:szCs w:val="22"/>
          <w:lang w:eastAsia="pt-BR"/>
        </w:rPr>
        <w:t xml:space="preserve">Seção M </w:t>
      </w:r>
      <w:r w:rsidR="0025721D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5756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756D0" w:rsidRPr="005506C0">
        <w:rPr>
          <w:rFonts w:ascii="Times New Roman" w:eastAsia="Times New Roman" w:hAnsi="Times New Roman"/>
          <w:sz w:val="22"/>
          <w:szCs w:val="22"/>
          <w:lang w:eastAsia="pt-BR"/>
        </w:rPr>
        <w:t>Atividades Profissionais, Científicas E Técnicas</w:t>
      </w:r>
      <w:r w:rsidR="005756D0">
        <w:rPr>
          <w:rFonts w:ascii="Times New Roman" w:eastAsia="Times New Roman" w:hAnsi="Times New Roman"/>
          <w:sz w:val="22"/>
          <w:szCs w:val="22"/>
          <w:lang w:eastAsia="pt-BR"/>
        </w:rPr>
        <w:t>, na qual se insere a Divisão</w:t>
      </w:r>
      <w:r w:rsidR="005756D0" w:rsidRPr="005506C0">
        <w:rPr>
          <w:rFonts w:ascii="Times New Roman" w:eastAsia="Times New Roman" w:hAnsi="Times New Roman"/>
          <w:sz w:val="22"/>
          <w:szCs w:val="22"/>
          <w:lang w:eastAsia="pt-BR"/>
        </w:rPr>
        <w:t xml:space="preserve"> 71 </w:t>
      </w:r>
      <w:r w:rsidR="005756D0">
        <w:rPr>
          <w:rFonts w:ascii="Times New Roman" w:eastAsia="Times New Roman" w:hAnsi="Times New Roman"/>
          <w:sz w:val="22"/>
          <w:szCs w:val="22"/>
          <w:lang w:eastAsia="pt-BR"/>
        </w:rPr>
        <w:t>- Serviços de Arquitetura e Engenharia;</w:t>
      </w:r>
    </w:p>
    <w:p w:rsidR="007D0437" w:rsidRPr="00913D92" w:rsidRDefault="007D0437" w:rsidP="00BB64B5">
      <w:pPr>
        <w:jc w:val="both"/>
        <w:rPr>
          <w:i/>
          <w:color w:val="FF0000"/>
        </w:rPr>
      </w:pPr>
    </w:p>
    <w:p w:rsidR="00BB64B5" w:rsidRPr="00835274" w:rsidRDefault="005B7594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BB64B5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913D92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</w:t>
      </w:r>
      <w:r w:rsidR="00D32BA7"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do Microempreendedor Individual (MEI) </w:t>
      </w:r>
      <w:r w:rsidR="00E50B0C" w:rsidRPr="007A3AED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>não</w:t>
      </w:r>
      <w:r w:rsidR="00E50B0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13D92">
        <w:rPr>
          <w:rFonts w:ascii="Times New Roman" w:eastAsia="Times New Roman" w:hAnsi="Times New Roman"/>
          <w:sz w:val="22"/>
          <w:szCs w:val="22"/>
          <w:lang w:eastAsia="pt-BR"/>
        </w:rPr>
        <w:t xml:space="preserve">tem </w:t>
      </w:r>
      <w:r w:rsidR="004F25CF">
        <w:rPr>
          <w:rFonts w:ascii="Times New Roman" w:eastAsia="Times New Roman" w:hAnsi="Times New Roman"/>
          <w:sz w:val="22"/>
          <w:szCs w:val="22"/>
          <w:lang w:eastAsia="pt-BR"/>
        </w:rPr>
        <w:t>permissão legal para realizar ativid</w:t>
      </w:r>
      <w:r w:rsidR="005806D5">
        <w:rPr>
          <w:rFonts w:ascii="Times New Roman" w:eastAsia="Times New Roman" w:hAnsi="Times New Roman"/>
          <w:sz w:val="22"/>
          <w:szCs w:val="22"/>
          <w:lang w:eastAsia="pt-BR"/>
        </w:rPr>
        <w:t>ades de profissões regulamentada</w:t>
      </w:r>
      <w:r w:rsidR="004F25C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como </w:t>
      </w:r>
      <w:r w:rsidR="00913D92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exercidas pelos arquitetos e urbanistas, </w:t>
      </w:r>
      <w:r w:rsidR="004F25CF">
        <w:rPr>
          <w:rFonts w:ascii="Times New Roman" w:eastAsia="Times New Roman" w:hAnsi="Times New Roman"/>
          <w:sz w:val="22"/>
          <w:szCs w:val="22"/>
          <w:lang w:eastAsia="pt-BR"/>
        </w:rPr>
        <w:t xml:space="preserve"> portanto </w:t>
      </w:r>
      <w:r w:rsidR="004F25CF" w:rsidRPr="007A3AED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>não</w:t>
      </w:r>
      <w:r w:rsidR="004F25C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0B0C">
        <w:rPr>
          <w:rFonts w:ascii="Times New Roman" w:eastAsia="Times New Roman" w:hAnsi="Times New Roman"/>
          <w:sz w:val="22"/>
          <w:szCs w:val="22"/>
          <w:lang w:eastAsia="pt-BR"/>
        </w:rPr>
        <w:t>se enquadra como empresa prestadora de serviços de Arquitetura e Urbanismo e</w:t>
      </w:r>
      <w:r w:rsidR="00E50B0C" w:rsidRPr="007A3AED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 xml:space="preserve"> não</w:t>
      </w:r>
      <w:r w:rsidR="00E50B0C">
        <w:rPr>
          <w:rFonts w:ascii="Times New Roman" w:eastAsia="Times New Roman" w:hAnsi="Times New Roman"/>
          <w:sz w:val="22"/>
          <w:szCs w:val="22"/>
          <w:lang w:eastAsia="pt-BR"/>
        </w:rPr>
        <w:t xml:space="preserve"> atende as condições e requisitos estabelecidos em normas vigentes do CAU/BR para ter registro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CAU/UF.</w:t>
      </w:r>
    </w:p>
    <w:p w:rsidR="00F26780" w:rsidRDefault="00F26780" w:rsidP="00F26780">
      <w:pPr>
        <w:jc w:val="both"/>
        <w:rPr>
          <w:rFonts w:ascii="Times New Roman" w:hAnsi="Times New Roman"/>
          <w:sz w:val="22"/>
          <w:szCs w:val="22"/>
        </w:rPr>
      </w:pPr>
    </w:p>
    <w:p w:rsidR="00D32BA7" w:rsidRPr="00AE39F7" w:rsidRDefault="00B67241" w:rsidP="00D32BA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32BA7" w:rsidRPr="00AE39F7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32BA7" w:rsidRPr="00AE39F7">
        <w:rPr>
          <w:rFonts w:ascii="Times New Roman" w:hAnsi="Times New Roman"/>
          <w:sz w:val="22"/>
          <w:szCs w:val="22"/>
        </w:rPr>
        <w:t>Encaminhar à SGM – Secretaria Geral da Mesa para</w:t>
      </w:r>
      <w:r w:rsidR="00D32BA7">
        <w:rPr>
          <w:rFonts w:ascii="Times New Roman" w:hAnsi="Times New Roman"/>
          <w:sz w:val="22"/>
          <w:szCs w:val="22"/>
        </w:rPr>
        <w:t xml:space="preserve"> as seguintes providências</w:t>
      </w:r>
      <w:r w:rsidR="00D32BA7" w:rsidRPr="00AE39F7">
        <w:rPr>
          <w:rFonts w:ascii="Times New Roman" w:hAnsi="Times New Roman"/>
          <w:sz w:val="22"/>
          <w:szCs w:val="22"/>
        </w:rPr>
        <w:t>:</w:t>
      </w:r>
    </w:p>
    <w:p w:rsidR="004F25CF" w:rsidRDefault="00D32BA7" w:rsidP="00D32BA7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32BA7">
        <w:rPr>
          <w:rFonts w:ascii="Times New Roman" w:hAnsi="Times New Roman"/>
          <w:sz w:val="22"/>
          <w:szCs w:val="22"/>
        </w:rPr>
        <w:t xml:space="preserve">envio à Presidência do CAU/BR para </w:t>
      </w:r>
      <w:r w:rsidR="004F25CF">
        <w:rPr>
          <w:rFonts w:ascii="Times New Roman" w:hAnsi="Times New Roman"/>
          <w:sz w:val="22"/>
          <w:szCs w:val="22"/>
        </w:rPr>
        <w:t>conhecimento;</w:t>
      </w:r>
    </w:p>
    <w:p w:rsidR="00D32BA7" w:rsidRPr="00D32BA7" w:rsidRDefault="00D32BA7" w:rsidP="00D32BA7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32BA7">
        <w:rPr>
          <w:rFonts w:ascii="Times New Roman" w:hAnsi="Times New Roman"/>
          <w:sz w:val="22"/>
          <w:szCs w:val="22"/>
        </w:rPr>
        <w:t>envio de re</w:t>
      </w:r>
      <w:r>
        <w:rPr>
          <w:rFonts w:ascii="Times New Roman" w:hAnsi="Times New Roman"/>
          <w:sz w:val="22"/>
          <w:szCs w:val="22"/>
        </w:rPr>
        <w:t>s</w:t>
      </w:r>
      <w:r w:rsidRPr="00D32BA7">
        <w:rPr>
          <w:rFonts w:ascii="Times New Roman" w:hAnsi="Times New Roman"/>
          <w:sz w:val="22"/>
          <w:szCs w:val="22"/>
        </w:rPr>
        <w:t>posta ao CAU/</w:t>
      </w:r>
      <w:r>
        <w:rPr>
          <w:rFonts w:ascii="Times New Roman" w:hAnsi="Times New Roman"/>
          <w:sz w:val="22"/>
          <w:szCs w:val="22"/>
        </w:rPr>
        <w:t xml:space="preserve">SC </w:t>
      </w:r>
      <w:r w:rsidRPr="00D32BA7">
        <w:rPr>
          <w:rFonts w:ascii="Times New Roman" w:hAnsi="Times New Roman"/>
          <w:sz w:val="22"/>
          <w:szCs w:val="22"/>
        </w:rPr>
        <w:t>por meio do protocolo em epígrafe; e</w:t>
      </w:r>
    </w:p>
    <w:p w:rsidR="00D32BA7" w:rsidRPr="009B1BCF" w:rsidRDefault="00D32BA7" w:rsidP="00D32BA7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1BCF">
        <w:rPr>
          <w:rFonts w:ascii="Times New Roman" w:hAnsi="Times New Roman"/>
          <w:sz w:val="22"/>
          <w:szCs w:val="22"/>
        </w:rPr>
        <w:t xml:space="preserve">solicitar à RIA a divulgação desta Deliberação </w:t>
      </w:r>
      <w:r>
        <w:rPr>
          <w:rFonts w:ascii="Times New Roman" w:hAnsi="Times New Roman"/>
          <w:sz w:val="22"/>
          <w:szCs w:val="22"/>
        </w:rPr>
        <w:t xml:space="preserve">a todos </w:t>
      </w:r>
      <w:r w:rsidRPr="009B1BCF">
        <w:rPr>
          <w:rFonts w:ascii="Times New Roman" w:hAnsi="Times New Roman"/>
          <w:sz w:val="22"/>
          <w:szCs w:val="22"/>
        </w:rPr>
        <w:t>CAU/UF</w:t>
      </w:r>
      <w:r>
        <w:rPr>
          <w:rFonts w:ascii="Times New Roman" w:hAnsi="Times New Roman"/>
          <w:sz w:val="22"/>
          <w:szCs w:val="22"/>
        </w:rPr>
        <w:t>.</w:t>
      </w:r>
    </w:p>
    <w:p w:rsidR="00F26780" w:rsidRPr="00044DD9" w:rsidRDefault="00F2678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</w:t>
      </w:r>
      <w:r w:rsidR="00E73624">
        <w:rPr>
          <w:rFonts w:ascii="Times New Roman" w:hAnsi="Times New Roman"/>
          <w:sz w:val="22"/>
          <w:szCs w:val="22"/>
          <w:lang w:eastAsia="pt-BR"/>
        </w:rPr>
        <w:t xml:space="preserve"> - DF</w:t>
      </w:r>
      <w:r w:rsidRPr="00F26780">
        <w:rPr>
          <w:rFonts w:ascii="Times New Roman" w:hAnsi="Times New Roman"/>
          <w:sz w:val="22"/>
          <w:szCs w:val="22"/>
          <w:lang w:eastAsia="pt-BR"/>
        </w:rPr>
        <w:t>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7075">
        <w:rPr>
          <w:rFonts w:ascii="Times New Roman" w:hAnsi="Times New Roman"/>
          <w:sz w:val="22"/>
          <w:szCs w:val="22"/>
          <w:lang w:eastAsia="pt-BR"/>
        </w:rPr>
        <w:t>7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41C4" w:rsidRPr="00F26780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:rsidR="005977AB" w:rsidRDefault="005977AB" w:rsidP="005977AB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2"/>
          <w:szCs w:val="22"/>
        </w:rPr>
      </w:pPr>
    </w:p>
    <w:p w:rsidR="005B7594" w:rsidRDefault="005B7594" w:rsidP="005977AB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2"/>
          <w:szCs w:val="22"/>
        </w:rPr>
      </w:pPr>
    </w:p>
    <w:p w:rsidR="005B7594" w:rsidRDefault="005B7594" w:rsidP="005977AB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2"/>
          <w:szCs w:val="22"/>
        </w:rPr>
      </w:pPr>
    </w:p>
    <w:p w:rsidR="005B7594" w:rsidRDefault="005B7594" w:rsidP="005977AB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2"/>
          <w:szCs w:val="22"/>
        </w:rPr>
      </w:pPr>
    </w:p>
    <w:p w:rsidR="006A1EBE" w:rsidRDefault="006A1EBE" w:rsidP="005977AB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2"/>
          <w:szCs w:val="22"/>
        </w:rPr>
      </w:pPr>
    </w:p>
    <w:p w:rsidR="0030248C" w:rsidRDefault="0030248C" w:rsidP="00B67075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:rsidR="008C461B" w:rsidRDefault="00C835E4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B67075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B67075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eimling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B67075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B67075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Pr="00E02190" w:rsidRDefault="00B67075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7075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45AF3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7241" w:rsidRPr="00B41982">
              <w:rPr>
                <w:rFonts w:ascii="Times New Roman" w:hAnsi="Times New Roman"/>
                <w:sz w:val="22"/>
                <w:szCs w:val="22"/>
              </w:rPr>
              <w:t xml:space="preserve">Protocolo nº 1063891 - CAU/SC encaminha </w:t>
            </w:r>
            <w:r w:rsidR="00B67241">
              <w:rPr>
                <w:rFonts w:ascii="Times New Roman" w:hAnsi="Times New Roman"/>
                <w:sz w:val="22"/>
                <w:szCs w:val="22"/>
              </w:rPr>
              <w:t>consulta sobre a possibilidade ou não de registro de pessoa jurídica do Microempreendedor Individual (MEI)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6724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6707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6724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6707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Pr="001B66EA" w:rsidRDefault="008C461B" w:rsidP="00B6707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2302F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Claudia 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Quaresma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03" w:rsidRDefault="00193703">
      <w:r>
        <w:separator/>
      </w:r>
    </w:p>
  </w:endnote>
  <w:endnote w:type="continuationSeparator" w:id="1">
    <w:p w:rsidR="00193703" w:rsidRDefault="0019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Default="001576E6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760340" w:rsidRDefault="001576E6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1E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67075">
          <w:rPr>
            <w:rFonts w:ascii="Times New Roman" w:hAnsi="Times New Roman"/>
            <w:color w:val="296D7A"/>
            <w:sz w:val="18"/>
            <w:szCs w:val="18"/>
          </w:rPr>
          <w:t>DELIBERAÇÃO Nº 018/2020 – CEP – CAU/BR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03" w:rsidRDefault="00193703">
      <w:r>
        <w:separator/>
      </w:r>
    </w:p>
  </w:footnote>
  <w:footnote w:type="continuationSeparator" w:id="1">
    <w:p w:rsidR="00193703" w:rsidRDefault="0019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ADF"/>
    <w:multiLevelType w:val="hybridMultilevel"/>
    <w:tmpl w:val="18E457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1E7"/>
    <w:multiLevelType w:val="hybridMultilevel"/>
    <w:tmpl w:val="6A70BD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4">
      <o:colormru v:ext="edit" colors="#0f6165"/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174FA"/>
    <w:rsid w:val="00034979"/>
    <w:rsid w:val="00034C86"/>
    <w:rsid w:val="00035120"/>
    <w:rsid w:val="000418A1"/>
    <w:rsid w:val="00051427"/>
    <w:rsid w:val="00064244"/>
    <w:rsid w:val="000803BF"/>
    <w:rsid w:val="00082B38"/>
    <w:rsid w:val="0008675B"/>
    <w:rsid w:val="0009779F"/>
    <w:rsid w:val="000A72AE"/>
    <w:rsid w:val="000B2E81"/>
    <w:rsid w:val="000C3DEF"/>
    <w:rsid w:val="000C73A4"/>
    <w:rsid w:val="000D1DCD"/>
    <w:rsid w:val="000E53FD"/>
    <w:rsid w:val="000E7D14"/>
    <w:rsid w:val="00104548"/>
    <w:rsid w:val="0010499D"/>
    <w:rsid w:val="00144046"/>
    <w:rsid w:val="00152C0A"/>
    <w:rsid w:val="001576E6"/>
    <w:rsid w:val="00164F68"/>
    <w:rsid w:val="00175C84"/>
    <w:rsid w:val="00176789"/>
    <w:rsid w:val="00184061"/>
    <w:rsid w:val="00193703"/>
    <w:rsid w:val="00195AF6"/>
    <w:rsid w:val="0019631D"/>
    <w:rsid w:val="001B66EA"/>
    <w:rsid w:val="001D3DBA"/>
    <w:rsid w:val="001E09AF"/>
    <w:rsid w:val="001E5A63"/>
    <w:rsid w:val="00215E45"/>
    <w:rsid w:val="00216CFF"/>
    <w:rsid w:val="00220E6F"/>
    <w:rsid w:val="0022755B"/>
    <w:rsid w:val="00234164"/>
    <w:rsid w:val="0025721D"/>
    <w:rsid w:val="00257CE9"/>
    <w:rsid w:val="00286054"/>
    <w:rsid w:val="002A24F0"/>
    <w:rsid w:val="002A7B7B"/>
    <w:rsid w:val="002B1B7A"/>
    <w:rsid w:val="002C6FC9"/>
    <w:rsid w:val="002E3542"/>
    <w:rsid w:val="002F246A"/>
    <w:rsid w:val="002F4E4C"/>
    <w:rsid w:val="0030248C"/>
    <w:rsid w:val="00304A91"/>
    <w:rsid w:val="00312820"/>
    <w:rsid w:val="00327F8A"/>
    <w:rsid w:val="00353FDC"/>
    <w:rsid w:val="003546E3"/>
    <w:rsid w:val="00360037"/>
    <w:rsid w:val="003608E3"/>
    <w:rsid w:val="00371223"/>
    <w:rsid w:val="00376264"/>
    <w:rsid w:val="00377C95"/>
    <w:rsid w:val="003836A9"/>
    <w:rsid w:val="003852AF"/>
    <w:rsid w:val="003A2AD0"/>
    <w:rsid w:val="003A396A"/>
    <w:rsid w:val="003B2CC7"/>
    <w:rsid w:val="003B3CE0"/>
    <w:rsid w:val="003C1763"/>
    <w:rsid w:val="003C69FA"/>
    <w:rsid w:val="003C7CF1"/>
    <w:rsid w:val="003D7125"/>
    <w:rsid w:val="003E1D03"/>
    <w:rsid w:val="003E6CD8"/>
    <w:rsid w:val="003F3A8F"/>
    <w:rsid w:val="00402CB7"/>
    <w:rsid w:val="004109E8"/>
    <w:rsid w:val="00414A2E"/>
    <w:rsid w:val="00424479"/>
    <w:rsid w:val="004247B8"/>
    <w:rsid w:val="004576A4"/>
    <w:rsid w:val="0046616F"/>
    <w:rsid w:val="00472CBB"/>
    <w:rsid w:val="00474217"/>
    <w:rsid w:val="00475321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25CF"/>
    <w:rsid w:val="004F3A26"/>
    <w:rsid w:val="004F5EB8"/>
    <w:rsid w:val="00501D34"/>
    <w:rsid w:val="00515635"/>
    <w:rsid w:val="00524768"/>
    <w:rsid w:val="00543F54"/>
    <w:rsid w:val="005506C0"/>
    <w:rsid w:val="0056067A"/>
    <w:rsid w:val="005617D0"/>
    <w:rsid w:val="005756D0"/>
    <w:rsid w:val="00576D7D"/>
    <w:rsid w:val="005806D5"/>
    <w:rsid w:val="00590497"/>
    <w:rsid w:val="00593294"/>
    <w:rsid w:val="005977AB"/>
    <w:rsid w:val="005A057E"/>
    <w:rsid w:val="005A6E48"/>
    <w:rsid w:val="005B6BD3"/>
    <w:rsid w:val="005B70B6"/>
    <w:rsid w:val="005B7594"/>
    <w:rsid w:val="005B7BDF"/>
    <w:rsid w:val="005C4AB5"/>
    <w:rsid w:val="005C51C2"/>
    <w:rsid w:val="005D2C56"/>
    <w:rsid w:val="005E1CFD"/>
    <w:rsid w:val="0060577B"/>
    <w:rsid w:val="00636765"/>
    <w:rsid w:val="00645AF3"/>
    <w:rsid w:val="00647E67"/>
    <w:rsid w:val="00666DDC"/>
    <w:rsid w:val="00672A6E"/>
    <w:rsid w:val="00677111"/>
    <w:rsid w:val="00685FC2"/>
    <w:rsid w:val="00697085"/>
    <w:rsid w:val="00697FE9"/>
    <w:rsid w:val="006A1EBE"/>
    <w:rsid w:val="006A34F2"/>
    <w:rsid w:val="006B76FE"/>
    <w:rsid w:val="006C1EED"/>
    <w:rsid w:val="006D7AB3"/>
    <w:rsid w:val="006E3759"/>
    <w:rsid w:val="0072095C"/>
    <w:rsid w:val="007339B0"/>
    <w:rsid w:val="00770086"/>
    <w:rsid w:val="00775D5A"/>
    <w:rsid w:val="00790C9A"/>
    <w:rsid w:val="0079294A"/>
    <w:rsid w:val="007A3AED"/>
    <w:rsid w:val="007B2F8F"/>
    <w:rsid w:val="007C4E4B"/>
    <w:rsid w:val="007D0437"/>
    <w:rsid w:val="007E35E9"/>
    <w:rsid w:val="0080145B"/>
    <w:rsid w:val="008036AA"/>
    <w:rsid w:val="00811850"/>
    <w:rsid w:val="0084324F"/>
    <w:rsid w:val="00844EE2"/>
    <w:rsid w:val="00893E0F"/>
    <w:rsid w:val="00896A7F"/>
    <w:rsid w:val="008A49C5"/>
    <w:rsid w:val="008A68A4"/>
    <w:rsid w:val="008A7BA3"/>
    <w:rsid w:val="008B5980"/>
    <w:rsid w:val="008C461B"/>
    <w:rsid w:val="008D3DC0"/>
    <w:rsid w:val="008E02CA"/>
    <w:rsid w:val="008E6FE7"/>
    <w:rsid w:val="00913D92"/>
    <w:rsid w:val="00922647"/>
    <w:rsid w:val="00926CA9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E6BCC"/>
    <w:rsid w:val="009F05D8"/>
    <w:rsid w:val="00A0359F"/>
    <w:rsid w:val="00A12F5A"/>
    <w:rsid w:val="00A22744"/>
    <w:rsid w:val="00A25784"/>
    <w:rsid w:val="00A31E83"/>
    <w:rsid w:val="00A50EED"/>
    <w:rsid w:val="00A824AD"/>
    <w:rsid w:val="00AA1737"/>
    <w:rsid w:val="00AA3A78"/>
    <w:rsid w:val="00AB47FC"/>
    <w:rsid w:val="00AD1969"/>
    <w:rsid w:val="00AE0069"/>
    <w:rsid w:val="00AE39F7"/>
    <w:rsid w:val="00AE7DF6"/>
    <w:rsid w:val="00AF16BD"/>
    <w:rsid w:val="00B10041"/>
    <w:rsid w:val="00B11FC8"/>
    <w:rsid w:val="00B2595A"/>
    <w:rsid w:val="00B41982"/>
    <w:rsid w:val="00B439ED"/>
    <w:rsid w:val="00B50D44"/>
    <w:rsid w:val="00B577BB"/>
    <w:rsid w:val="00B63C4C"/>
    <w:rsid w:val="00B660BE"/>
    <w:rsid w:val="00B67075"/>
    <w:rsid w:val="00B67241"/>
    <w:rsid w:val="00B81B3F"/>
    <w:rsid w:val="00B874A2"/>
    <w:rsid w:val="00B87571"/>
    <w:rsid w:val="00B87DEA"/>
    <w:rsid w:val="00B925A1"/>
    <w:rsid w:val="00BA0607"/>
    <w:rsid w:val="00BA0D9E"/>
    <w:rsid w:val="00BB3951"/>
    <w:rsid w:val="00BB64B5"/>
    <w:rsid w:val="00BC26FA"/>
    <w:rsid w:val="00C01B12"/>
    <w:rsid w:val="00C04858"/>
    <w:rsid w:val="00C05CCC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91050"/>
    <w:rsid w:val="00C9560E"/>
    <w:rsid w:val="00C975E3"/>
    <w:rsid w:val="00C97B1D"/>
    <w:rsid w:val="00CA008E"/>
    <w:rsid w:val="00CA5C1D"/>
    <w:rsid w:val="00CA69BC"/>
    <w:rsid w:val="00CA75DE"/>
    <w:rsid w:val="00CB1FA1"/>
    <w:rsid w:val="00CB7996"/>
    <w:rsid w:val="00CC22F4"/>
    <w:rsid w:val="00CC447F"/>
    <w:rsid w:val="00CD699D"/>
    <w:rsid w:val="00D07B7D"/>
    <w:rsid w:val="00D132F7"/>
    <w:rsid w:val="00D15CA8"/>
    <w:rsid w:val="00D2302F"/>
    <w:rsid w:val="00D2559A"/>
    <w:rsid w:val="00D32BA7"/>
    <w:rsid w:val="00D45A8C"/>
    <w:rsid w:val="00D563C4"/>
    <w:rsid w:val="00D5785E"/>
    <w:rsid w:val="00D6352A"/>
    <w:rsid w:val="00D74D26"/>
    <w:rsid w:val="00D91B62"/>
    <w:rsid w:val="00D953E6"/>
    <w:rsid w:val="00DB67C9"/>
    <w:rsid w:val="00DE5DEC"/>
    <w:rsid w:val="00DF0750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0B0C"/>
    <w:rsid w:val="00E51A57"/>
    <w:rsid w:val="00E546CC"/>
    <w:rsid w:val="00E54C86"/>
    <w:rsid w:val="00E61528"/>
    <w:rsid w:val="00E623F7"/>
    <w:rsid w:val="00E73624"/>
    <w:rsid w:val="00E850B9"/>
    <w:rsid w:val="00E948F1"/>
    <w:rsid w:val="00EA20E2"/>
    <w:rsid w:val="00EC67E7"/>
    <w:rsid w:val="00EE365B"/>
    <w:rsid w:val="00EF3A7D"/>
    <w:rsid w:val="00F039DF"/>
    <w:rsid w:val="00F04139"/>
    <w:rsid w:val="00F17D9D"/>
    <w:rsid w:val="00F26780"/>
    <w:rsid w:val="00F374DC"/>
    <w:rsid w:val="00F44C1C"/>
    <w:rsid w:val="00F520C1"/>
    <w:rsid w:val="00F52C05"/>
    <w:rsid w:val="00F53000"/>
    <w:rsid w:val="00F569E2"/>
    <w:rsid w:val="00F56BB9"/>
    <w:rsid w:val="00F60C89"/>
    <w:rsid w:val="00F70993"/>
    <w:rsid w:val="00F715CF"/>
    <w:rsid w:val="00F772B0"/>
    <w:rsid w:val="00F844C9"/>
    <w:rsid w:val="00F84D7B"/>
    <w:rsid w:val="00F864FB"/>
    <w:rsid w:val="00F94355"/>
    <w:rsid w:val="00FA112F"/>
    <w:rsid w:val="00FA140C"/>
    <w:rsid w:val="00FA4BC3"/>
    <w:rsid w:val="00FA6347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>
      <o:colormru v:ext="edit" colors="#0f6165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59329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  <w:style w:type="character" w:customStyle="1" w:styleId="e24kjd">
    <w:name w:val="e24kjd"/>
    <w:basedOn w:val="Fontepargpadro"/>
    <w:rsid w:val="0009779F"/>
  </w:style>
  <w:style w:type="character" w:customStyle="1" w:styleId="Ttulo3Char">
    <w:name w:val="Título 3 Char"/>
    <w:basedOn w:val="Fontepargpadro"/>
    <w:link w:val="Ttulo3"/>
    <w:uiPriority w:val="9"/>
    <w:rsid w:val="0059329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cp%20123-2006?OpenDocum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cp%20128-2008?OpenDocume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0B0A"/>
    <w:rsid w:val="00084F9A"/>
    <w:rsid w:val="000E58E3"/>
    <w:rsid w:val="001F5A48"/>
    <w:rsid w:val="00302045"/>
    <w:rsid w:val="004503EB"/>
    <w:rsid w:val="00497C7C"/>
    <w:rsid w:val="004B0137"/>
    <w:rsid w:val="004F2777"/>
    <w:rsid w:val="006C72D8"/>
    <w:rsid w:val="00790B0A"/>
    <w:rsid w:val="007A1E44"/>
    <w:rsid w:val="007F0978"/>
    <w:rsid w:val="008637D1"/>
    <w:rsid w:val="008A3423"/>
    <w:rsid w:val="008A777D"/>
    <w:rsid w:val="00B25440"/>
    <w:rsid w:val="00BC5E03"/>
    <w:rsid w:val="00C42986"/>
    <w:rsid w:val="00CC66C9"/>
    <w:rsid w:val="00E9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82FD-0663-460B-9C93-4289576F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1095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018/2020 – CEP – CAU/BR</vt:lpstr>
      <vt:lpstr/>
    </vt:vector>
  </TitlesOfParts>
  <Company>Comunica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018/2020 – CEP – CAU/BR</dc:title>
  <dc:creator>CEP-BR</dc:creator>
  <cp:lastModifiedBy>Claudia de M. Quaresma</cp:lastModifiedBy>
  <cp:revision>4</cp:revision>
  <cp:lastPrinted>2015-03-04T21:55:00Z</cp:lastPrinted>
  <dcterms:created xsi:type="dcterms:W3CDTF">2020-05-06T13:09:00Z</dcterms:created>
  <dcterms:modified xsi:type="dcterms:W3CDTF">2020-05-08T18:48:00Z</dcterms:modified>
</cp:coreProperties>
</file>