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5C66C0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A351532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17AF99A" w14:textId="77777777" w:rsidR="00784E39" w:rsidRPr="009368FD" w:rsidRDefault="00FC3403" w:rsidP="00D7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722966" w:rsidRPr="00722966">
              <w:rPr>
                <w:rFonts w:ascii="Times New Roman" w:hAnsi="Times New Roman"/>
                <w:b w:val="0"/>
              </w:rPr>
              <w:t>1300599/2021</w:t>
            </w:r>
          </w:p>
        </w:tc>
      </w:tr>
      <w:tr w:rsidR="00784E39" w:rsidRPr="00D35C2F" w14:paraId="7D8FBA76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82A1AC9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252623F" w14:textId="77777777" w:rsidR="00784E39" w:rsidRPr="009368FD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2DE1109E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DF14E2F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D512ABA" w14:textId="77777777" w:rsidR="009368FD" w:rsidRPr="009368FD" w:rsidRDefault="00722966" w:rsidP="00B335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22966">
              <w:rPr>
                <w:rFonts w:ascii="Times New Roman" w:hAnsi="Times New Roman"/>
                <w:b w:val="0"/>
              </w:rPr>
              <w:t>RIA encaminha questionamentos dos p</w:t>
            </w:r>
            <w:r w:rsidR="00B335BF">
              <w:rPr>
                <w:rFonts w:ascii="Times New Roman" w:hAnsi="Times New Roman"/>
                <w:b w:val="0"/>
              </w:rPr>
              <w:t xml:space="preserve">rofissionais acerca do RRT para </w:t>
            </w:r>
            <w:r w:rsidRPr="00722966">
              <w:rPr>
                <w:rFonts w:ascii="Times New Roman" w:hAnsi="Times New Roman"/>
                <w:b w:val="0"/>
              </w:rPr>
              <w:t>PMOC - Plano de Manutenção Operação e Controle</w:t>
            </w:r>
            <w:r>
              <w:rPr>
                <w:rFonts w:ascii="Times New Roman" w:hAnsi="Times New Roman"/>
                <w:b w:val="0"/>
              </w:rPr>
              <w:t xml:space="preserve"> de sistema</w:t>
            </w:r>
            <w:r w:rsidR="007F0576">
              <w:rPr>
                <w:rFonts w:ascii="Times New Roman" w:hAnsi="Times New Roman"/>
                <w:b w:val="0"/>
              </w:rPr>
              <w:t>s</w:t>
            </w:r>
            <w:r>
              <w:rPr>
                <w:rFonts w:ascii="Times New Roman" w:hAnsi="Times New Roman"/>
                <w:b w:val="0"/>
              </w:rPr>
              <w:t xml:space="preserve"> de climatização</w:t>
            </w:r>
          </w:p>
        </w:tc>
      </w:tr>
    </w:tbl>
    <w:p w14:paraId="2E47385E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FC3403" w:rsidRPr="00E945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1</w:t>
      </w:r>
      <w:r w:rsidR="007F057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7D4A461C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570A9D1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6E2F8453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FF45658" w14:textId="77777777" w:rsidR="00D8129C" w:rsidRDefault="00D70AAF" w:rsidP="008E2FEC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F0284D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</w:t>
      </w:r>
      <w:r w:rsidR="00D8129C">
        <w:rPr>
          <w:rFonts w:ascii="Times New Roman" w:hAnsi="Times New Roman" w:cs="Times New Roman"/>
          <w:sz w:val="22"/>
          <w:szCs w:val="22"/>
        </w:rPr>
        <w:t xml:space="preserve">a </w:t>
      </w:r>
      <w:r w:rsidR="008E2FE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Lei nº</w:t>
      </w:r>
      <w:r w:rsidR="00D8129C" w:rsidRPr="00D8129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13.589, DE 4 DE JANEIRO DE 2018</w:t>
      </w:r>
      <w:r w:rsidR="00D8129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que </w:t>
      </w:r>
      <w:r w:rsidR="008E2FE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</w:t>
      </w:r>
      <w:r w:rsidR="00D8129C" w:rsidRPr="00D8129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ispõe sobre a manutenção de instalações e</w:t>
      </w:r>
      <w:r w:rsidR="00D8129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D8129C" w:rsidRPr="00D8129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equipamentos de sistem</w:t>
      </w:r>
      <w:r w:rsidR="00D8129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as de climatização de ambientes e </w:t>
      </w:r>
      <w:r w:rsidR="008E2FE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define que:</w:t>
      </w:r>
    </w:p>
    <w:p w14:paraId="4BA140EA" w14:textId="77777777" w:rsidR="00D8129C" w:rsidRDefault="00D8129C" w:rsidP="008E2FEC">
      <w:pPr>
        <w:pStyle w:val="Default"/>
        <w:spacing w:after="120"/>
        <w:ind w:left="567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</w:pPr>
      <w:r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“Art. 1º Todos os edifícios de uso público e coletivo que possuem ambientes de ar interior climatizado artificialmente devem dispor de um Plano de Manutenção, Operação e Controle – PMOC dos respectivos sistemas de climatização, visando à eliminação ou minimização de riscos potenciais à saúde dos ocupantes.”</w:t>
      </w:r>
    </w:p>
    <w:p w14:paraId="04442DC6" w14:textId="77777777" w:rsidR="00D8129C" w:rsidRDefault="00ED324A" w:rsidP="00ED324A">
      <w:pPr>
        <w:pStyle w:val="Default"/>
        <w:ind w:left="567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“</w:t>
      </w:r>
      <w:r w:rsidR="00D8129C"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Art. 3º Os sistemas de climatização e seus Planos de Manutenção, Operação e Controle - PMOC devem obedecer</w:t>
      </w:r>
      <w:r w:rsidR="008E2FE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="00D8129C"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a parâmetros de qualidade do ar em ambientes climatizados artificialmente, em especial no que diz respeito a poluentes</w:t>
      </w:r>
      <w:r w:rsid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="00D8129C"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de natureza física, química e biológica, suas tolerâncias e métodos de controle, assim como obedecer aos requisitos</w:t>
      </w:r>
      <w:r w:rsid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="00D8129C"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estabelecidos nos projetos de</w:t>
      </w:r>
      <w:r w:rsidR="008E2FE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sua instalação.</w:t>
      </w:r>
    </w:p>
    <w:p w14:paraId="469CB376" w14:textId="77777777" w:rsidR="001040C3" w:rsidRDefault="00D8129C" w:rsidP="008E2FEC">
      <w:pPr>
        <w:pStyle w:val="Default"/>
        <w:ind w:left="567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</w:pPr>
      <w:r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Parágrafo único. Os padrões, valores, parâmetros, normas e procedimentos necessários à garantia da boa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qualidade do ar interior, inclusive de temperatura, umidade, velocidade, taxa de renovação e grau de pureza, são os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regulamentados pela Resolução nº 9, de 16 de janeiro de 2003, da Agência Nacional de Vigilância Sanitária - ANVISA, e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</w:t>
      </w:r>
      <w:r w:rsidRPr="00D8129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posteriores alterações, assim como as normas técnicas da ABNT – Associaçã</w:t>
      </w:r>
      <w:r w:rsidR="008E2FEC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o Brasileira de Normas Técnicas”.</w:t>
      </w:r>
    </w:p>
    <w:p w14:paraId="049D87FE" w14:textId="77777777" w:rsidR="008E2FEC" w:rsidRPr="008E2FEC" w:rsidRDefault="008E2FEC" w:rsidP="008E2FEC">
      <w:pPr>
        <w:pStyle w:val="Default"/>
        <w:ind w:left="567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</w:pPr>
    </w:p>
    <w:p w14:paraId="2A76D1BF" w14:textId="77777777" w:rsidR="001040C3" w:rsidRDefault="001040C3" w:rsidP="00ED324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a Portaria </w:t>
      </w:r>
      <w:r w:rsidRPr="001040C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nº 3.523, de 28 de agosto de 1998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do </w:t>
      </w:r>
      <w:r w:rsidRPr="001040C3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Ministério da Saúde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</w:t>
      </w:r>
      <w:r w:rsidR="00920DE6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que aprova o</w:t>
      </w:r>
      <w:r w:rsidRPr="00920DE6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Regulamento Técnico contendo medidas básicas referentes aos procedimentos de verificação</w:t>
      </w:r>
      <w:r w:rsidR="00920DE6" w:rsidRPr="00920DE6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Pr="00920DE6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visual do estado de limpeza, remoção de sujidades por métodos físicos e manutenção do estado de integridade e eficiência de todos os componentes dos sistemas de climatização</w:t>
      </w:r>
      <w:r w:rsidR="00ED324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</w:t>
      </w:r>
    </w:p>
    <w:p w14:paraId="2B596840" w14:textId="77777777" w:rsidR="00ED324A" w:rsidRPr="00920DE6" w:rsidRDefault="00ED324A" w:rsidP="00ED324A">
      <w:pPr>
        <w:pStyle w:val="Defaul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</w:pPr>
    </w:p>
    <w:p w14:paraId="20012D41" w14:textId="77777777" w:rsidR="007325C9" w:rsidRPr="007325C9" w:rsidRDefault="007325C9" w:rsidP="00ED324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</w:t>
      </w:r>
      <w:r w:rsidR="00A85571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que o art. 2º da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Lei 12.378, de 31 de dezembro de 2012, define as atividades, atribuições do arquiteto e urbanista,</w:t>
      </w:r>
      <w:r w:rsidR="00A85571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e em seu parágrafo único estabelece os seguintes campos de atuação profissional:</w:t>
      </w:r>
    </w:p>
    <w:p w14:paraId="6831CD75" w14:textId="77777777" w:rsidR="007325C9" w:rsidRPr="00A85571" w:rsidRDefault="00A85571" w:rsidP="00ED324A">
      <w:pPr>
        <w:pStyle w:val="Default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“</w:t>
      </w:r>
      <w:r w:rsidR="007325C9" w:rsidRPr="00A85571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IX - </w:t>
      </w:r>
      <w:proofErr w:type="gramStart"/>
      <w:r w:rsidR="007325C9" w:rsidRPr="00A85571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de</w:t>
      </w:r>
      <w:proofErr w:type="gramEnd"/>
      <w:r w:rsidR="007325C9" w:rsidRPr="00A85571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instalações e equipamentos referentes à arquitetura e urbanismo; </w:t>
      </w:r>
    </w:p>
    <w:p w14:paraId="59A40035" w14:textId="77777777" w:rsidR="007325C9" w:rsidRDefault="00A85571" w:rsidP="00ED324A">
      <w:pPr>
        <w:pStyle w:val="Default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“</w:t>
      </w:r>
      <w:r w:rsidR="007325C9" w:rsidRPr="00A85571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X - </w:t>
      </w:r>
      <w:proofErr w:type="gramStart"/>
      <w:r w:rsidR="007325C9" w:rsidRPr="00A85571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do</w:t>
      </w:r>
      <w:proofErr w:type="gramEnd"/>
      <w:r w:rsidR="007325C9" w:rsidRPr="00A85571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 xml:space="preserve"> Conforto Ambiental, técnicas referentes ao estabelecimento de condições climáticas, acústicas, lumínicas e ergonômicas, para a concepção, organização e construção dos espaços;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t-BR"/>
        </w:rPr>
        <w:t>”</w:t>
      </w:r>
    </w:p>
    <w:p w14:paraId="03A8D104" w14:textId="77777777" w:rsidR="00A85571" w:rsidRDefault="00A85571" w:rsidP="00920DE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14:paraId="7E673F2C" w14:textId="77777777" w:rsidR="00ED324A" w:rsidRDefault="00ED324A" w:rsidP="00ED324A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ED324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que o art. 3º da Lei 12.378, de 31 de dezembro de 2010, define os campos da atuação profissional para o exercício da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</w:t>
      </w:r>
      <w:r w:rsidRPr="00ED324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rquitetura e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U</w:t>
      </w:r>
      <w:r w:rsidRPr="00ED324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rbanismo a partir das diretrizes curriculares nacionais que dispõem sobre a formação do profissional arquiteto e urbanista nas quais os núcleos de conhecimentos de fundamentação e de conhecimentos profissionais caracterizam a unidade de atuação profissional.</w:t>
      </w:r>
    </w:p>
    <w:p w14:paraId="59EF6814" w14:textId="77777777" w:rsidR="00ED324A" w:rsidRPr="00ED324A" w:rsidRDefault="00ED324A" w:rsidP="00ED324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14:paraId="5078B316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417B3B71" w14:textId="77777777" w:rsidR="00784E39" w:rsidRPr="00C15C1C" w:rsidRDefault="00784E39" w:rsidP="00FC34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FA43FD5" w14:textId="77777777" w:rsidR="008E2FEC" w:rsidRDefault="00D70AAF" w:rsidP="008E2FEC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A</w:t>
      </w:r>
      <w:r w:rsidR="00BC30C5" w:rsidRPr="00CB7D96">
        <w:rPr>
          <w:rFonts w:ascii="Times New Roman" w:hAnsi="Times New Roman"/>
          <w:b w:val="0"/>
          <w:bCs/>
          <w:lang w:eastAsia="pt-BR"/>
        </w:rPr>
        <w:t>provar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CD391F">
        <w:rPr>
          <w:rFonts w:ascii="Times New Roman" w:hAnsi="Times New Roman"/>
          <w:b w:val="0"/>
          <w:bCs/>
          <w:lang w:eastAsia="pt-BR"/>
        </w:rPr>
        <w:t xml:space="preserve">o entendimento de que </w:t>
      </w:r>
      <w:r w:rsidR="00E1575C">
        <w:rPr>
          <w:rFonts w:ascii="Times New Roman" w:hAnsi="Times New Roman"/>
          <w:b w:val="0"/>
          <w:bCs/>
          <w:lang w:eastAsia="pt-BR"/>
        </w:rPr>
        <w:t xml:space="preserve">os arquitetos e urbanistas possuem habilidade e competência para as atividades relacionadas </w:t>
      </w:r>
      <w:r w:rsidR="008E2FEC">
        <w:rPr>
          <w:rFonts w:ascii="Times New Roman" w:hAnsi="Times New Roman"/>
          <w:b w:val="0"/>
          <w:bCs/>
          <w:lang w:eastAsia="pt-BR"/>
        </w:rPr>
        <w:t>a projeto e execução de</w:t>
      </w:r>
      <w:r w:rsidR="00E1575C">
        <w:rPr>
          <w:rFonts w:ascii="Times New Roman" w:hAnsi="Times New Roman"/>
          <w:b w:val="0"/>
          <w:bCs/>
          <w:lang w:eastAsia="pt-BR"/>
        </w:rPr>
        <w:t xml:space="preserve"> sistemas de climatização de ambientes, </w:t>
      </w:r>
      <w:r w:rsidR="00E1575C">
        <w:rPr>
          <w:rFonts w:ascii="Times New Roman" w:hAnsi="Times New Roman"/>
          <w:b w:val="0"/>
          <w:bCs/>
          <w:lang w:eastAsia="pt-BR"/>
        </w:rPr>
        <w:lastRenderedPageBreak/>
        <w:t xml:space="preserve">conforme </w:t>
      </w:r>
      <w:r w:rsidR="008E2FEC">
        <w:rPr>
          <w:rFonts w:ascii="Times New Roman" w:hAnsi="Times New Roman"/>
          <w:b w:val="0"/>
          <w:bCs/>
          <w:lang w:eastAsia="pt-BR"/>
        </w:rPr>
        <w:t>disposto no parágrafo único, incisos IX e X do art. 2º da Lei 12</w:t>
      </w:r>
      <w:r w:rsidR="007325C9">
        <w:rPr>
          <w:rFonts w:ascii="Times New Roman" w:hAnsi="Times New Roman"/>
          <w:b w:val="0"/>
          <w:bCs/>
          <w:lang w:eastAsia="pt-BR"/>
        </w:rPr>
        <w:t>.</w:t>
      </w:r>
      <w:r w:rsidR="008E2FEC">
        <w:rPr>
          <w:rFonts w:ascii="Times New Roman" w:hAnsi="Times New Roman"/>
          <w:b w:val="0"/>
          <w:bCs/>
          <w:lang w:eastAsia="pt-BR"/>
        </w:rPr>
        <w:t>378, de 2010</w:t>
      </w:r>
      <w:r w:rsidR="007325C9">
        <w:rPr>
          <w:rFonts w:ascii="Times New Roman" w:hAnsi="Times New Roman"/>
          <w:b w:val="0"/>
          <w:bCs/>
          <w:lang w:eastAsia="pt-BR"/>
        </w:rPr>
        <w:t>, e disciplinado pela Resolução CAU/BR nº 21, de 5 de abril de 2012</w:t>
      </w:r>
      <w:r w:rsidR="008E2FEC">
        <w:rPr>
          <w:rFonts w:ascii="Times New Roman" w:hAnsi="Times New Roman"/>
          <w:b w:val="0"/>
          <w:bCs/>
          <w:lang w:eastAsia="pt-BR"/>
        </w:rPr>
        <w:t>;</w:t>
      </w:r>
    </w:p>
    <w:p w14:paraId="4B31A9CB" w14:textId="77777777" w:rsidR="008E2FEC" w:rsidRDefault="008E2FEC" w:rsidP="008E2FEC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4B4B9B4D" w14:textId="77777777" w:rsidR="008E2FEC" w:rsidRPr="008E2FEC" w:rsidRDefault="008E2FEC" w:rsidP="008E2FEC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Recomendar à coordenação da RIA – Rede de Atendimento Integrado </w:t>
      </w:r>
      <w:r w:rsidR="007325C9">
        <w:rPr>
          <w:rFonts w:ascii="Times New Roman" w:hAnsi="Times New Roman"/>
          <w:b w:val="0"/>
          <w:bCs/>
          <w:lang w:eastAsia="pt-BR"/>
        </w:rPr>
        <w:t xml:space="preserve">que, sempre que houver dúvidas e questionamentos a respeito das atribuições e competências profissionais dos arquitetos e urbanistas, sejam seguidas e utilizadas as informações contidas </w:t>
      </w:r>
      <w:r w:rsidR="00065376" w:rsidRPr="008E2FEC">
        <w:rPr>
          <w:rFonts w:ascii="Times New Roman" w:hAnsi="Times New Roman"/>
          <w:b w:val="0"/>
          <w:bCs/>
          <w:lang w:eastAsia="pt-BR"/>
        </w:rPr>
        <w:t xml:space="preserve">na </w:t>
      </w:r>
      <w:r w:rsidR="00E1575C" w:rsidRPr="008E2FEC">
        <w:rPr>
          <w:rFonts w:ascii="Times New Roman" w:hAnsi="Times New Roman"/>
          <w:b w:val="0"/>
          <w:bCs/>
          <w:lang w:eastAsia="pt-BR"/>
        </w:rPr>
        <w:t>Deliberação Plenária DPAEBR nº 006-03/2020</w:t>
      </w:r>
      <w:r w:rsidR="00065376" w:rsidRPr="008E2FEC">
        <w:rPr>
          <w:rFonts w:ascii="Times New Roman" w:hAnsi="Times New Roman"/>
          <w:b w:val="0"/>
          <w:bCs/>
          <w:lang w:eastAsia="pt-BR"/>
        </w:rPr>
        <w:t xml:space="preserve">, </w:t>
      </w:r>
      <w:r w:rsidR="007325C9">
        <w:rPr>
          <w:rFonts w:ascii="Times New Roman" w:hAnsi="Times New Roman"/>
          <w:b w:val="0"/>
          <w:bCs/>
          <w:lang w:eastAsia="pt-BR"/>
        </w:rPr>
        <w:t>que</w:t>
      </w:r>
      <w:r w:rsidRPr="008E2FEC">
        <w:rPr>
          <w:rFonts w:ascii="Times New Roman" w:hAnsi="Times New Roman"/>
          <w:b w:val="0"/>
          <w:bCs/>
          <w:lang w:eastAsia="pt-BR"/>
        </w:rPr>
        <w:t xml:space="preserve"> “</w:t>
      </w:r>
      <w:r w:rsidRPr="007325C9">
        <w:rPr>
          <w:rFonts w:ascii="Times New Roman" w:hAnsi="Times New Roman"/>
          <w:b w:val="0"/>
          <w:bCs/>
          <w:i/>
          <w:lang w:eastAsia="pt-BR"/>
        </w:rPr>
        <w:t>Aprova as orientações e esclarecimentos sobre questionamentos referentes às atividades e atribuições profissionais e campos de atuação dos arquitetos e urbanistas, e referentes à exercício, disciplina e fiscalização da profissão</w:t>
      </w:r>
      <w:r w:rsidRPr="008E2FEC">
        <w:rPr>
          <w:rFonts w:ascii="Times New Roman" w:hAnsi="Times New Roman"/>
          <w:b w:val="0"/>
          <w:bCs/>
          <w:lang w:eastAsia="pt-BR"/>
        </w:rPr>
        <w:t>”;</w:t>
      </w:r>
    </w:p>
    <w:p w14:paraId="2E91A88C" w14:textId="77777777" w:rsidR="008E2FEC" w:rsidRPr="008E2FEC" w:rsidRDefault="008E2FEC" w:rsidP="008E2FEC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24FBD8F4" w14:textId="77777777" w:rsidR="00065376" w:rsidRPr="00A85571" w:rsidRDefault="00065376" w:rsidP="00A85571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 w:rsidRPr="00065376">
        <w:rPr>
          <w:rFonts w:ascii="Times New Roman" w:hAnsi="Times New Roman"/>
          <w:b w:val="0"/>
          <w:bCs/>
          <w:lang w:eastAsia="pt-BR"/>
        </w:rPr>
        <w:t>Aprovar o entendimento de que a ativid</w:t>
      </w:r>
      <w:r w:rsidR="00A85571">
        <w:rPr>
          <w:rFonts w:ascii="Times New Roman" w:hAnsi="Times New Roman"/>
          <w:b w:val="0"/>
          <w:bCs/>
          <w:lang w:eastAsia="pt-BR"/>
        </w:rPr>
        <w:t xml:space="preserve">ade técnica, constante </w:t>
      </w:r>
      <w:r w:rsidR="00A85571" w:rsidRPr="00065376">
        <w:rPr>
          <w:rFonts w:ascii="Times New Roman" w:hAnsi="Times New Roman"/>
          <w:b w:val="0"/>
          <w:bCs/>
          <w:lang w:eastAsia="pt-BR"/>
        </w:rPr>
        <w:t>da Resolução CAU/BR nº 21, de 2012</w:t>
      </w:r>
      <w:r w:rsidR="00A85571">
        <w:rPr>
          <w:rFonts w:ascii="Times New Roman" w:hAnsi="Times New Roman"/>
          <w:b w:val="0"/>
          <w:bCs/>
          <w:lang w:eastAsia="pt-BR"/>
        </w:rPr>
        <w:t xml:space="preserve">, </w:t>
      </w:r>
      <w:r w:rsidR="00706F71" w:rsidRPr="00065376">
        <w:rPr>
          <w:rFonts w:ascii="Times New Roman" w:hAnsi="Times New Roman"/>
          <w:b w:val="0"/>
          <w:bCs/>
          <w:lang w:eastAsia="pt-BR"/>
        </w:rPr>
        <w:t xml:space="preserve">mais apropriada </w:t>
      </w:r>
      <w:r w:rsidR="00E1575C" w:rsidRPr="00065376">
        <w:rPr>
          <w:rFonts w:ascii="Times New Roman" w:hAnsi="Times New Roman"/>
          <w:b w:val="0"/>
          <w:bCs/>
          <w:lang w:eastAsia="pt-BR"/>
        </w:rPr>
        <w:t xml:space="preserve">para </w:t>
      </w:r>
      <w:r w:rsidRPr="00065376">
        <w:rPr>
          <w:rFonts w:ascii="Times New Roman" w:hAnsi="Times New Roman"/>
          <w:b w:val="0"/>
          <w:bCs/>
          <w:lang w:eastAsia="pt-BR"/>
        </w:rPr>
        <w:t>constituir</w:t>
      </w:r>
      <w:r w:rsidR="00706F71" w:rsidRPr="00065376">
        <w:rPr>
          <w:rFonts w:ascii="Times New Roman" w:hAnsi="Times New Roman"/>
          <w:b w:val="0"/>
          <w:bCs/>
          <w:lang w:eastAsia="pt-BR"/>
        </w:rPr>
        <w:t xml:space="preserve"> </w:t>
      </w:r>
      <w:r w:rsidR="00E1575C" w:rsidRPr="00065376">
        <w:rPr>
          <w:rFonts w:ascii="Times New Roman" w:hAnsi="Times New Roman"/>
          <w:b w:val="0"/>
          <w:bCs/>
          <w:lang w:eastAsia="pt-BR"/>
        </w:rPr>
        <w:t>o RRT relativo à</w:t>
      </w:r>
      <w:r w:rsidRPr="00065376">
        <w:rPr>
          <w:rFonts w:ascii="Times New Roman" w:hAnsi="Times New Roman"/>
          <w:b w:val="0"/>
          <w:bCs/>
          <w:lang w:eastAsia="pt-BR"/>
        </w:rPr>
        <w:t xml:space="preserve"> elaboração de</w:t>
      </w:r>
      <w:r w:rsidR="00E1575C" w:rsidRPr="00065376">
        <w:rPr>
          <w:rFonts w:ascii="Times New Roman" w:hAnsi="Times New Roman"/>
          <w:b w:val="0"/>
          <w:bCs/>
          <w:lang w:eastAsia="pt-BR"/>
        </w:rPr>
        <w:t xml:space="preserve"> </w:t>
      </w:r>
      <w:r w:rsidRPr="00065376">
        <w:rPr>
          <w:rFonts w:ascii="Times New Roman" w:hAnsi="Times New Roman"/>
          <w:b w:val="0"/>
          <w:bCs/>
          <w:lang w:eastAsia="pt-BR"/>
        </w:rPr>
        <w:t>Plano de Manutenção, Operação e Controle (PMOC) de sistemas de climatização de ambientes</w:t>
      </w:r>
      <w:r w:rsidR="00E1575C" w:rsidRPr="00065376">
        <w:rPr>
          <w:rFonts w:ascii="Times New Roman" w:hAnsi="Times New Roman"/>
          <w:b w:val="0"/>
          <w:bCs/>
          <w:lang w:eastAsia="pt-BR"/>
        </w:rPr>
        <w:t xml:space="preserve">, </w:t>
      </w:r>
      <w:r w:rsidRPr="00065376">
        <w:rPr>
          <w:rFonts w:ascii="Times New Roman" w:hAnsi="Times New Roman"/>
          <w:b w:val="0"/>
          <w:bCs/>
          <w:lang w:eastAsia="pt-BR"/>
        </w:rPr>
        <w:t>é a 5.3</w:t>
      </w:r>
      <w:r w:rsidR="00E1575C" w:rsidRPr="00065376">
        <w:rPr>
          <w:rFonts w:ascii="Times New Roman" w:hAnsi="Times New Roman"/>
          <w:b w:val="0"/>
          <w:bCs/>
          <w:lang w:eastAsia="pt-BR"/>
        </w:rPr>
        <w:t xml:space="preserve"> – </w:t>
      </w:r>
      <w:r w:rsidR="00E1575C" w:rsidRPr="00A85571">
        <w:rPr>
          <w:rFonts w:ascii="Times New Roman" w:hAnsi="Times New Roman"/>
          <w:b w:val="0"/>
          <w:bCs/>
          <w:lang w:eastAsia="pt-BR"/>
        </w:rPr>
        <w:t>Assistência Técnica</w:t>
      </w:r>
      <w:r w:rsidRPr="00A85571">
        <w:rPr>
          <w:rFonts w:ascii="Times New Roman" w:hAnsi="Times New Roman"/>
          <w:b w:val="0"/>
          <w:bCs/>
          <w:lang w:eastAsia="pt-BR"/>
        </w:rPr>
        <w:t xml:space="preserve">, </w:t>
      </w:r>
      <w:r w:rsidRPr="00065376">
        <w:rPr>
          <w:rFonts w:ascii="Times New Roman" w:hAnsi="Times New Roman"/>
          <w:b w:val="0"/>
          <w:bCs/>
          <w:lang w:eastAsia="pt-BR"/>
        </w:rPr>
        <w:t>pertencente ao Item (grupo) 5</w:t>
      </w:r>
      <w:r w:rsidR="00A85571">
        <w:rPr>
          <w:rFonts w:ascii="Times New Roman" w:hAnsi="Times New Roman"/>
          <w:b w:val="0"/>
          <w:bCs/>
          <w:lang w:eastAsia="pt-BR"/>
        </w:rPr>
        <w:t xml:space="preserve"> – Atividades Especiais de Arquitetura e Urbanismo, que segundo o</w:t>
      </w:r>
      <w:r w:rsidRPr="00A85571">
        <w:rPr>
          <w:rFonts w:ascii="Times New Roman" w:hAnsi="Times New Roman"/>
          <w:b w:val="0"/>
          <w:bCs/>
          <w:lang w:eastAsia="pt-BR"/>
        </w:rPr>
        <w:t xml:space="preserve"> Glossário</w:t>
      </w:r>
      <w:r w:rsidR="00A85571">
        <w:rPr>
          <w:rFonts w:ascii="Times New Roman" w:hAnsi="Times New Roman"/>
          <w:b w:val="0"/>
          <w:bCs/>
          <w:lang w:eastAsia="pt-BR"/>
        </w:rPr>
        <w:t>,</w:t>
      </w:r>
      <w:r w:rsidRPr="00A85571">
        <w:rPr>
          <w:rFonts w:ascii="Times New Roman" w:hAnsi="Times New Roman"/>
          <w:b w:val="0"/>
          <w:bCs/>
          <w:lang w:eastAsia="pt-BR"/>
        </w:rPr>
        <w:t xml:space="preserve"> anexo ao </w:t>
      </w:r>
      <w:r w:rsidR="00A85571">
        <w:rPr>
          <w:rFonts w:ascii="Times New Roman" w:hAnsi="Times New Roman"/>
          <w:b w:val="0"/>
          <w:bCs/>
          <w:lang w:eastAsia="pt-BR"/>
        </w:rPr>
        <w:t xml:space="preserve">referido </w:t>
      </w:r>
      <w:r w:rsidRPr="00A85571">
        <w:rPr>
          <w:rFonts w:ascii="Times New Roman" w:hAnsi="Times New Roman"/>
          <w:b w:val="0"/>
          <w:bCs/>
          <w:lang w:eastAsia="pt-BR"/>
        </w:rPr>
        <w:t xml:space="preserve">normativo, </w:t>
      </w:r>
      <w:r w:rsidR="00A85571">
        <w:rPr>
          <w:rFonts w:ascii="Times New Roman" w:hAnsi="Times New Roman"/>
          <w:b w:val="0"/>
          <w:bCs/>
          <w:lang w:eastAsia="pt-BR"/>
        </w:rPr>
        <w:t>essa</w:t>
      </w:r>
      <w:r w:rsidRPr="00A85571">
        <w:rPr>
          <w:rFonts w:ascii="Times New Roman" w:hAnsi="Times New Roman"/>
          <w:b w:val="0"/>
          <w:bCs/>
          <w:lang w:eastAsia="pt-BR"/>
        </w:rPr>
        <w:t xml:space="preserve"> atividade </w:t>
      </w:r>
      <w:r w:rsidRPr="00A85571">
        <w:rPr>
          <w:rFonts w:ascii="Times New Roman" w:hAnsi="Times New Roman"/>
          <w:b w:val="0"/>
          <w:bCs/>
          <w:i/>
          <w:lang w:eastAsia="pt-BR"/>
        </w:rPr>
        <w:t>“</w:t>
      </w:r>
      <w:r w:rsidRPr="00A85571">
        <w:rPr>
          <w:rFonts w:ascii="Times New Roman" w:hAnsi="Times New Roman"/>
          <w:b w:val="0"/>
          <w:bCs/>
          <w:i/>
          <w:color w:val="000000"/>
          <w:szCs w:val="24"/>
          <w:lang w:eastAsia="pt-BR"/>
        </w:rPr>
        <w:t>consiste na prestação de serviços em gera</w:t>
      </w:r>
      <w:r w:rsidRPr="00ED324A">
        <w:rPr>
          <w:rFonts w:ascii="Times New Roman" w:hAnsi="Times New Roman"/>
          <w:b w:val="0"/>
          <w:bCs/>
          <w:i/>
          <w:color w:val="000000"/>
          <w:szCs w:val="24"/>
          <w:lang w:eastAsia="pt-BR"/>
        </w:rPr>
        <w:t>l, por profissional que detém conhecimento especializado em determinado campo de atuação profissional, visando prestar auxílio com vistas a suprir necessidades técnicas”;</w:t>
      </w:r>
    </w:p>
    <w:p w14:paraId="6CBED72A" w14:textId="77777777" w:rsidR="00FC3403" w:rsidRPr="009D6335" w:rsidRDefault="00FC3403" w:rsidP="00065376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70514DE2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BB5F08" w14:paraId="6F585065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B908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5155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F33C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7F8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14:paraId="2FDC6829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2196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4ABC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06F0" w14:textId="77777777" w:rsidR="00FC3403" w:rsidRPr="00BB5F08" w:rsidRDefault="00065376" w:rsidP="007444C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Comunicar a Presidência para conhecimento e tramitar o protocolo </w:t>
            </w:r>
            <w:r w:rsidR="007444CC">
              <w:rPr>
                <w:rFonts w:ascii="Times New Roman" w:hAnsi="Times New Roman"/>
                <w:b w:val="0"/>
                <w:lang w:eastAsia="pt-BR"/>
              </w:rPr>
              <w:t xml:space="preserve">em resposta à coordenação da </w:t>
            </w: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C362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</w:tbl>
    <w:p w14:paraId="3594C1CA" w14:textId="77777777"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26DB3482" w14:textId="77777777" w:rsidR="00784E39" w:rsidRPr="00A85571" w:rsidRDefault="00BC30C5" w:rsidP="00784E39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427A15B3" w14:textId="77777777"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9F4FE3" w14:textId="77777777" w:rsidR="00BB1EA6" w:rsidRDefault="00604026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5AC8ABD4" w14:textId="77777777" w:rsidR="006C6B85" w:rsidRDefault="006C6B85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74C13A" w14:textId="77777777" w:rsidR="007B311A" w:rsidRDefault="007B311A" w:rsidP="00E6346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587D3736" w14:textId="77777777" w:rsidR="00DD32C8" w:rsidRDefault="00DD32C8" w:rsidP="00DD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6BBF4D9" w14:textId="77777777" w:rsidR="00DD32C8" w:rsidRDefault="00DD32C8" w:rsidP="00DD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3AD07B2" w14:textId="77777777" w:rsidR="00DD32C8" w:rsidRDefault="00781E65" w:rsidP="00DD32C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pict w14:anchorId="05D85D3A"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200CE97E" w14:textId="77777777" w:rsidR="00DD32C8" w:rsidRDefault="00DD32C8" w:rsidP="00DD3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A665899" w14:textId="77777777" w:rsidR="00DD32C8" w:rsidRDefault="00DD32C8" w:rsidP="00DD32C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61A68C" w14:textId="77777777" w:rsidR="00DD32C8" w:rsidRDefault="00DD32C8" w:rsidP="00DD32C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43F0ED8" w14:textId="77777777" w:rsidR="00DD32C8" w:rsidRDefault="00DD32C8" w:rsidP="00DD32C8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422940F9" w14:textId="77777777" w:rsidR="00DD32C8" w:rsidRDefault="00DD32C8" w:rsidP="00DD32C8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451E580F" w14:textId="77777777" w:rsidR="006E05EE" w:rsidRDefault="006E05EE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250201" w14:textId="77777777" w:rsidR="006E05EE" w:rsidRDefault="006E05EE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ECAAFEF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0CC6048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B9678C1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A372B5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774677D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B3092B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A737989" w14:textId="77777777" w:rsidR="00ED324A" w:rsidRDefault="00ED324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54B4A1F" w14:textId="77777777" w:rsidR="00ED324A" w:rsidRDefault="00ED324A" w:rsidP="00781E6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46760E0" w14:textId="77777777"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CFC5482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1742BE9E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697807F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D2984D2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CD9295B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357CEE74" w14:textId="77777777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6353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3C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BF01462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8F3" w14:textId="77777777"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87C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52F92AC4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B714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3310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BA84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1B4A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CEB5" w14:textId="77777777"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D403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6443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14:paraId="6380854D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8588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49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303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1733" w14:textId="77777777" w:rsidR="00E66B3C" w:rsidRPr="00A85571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75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92B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1E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2618C67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D421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EB2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FA7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86B" w14:textId="77777777" w:rsidR="00E66B3C" w:rsidRPr="00A85571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4C1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87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12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1B63B82C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129A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66D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88E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8367" w14:textId="77777777" w:rsidR="00E66B3C" w:rsidRPr="00A85571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CC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74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F2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7ABBB628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36A4" w14:textId="77777777"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66F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688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0CF" w14:textId="77777777" w:rsidR="00A61DCF" w:rsidRPr="00A85571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A7E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960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641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69F0EF15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27FA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56A6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D3F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1394" w14:textId="77777777" w:rsidR="00E66B3C" w:rsidRPr="00A85571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53C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F92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68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F6ECCF3" w14:textId="77777777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0E63F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DF52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1983A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9CD79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C841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ED66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73EBE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1E3A1951" w14:textId="77777777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8B95C85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3A1F36C7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A854FAD" w14:textId="77777777" w:rsidR="00E66B3C" w:rsidRPr="00A85571" w:rsidRDefault="00964AA2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 w:rsidRPr="00A85571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474E8274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9EF777B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7F0576" w:rsidRPr="00A8557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 w:rsidRPr="00A8557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 w:rsidRPr="00A8557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62C76D44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7B7C3C4" w14:textId="77777777" w:rsidR="00E66B3C" w:rsidRPr="00A85571" w:rsidRDefault="00E66B3C" w:rsidP="007F057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7F0576" w:rsidRPr="00A8557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Protocolo SICCAU nº 1300599/2021- RIA encaminha questionamentos dos profissionais acerca do RRT como responsáveis por PMOC - Plano de Manutenção Operação e Controle de sistemas de climatização</w:t>
            </w:r>
            <w:r w:rsidR="00A8557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.</w:t>
            </w:r>
          </w:p>
          <w:p w14:paraId="7FDDE58E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EBC70FE" w14:textId="176C32DF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A855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781E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A855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781E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1E47BC95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11A60CB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C001C38" w14:textId="77777777" w:rsidR="00E66B3C" w:rsidRPr="00A85571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B476D55" w14:textId="2CE86290" w:rsidR="00E66B3C" w:rsidRPr="00A85571" w:rsidRDefault="00E66B3C" w:rsidP="00A8557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 w:rsidR="00781E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A855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A855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35E9FE2F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0CCA" w14:textId="77777777" w:rsidR="00144BC2" w:rsidRDefault="00144BC2" w:rsidP="00783D72">
      <w:pPr>
        <w:spacing w:after="0" w:line="240" w:lineRule="auto"/>
      </w:pPr>
      <w:r>
        <w:separator/>
      </w:r>
    </w:p>
  </w:endnote>
  <w:endnote w:type="continuationSeparator" w:id="0">
    <w:p w14:paraId="7D4AC93C" w14:textId="77777777" w:rsidR="00144BC2" w:rsidRDefault="00144BC2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79A" w14:textId="77777777" w:rsidR="00F11F27" w:rsidRDefault="00F11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B3DB107" w14:textId="77777777" w:rsidR="00C25F47" w:rsidRDefault="008154A5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ED324A">
          <w:rPr>
            <w:bCs/>
            <w:noProof/>
            <w:color w:val="008080"/>
          </w:rPr>
          <w:t>3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28BD19AF" w14:textId="77777777" w:rsidR="00F11F27" w:rsidRPr="00F11F27" w:rsidRDefault="00F11F27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647103CC" wp14:editId="5EAB93BB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DFE1" w14:textId="77777777" w:rsidR="00F11F27" w:rsidRDefault="00F1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2F08" w14:textId="77777777" w:rsidR="00144BC2" w:rsidRDefault="00144BC2" w:rsidP="00783D72">
      <w:pPr>
        <w:spacing w:after="0" w:line="240" w:lineRule="auto"/>
      </w:pPr>
      <w:r>
        <w:separator/>
      </w:r>
    </w:p>
  </w:footnote>
  <w:footnote w:type="continuationSeparator" w:id="0">
    <w:p w14:paraId="0C2CC0AA" w14:textId="77777777" w:rsidR="00144BC2" w:rsidRDefault="00144BC2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FD92" w14:textId="77777777" w:rsidR="00F11F27" w:rsidRDefault="00F11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6005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8F03397" wp14:editId="41F80F5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5E53" w14:textId="77777777" w:rsidR="00F11F27" w:rsidRDefault="00F11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1E1A"/>
    <w:rsid w:val="000110F9"/>
    <w:rsid w:val="000217DF"/>
    <w:rsid w:val="00026EC3"/>
    <w:rsid w:val="0003109B"/>
    <w:rsid w:val="00032334"/>
    <w:rsid w:val="00065376"/>
    <w:rsid w:val="000A5BF9"/>
    <w:rsid w:val="000B4847"/>
    <w:rsid w:val="001040C3"/>
    <w:rsid w:val="001127C6"/>
    <w:rsid w:val="00113B25"/>
    <w:rsid w:val="00144BC2"/>
    <w:rsid w:val="00146069"/>
    <w:rsid w:val="00193E0F"/>
    <w:rsid w:val="001C1B20"/>
    <w:rsid w:val="001E3E4B"/>
    <w:rsid w:val="001E48CD"/>
    <w:rsid w:val="00277F51"/>
    <w:rsid w:val="002C31E4"/>
    <w:rsid w:val="002C7C32"/>
    <w:rsid w:val="003463AA"/>
    <w:rsid w:val="00374957"/>
    <w:rsid w:val="003C65E8"/>
    <w:rsid w:val="00442E1A"/>
    <w:rsid w:val="00480A51"/>
    <w:rsid w:val="004A4FFC"/>
    <w:rsid w:val="004F47D3"/>
    <w:rsid w:val="005147EF"/>
    <w:rsid w:val="005923A8"/>
    <w:rsid w:val="005A232A"/>
    <w:rsid w:val="005A357B"/>
    <w:rsid w:val="00604026"/>
    <w:rsid w:val="00663EF7"/>
    <w:rsid w:val="006738AB"/>
    <w:rsid w:val="006C6B85"/>
    <w:rsid w:val="006D5261"/>
    <w:rsid w:val="006E05EE"/>
    <w:rsid w:val="00706F71"/>
    <w:rsid w:val="00715B28"/>
    <w:rsid w:val="00722966"/>
    <w:rsid w:val="007325C9"/>
    <w:rsid w:val="007444CC"/>
    <w:rsid w:val="00755049"/>
    <w:rsid w:val="007561CE"/>
    <w:rsid w:val="007662F7"/>
    <w:rsid w:val="00781E65"/>
    <w:rsid w:val="00783D72"/>
    <w:rsid w:val="00784E39"/>
    <w:rsid w:val="007A7411"/>
    <w:rsid w:val="007B311A"/>
    <w:rsid w:val="007C25B8"/>
    <w:rsid w:val="007F0576"/>
    <w:rsid w:val="00812CE5"/>
    <w:rsid w:val="008154A5"/>
    <w:rsid w:val="008340FA"/>
    <w:rsid w:val="00846459"/>
    <w:rsid w:val="008D316E"/>
    <w:rsid w:val="008E2FEC"/>
    <w:rsid w:val="00920DE6"/>
    <w:rsid w:val="009368FD"/>
    <w:rsid w:val="00946D11"/>
    <w:rsid w:val="00964AA2"/>
    <w:rsid w:val="009A7A63"/>
    <w:rsid w:val="009D6335"/>
    <w:rsid w:val="009F5860"/>
    <w:rsid w:val="00A1498F"/>
    <w:rsid w:val="00A409A5"/>
    <w:rsid w:val="00A43CFF"/>
    <w:rsid w:val="00A55D4B"/>
    <w:rsid w:val="00A61DCF"/>
    <w:rsid w:val="00A85571"/>
    <w:rsid w:val="00AC61CD"/>
    <w:rsid w:val="00B047DE"/>
    <w:rsid w:val="00B14072"/>
    <w:rsid w:val="00B26434"/>
    <w:rsid w:val="00B335BF"/>
    <w:rsid w:val="00B73A90"/>
    <w:rsid w:val="00BA701E"/>
    <w:rsid w:val="00BB1EA6"/>
    <w:rsid w:val="00BC30C5"/>
    <w:rsid w:val="00C00FD5"/>
    <w:rsid w:val="00C25F47"/>
    <w:rsid w:val="00C90D5F"/>
    <w:rsid w:val="00CD391F"/>
    <w:rsid w:val="00D21A64"/>
    <w:rsid w:val="00D26145"/>
    <w:rsid w:val="00D26370"/>
    <w:rsid w:val="00D46F08"/>
    <w:rsid w:val="00D70AAF"/>
    <w:rsid w:val="00D7374F"/>
    <w:rsid w:val="00D8129C"/>
    <w:rsid w:val="00D84324"/>
    <w:rsid w:val="00DA6E99"/>
    <w:rsid w:val="00DB2DA6"/>
    <w:rsid w:val="00DD32C8"/>
    <w:rsid w:val="00DF28ED"/>
    <w:rsid w:val="00DF7344"/>
    <w:rsid w:val="00DF7B85"/>
    <w:rsid w:val="00E1575C"/>
    <w:rsid w:val="00E45EA6"/>
    <w:rsid w:val="00E625E1"/>
    <w:rsid w:val="00E63461"/>
    <w:rsid w:val="00E66B3C"/>
    <w:rsid w:val="00E74517"/>
    <w:rsid w:val="00E945E3"/>
    <w:rsid w:val="00EB1374"/>
    <w:rsid w:val="00EC10FB"/>
    <w:rsid w:val="00ED324A"/>
    <w:rsid w:val="00ED4EE0"/>
    <w:rsid w:val="00ED7498"/>
    <w:rsid w:val="00F0284D"/>
    <w:rsid w:val="00F11F27"/>
    <w:rsid w:val="00F16916"/>
    <w:rsid w:val="00F22166"/>
    <w:rsid w:val="00F32C3A"/>
    <w:rsid w:val="00F54667"/>
    <w:rsid w:val="00F95DB1"/>
    <w:rsid w:val="00FC3403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A156C2D"/>
  <w15:docId w15:val="{8866B686-042D-42C4-9B75-2D94333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paragraph" w:styleId="Ttulo1">
    <w:name w:val="heading 1"/>
    <w:basedOn w:val="Normal"/>
    <w:link w:val="Ttulo1Char"/>
    <w:uiPriority w:val="9"/>
    <w:qFormat/>
    <w:rsid w:val="00834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340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egendab">
    <w:name w:val="legendab"/>
    <w:basedOn w:val="Fontepargpadro"/>
    <w:rsid w:val="008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58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F71AE-D973-4947-99E7-29977844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17</cp:revision>
  <dcterms:created xsi:type="dcterms:W3CDTF">2021-05-10T16:38:00Z</dcterms:created>
  <dcterms:modified xsi:type="dcterms:W3CDTF">2021-05-19T10:47:00Z</dcterms:modified>
</cp:coreProperties>
</file>