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016557" w:rsidRDefault="007F5529" w:rsidP="007F552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16557">
              <w:rPr>
                <w:rFonts w:ascii="Times New Roman" w:hAnsi="Times New Roman"/>
                <w:bCs/>
                <w:sz w:val="22"/>
                <w:szCs w:val="22"/>
              </w:rPr>
              <w:t>Anteprojeto de resolução sobre registro de profissionais</w:t>
            </w:r>
            <w:r w:rsidR="00B721E7" w:rsidRPr="00016557">
              <w:rPr>
                <w:rFonts w:ascii="Times New Roman" w:hAnsi="Times New Roman"/>
                <w:bCs/>
                <w:sz w:val="22"/>
                <w:szCs w:val="22"/>
              </w:rPr>
              <w:t xml:space="preserve"> e A</w:t>
            </w:r>
            <w:r w:rsidRPr="00016557">
              <w:rPr>
                <w:rFonts w:ascii="Times New Roman" w:hAnsi="Times New Roman"/>
                <w:bCs/>
                <w:sz w:val="22"/>
                <w:szCs w:val="22"/>
              </w:rPr>
              <w:t xml:space="preserve">nteprojeto </w:t>
            </w:r>
            <w:r w:rsidR="00B721E7" w:rsidRPr="00016557">
              <w:rPr>
                <w:rFonts w:ascii="Times New Roman" w:hAnsi="Times New Roman"/>
                <w:bCs/>
                <w:sz w:val="22"/>
                <w:szCs w:val="22"/>
              </w:rPr>
              <w:t>sobre</w:t>
            </w:r>
            <w:r w:rsidRPr="00016557">
              <w:rPr>
                <w:rFonts w:ascii="Times New Roman" w:hAnsi="Times New Roman"/>
                <w:bCs/>
                <w:sz w:val="22"/>
                <w:szCs w:val="22"/>
              </w:rPr>
              <w:t xml:space="preserve"> registro de pessoas jurídicas, desenvolvidos e encaminhados pela CTR - Comissão Temporária de Registro</w:t>
            </w:r>
            <w:r w:rsidR="00B721E7" w:rsidRPr="00016557">
              <w:rPr>
                <w:rFonts w:ascii="Times New Roman" w:hAnsi="Times New Roman"/>
                <w:bCs/>
                <w:sz w:val="22"/>
                <w:szCs w:val="22"/>
              </w:rPr>
              <w:t xml:space="preserve"> em 2019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7F552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7F552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</w:t>
            </w:r>
            <w:r w:rsidR="0027352A">
              <w:rPr>
                <w:rFonts w:ascii="Times New Roman" w:hAnsi="Times New Roman"/>
                <w:sz w:val="22"/>
                <w:szCs w:val="22"/>
              </w:rPr>
              <w:t>2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27352A">
              <w:rPr>
                <w:rFonts w:ascii="Times New Roman" w:hAnsi="Times New Roman"/>
                <w:sz w:val="22"/>
                <w:szCs w:val="22"/>
              </w:rPr>
              <w:t>análise</w:t>
            </w:r>
            <w:r w:rsidR="007F55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352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CE5D89" w:rsidRPr="00762062">
              <w:rPr>
                <w:rFonts w:ascii="Times New Roman" w:hAnsi="Times New Roman"/>
                <w:sz w:val="22"/>
                <w:szCs w:val="22"/>
              </w:rPr>
              <w:t xml:space="preserve">definição </w:t>
            </w:r>
            <w:r w:rsidR="00CE5D89">
              <w:rPr>
                <w:rFonts w:ascii="Times New Roman" w:hAnsi="Times New Roman"/>
                <w:sz w:val="22"/>
                <w:szCs w:val="22"/>
              </w:rPr>
              <w:t xml:space="preserve">de encaminhamentos </w:t>
            </w:r>
          </w:p>
        </w:tc>
      </w:tr>
    </w:tbl>
    <w:p w:rsidR="00DB67C9" w:rsidRPr="004F3A26" w:rsidRDefault="006B02DA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27352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</w:t>
      </w:r>
      <w:bookmarkStart w:id="0" w:name="_GoBack"/>
      <w:bookmarkEnd w:id="0"/>
      <w:r w:rsidRPr="007201BF">
        <w:rPr>
          <w:rFonts w:ascii="Times New Roman" w:hAnsi="Times New Roman"/>
          <w:sz w:val="22"/>
          <w:szCs w:val="22"/>
          <w:lang w:eastAsia="pt-BR"/>
        </w:rPr>
        <w:t>s competências que lhe conferem o art. 97, 101 e 102 do Regimento Interno do CAU/BR, após análise do assunto em epígrafe, e</w:t>
      </w:r>
    </w:p>
    <w:p w:rsidR="00DB67C9" w:rsidRPr="007201BF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E4A" w:rsidRDefault="00CE5D89" w:rsidP="00415E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projeto de resolução </w:t>
      </w:r>
      <w:r w:rsidR="002E19FC" w:rsidRPr="002E19FC">
        <w:rPr>
          <w:rFonts w:ascii="Times New Roman" w:hAnsi="Times New Roman"/>
          <w:sz w:val="22"/>
          <w:szCs w:val="22"/>
        </w:rPr>
        <w:t xml:space="preserve">que dispõe </w:t>
      </w:r>
      <w:r w:rsidR="006359F6" w:rsidRPr="006359F6">
        <w:rPr>
          <w:rFonts w:ascii="Times New Roman" w:hAnsi="Times New Roman"/>
          <w:sz w:val="22"/>
          <w:szCs w:val="22"/>
        </w:rPr>
        <w:t xml:space="preserve">sobre concessão e alteração de registro de arquiteto e urbanista no CAU, sobre </w:t>
      </w:r>
      <w:r w:rsidR="006359F6">
        <w:rPr>
          <w:rFonts w:ascii="Times New Roman" w:hAnsi="Times New Roman"/>
          <w:sz w:val="22"/>
          <w:szCs w:val="22"/>
        </w:rPr>
        <w:t xml:space="preserve">registro de título complementar, desenvolvido e </w:t>
      </w:r>
      <w:r w:rsidR="002E19FC">
        <w:rPr>
          <w:rFonts w:ascii="Times New Roman" w:hAnsi="Times New Roman"/>
          <w:sz w:val="22"/>
          <w:szCs w:val="22"/>
        </w:rPr>
        <w:t xml:space="preserve">entregue pela </w:t>
      </w:r>
      <w:r w:rsidR="002E19FC" w:rsidRPr="002E19FC">
        <w:rPr>
          <w:rFonts w:ascii="Times New Roman" w:hAnsi="Times New Roman"/>
          <w:sz w:val="22"/>
          <w:szCs w:val="22"/>
        </w:rPr>
        <w:t xml:space="preserve">Comissão Temporária de Registro (CTR) em </w:t>
      </w:r>
      <w:r w:rsidR="006359F6">
        <w:rPr>
          <w:rFonts w:ascii="Times New Roman" w:hAnsi="Times New Roman"/>
          <w:sz w:val="22"/>
          <w:szCs w:val="22"/>
        </w:rPr>
        <w:t>dezembro de 2019</w:t>
      </w:r>
      <w:r w:rsidR="00B721E7">
        <w:rPr>
          <w:rFonts w:ascii="Times New Roman" w:hAnsi="Times New Roman"/>
          <w:sz w:val="22"/>
          <w:szCs w:val="22"/>
        </w:rPr>
        <w:t xml:space="preserve">, objeto </w:t>
      </w:r>
      <w:r w:rsidR="00415E4A">
        <w:rPr>
          <w:rFonts w:ascii="Times New Roman" w:hAnsi="Times New Roman"/>
          <w:sz w:val="22"/>
          <w:szCs w:val="22"/>
        </w:rPr>
        <w:t>da Consulta Pública nº 0</w:t>
      </w:r>
      <w:r w:rsidR="00DA7995">
        <w:rPr>
          <w:rFonts w:ascii="Times New Roman" w:hAnsi="Times New Roman"/>
          <w:sz w:val="22"/>
          <w:szCs w:val="22"/>
        </w:rPr>
        <w:t>25/2019.</w:t>
      </w:r>
    </w:p>
    <w:p w:rsidR="00415E4A" w:rsidRPr="005515CC" w:rsidRDefault="00415E4A" w:rsidP="00415E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15E4A" w:rsidRPr="005515CC" w:rsidRDefault="00415E4A" w:rsidP="00415E4A">
      <w:pPr>
        <w:jc w:val="both"/>
        <w:rPr>
          <w:rFonts w:ascii="Times New Roman" w:hAnsi="Times New Roman"/>
          <w:i/>
          <w:sz w:val="22"/>
          <w:szCs w:val="22"/>
        </w:rPr>
      </w:pPr>
      <w:r w:rsidRPr="005515CC">
        <w:rPr>
          <w:rFonts w:ascii="Times New Roman" w:hAnsi="Times New Roman"/>
          <w:sz w:val="22"/>
          <w:szCs w:val="22"/>
        </w:rPr>
        <w:t xml:space="preserve">Considerando </w:t>
      </w:r>
      <w:r w:rsidR="00B721E7">
        <w:rPr>
          <w:rFonts w:ascii="Times New Roman" w:hAnsi="Times New Roman"/>
          <w:sz w:val="22"/>
          <w:szCs w:val="22"/>
        </w:rPr>
        <w:t xml:space="preserve">a </w:t>
      </w:r>
      <w:r w:rsidRPr="005515CC">
        <w:rPr>
          <w:rFonts w:ascii="Times New Roman" w:hAnsi="Times New Roman"/>
          <w:sz w:val="22"/>
          <w:szCs w:val="22"/>
        </w:rPr>
        <w:t>Resolução CAU/BR nº 104, de 26 de junho de 2015, que dispõe sobre os procedimentos para aprovação dos atos administrativos de competência do CAU</w:t>
      </w:r>
      <w:r w:rsidR="00B721E7">
        <w:rPr>
          <w:rFonts w:ascii="Times New Roman" w:hAnsi="Times New Roman"/>
          <w:sz w:val="22"/>
          <w:szCs w:val="22"/>
        </w:rPr>
        <w:t>, e o Regimento Interno do CAU/BR que define as competências e finalidades de cada Comissão.</w:t>
      </w:r>
    </w:p>
    <w:p w:rsidR="00415E4A" w:rsidRDefault="00415E4A" w:rsidP="00127AD7">
      <w:pPr>
        <w:jc w:val="both"/>
        <w:rPr>
          <w:rFonts w:ascii="Times New Roman" w:hAnsi="Times New Roman"/>
          <w:sz w:val="22"/>
          <w:szCs w:val="22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072078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7AD7" w:rsidRDefault="00127AD7" w:rsidP="00127AD7">
      <w:pPr>
        <w:jc w:val="both"/>
        <w:rPr>
          <w:rFonts w:ascii="Times New Roman" w:hAnsi="Times New Roman"/>
          <w:sz w:val="22"/>
          <w:szCs w:val="22"/>
        </w:rPr>
      </w:pPr>
      <w:r w:rsidRPr="00072078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072078">
        <w:rPr>
          <w:rFonts w:ascii="Times New Roman" w:hAnsi="Times New Roman"/>
          <w:sz w:val="22"/>
          <w:szCs w:val="22"/>
        </w:rPr>
        <w:t xml:space="preserve">– </w:t>
      </w:r>
      <w:r w:rsidR="00072078" w:rsidRPr="00072078">
        <w:rPr>
          <w:rFonts w:ascii="Times New Roman" w:hAnsi="Times New Roman"/>
          <w:sz w:val="22"/>
          <w:szCs w:val="22"/>
        </w:rPr>
        <w:t xml:space="preserve">Informar </w:t>
      </w:r>
      <w:r w:rsidR="008F6D36" w:rsidRPr="00072078">
        <w:rPr>
          <w:rFonts w:ascii="Times New Roman" w:hAnsi="Times New Roman"/>
          <w:sz w:val="22"/>
          <w:szCs w:val="22"/>
        </w:rPr>
        <w:t>que a análise e aprovação do ante</w:t>
      </w:r>
      <w:r w:rsidR="00D755DA" w:rsidRPr="00072078">
        <w:rPr>
          <w:rFonts w:ascii="Times New Roman" w:hAnsi="Times New Roman"/>
          <w:sz w:val="22"/>
          <w:szCs w:val="22"/>
        </w:rPr>
        <w:t>p</w:t>
      </w:r>
      <w:r w:rsidR="0027352A" w:rsidRPr="00072078">
        <w:rPr>
          <w:rFonts w:ascii="Times New Roman" w:hAnsi="Times New Roman"/>
          <w:sz w:val="22"/>
          <w:szCs w:val="22"/>
        </w:rPr>
        <w:t xml:space="preserve">rojeto de </w:t>
      </w:r>
      <w:r w:rsidR="00DA7995" w:rsidRPr="00072078">
        <w:rPr>
          <w:rFonts w:ascii="Times New Roman" w:hAnsi="Times New Roman"/>
          <w:sz w:val="22"/>
          <w:szCs w:val="22"/>
        </w:rPr>
        <w:t>r</w:t>
      </w:r>
      <w:r w:rsidR="0027352A" w:rsidRPr="00072078">
        <w:rPr>
          <w:rFonts w:ascii="Times New Roman" w:hAnsi="Times New Roman"/>
          <w:sz w:val="22"/>
          <w:szCs w:val="22"/>
        </w:rPr>
        <w:t xml:space="preserve">esolução que dispõe </w:t>
      </w:r>
      <w:r w:rsidR="006359F6" w:rsidRPr="00072078">
        <w:rPr>
          <w:rFonts w:ascii="Times New Roman" w:hAnsi="Times New Roman"/>
          <w:sz w:val="22"/>
          <w:szCs w:val="22"/>
        </w:rPr>
        <w:t>sobre</w:t>
      </w:r>
      <w:r w:rsidR="00072078" w:rsidRPr="00072078">
        <w:rPr>
          <w:rFonts w:ascii="Times New Roman" w:hAnsi="Times New Roman"/>
          <w:sz w:val="22"/>
          <w:szCs w:val="22"/>
        </w:rPr>
        <w:t xml:space="preserve"> </w:t>
      </w:r>
      <w:r w:rsidR="006359F6" w:rsidRPr="00072078">
        <w:rPr>
          <w:rFonts w:ascii="Times New Roman" w:hAnsi="Times New Roman"/>
          <w:sz w:val="22"/>
          <w:szCs w:val="22"/>
        </w:rPr>
        <w:t>concessão e alteração de registro de arquiteto e urbanista no CAU</w:t>
      </w:r>
      <w:r w:rsidR="006359F6" w:rsidRPr="006359F6">
        <w:rPr>
          <w:rFonts w:ascii="Times New Roman" w:hAnsi="Times New Roman"/>
          <w:sz w:val="22"/>
          <w:szCs w:val="22"/>
        </w:rPr>
        <w:t xml:space="preserve">, </w:t>
      </w:r>
      <w:r w:rsidR="00072078">
        <w:rPr>
          <w:rFonts w:ascii="Times New Roman" w:hAnsi="Times New Roman"/>
          <w:sz w:val="22"/>
          <w:szCs w:val="22"/>
        </w:rPr>
        <w:t>r</w:t>
      </w:r>
      <w:r w:rsidR="006359F6">
        <w:rPr>
          <w:rFonts w:ascii="Times New Roman" w:hAnsi="Times New Roman"/>
          <w:sz w:val="22"/>
          <w:szCs w:val="22"/>
        </w:rPr>
        <w:t>egistro de título complementar</w:t>
      </w:r>
      <w:r w:rsidR="00072078">
        <w:rPr>
          <w:rFonts w:ascii="Times New Roman" w:hAnsi="Times New Roman"/>
          <w:sz w:val="22"/>
          <w:szCs w:val="22"/>
        </w:rPr>
        <w:t xml:space="preserve"> e </w:t>
      </w:r>
      <w:r w:rsidR="008F6D36" w:rsidRPr="00072078">
        <w:rPr>
          <w:rFonts w:ascii="Times New Roman" w:hAnsi="Times New Roman"/>
          <w:sz w:val="22"/>
          <w:szCs w:val="22"/>
        </w:rPr>
        <w:t>exercício das atividades</w:t>
      </w:r>
      <w:r w:rsidR="008F6D36">
        <w:rPr>
          <w:rFonts w:ascii="Times New Roman" w:hAnsi="Times New Roman"/>
          <w:sz w:val="22"/>
          <w:szCs w:val="22"/>
        </w:rPr>
        <w:t xml:space="preserve"> de especialização </w:t>
      </w:r>
      <w:r w:rsidR="00BD75CD">
        <w:rPr>
          <w:rFonts w:ascii="Times New Roman" w:hAnsi="Times New Roman"/>
          <w:sz w:val="22"/>
          <w:szCs w:val="22"/>
        </w:rPr>
        <w:t xml:space="preserve">em </w:t>
      </w:r>
      <w:r w:rsidR="008F6D36">
        <w:rPr>
          <w:rFonts w:ascii="Times New Roman" w:hAnsi="Times New Roman"/>
          <w:sz w:val="22"/>
          <w:szCs w:val="22"/>
        </w:rPr>
        <w:t>Engenharia de Segurança do Trabalho</w:t>
      </w:r>
      <w:r w:rsidR="00072078">
        <w:rPr>
          <w:rFonts w:ascii="Times New Roman" w:hAnsi="Times New Roman"/>
          <w:sz w:val="22"/>
          <w:szCs w:val="22"/>
        </w:rPr>
        <w:t>, somente deverá ser realizada após a reunião conjunta com a CEF-CAU/BR, prevista para o dia 5/3/2020.</w:t>
      </w:r>
    </w:p>
    <w:p w:rsidR="00415E4A" w:rsidRDefault="00415E4A" w:rsidP="001C76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5E4A" w:rsidRPr="005515CC" w:rsidRDefault="00415E4A" w:rsidP="00415E4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5515CC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072078">
        <w:rPr>
          <w:rFonts w:ascii="Times New Roman" w:hAnsi="Times New Roman"/>
          <w:sz w:val="22"/>
          <w:szCs w:val="22"/>
        </w:rPr>
        <w:t xml:space="preserve"> Solicitar à Presidência do CAU/BR</w:t>
      </w:r>
      <w:r w:rsidR="00A36490">
        <w:rPr>
          <w:rFonts w:ascii="Times New Roman" w:hAnsi="Times New Roman"/>
          <w:sz w:val="22"/>
          <w:szCs w:val="22"/>
        </w:rPr>
        <w:t xml:space="preserve"> uma ação junto ao Conselho Federal de Contabilidade (CFC) e/ou SEBRAE-DN para constituir um termo de cooperação técnica no intuito de fornecer informações e orientações contábeis que auxiliem o CAU/BR na elaboração de normativos a respeito do direito das empresas e das sociedades em geral, inclusive seus tipos societários, para fins de registro em Conselho de Fiscalização Profissional; </w:t>
      </w:r>
    </w:p>
    <w:p w:rsidR="00C82181" w:rsidRDefault="00415E4A" w:rsidP="00B721E7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5515CC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C82181">
        <w:rPr>
          <w:rFonts w:ascii="Times New Roman" w:hAnsi="Times New Roman"/>
          <w:sz w:val="22"/>
          <w:szCs w:val="22"/>
        </w:rPr>
        <w:t>Informar à Presidência do CAU/BR que o termo de cooperação solicitado no item 2 acima é condição fundamental para esta Comissão possa dar prosseguimento e cumprir o prazo para finalização do anteprojeto de resolução sobre registro de pessoa jurídica no CAU, conforme definido no Plano de Trabalho da CEP-CAU/BR para 2020, aprovado pela Deliberação nº 001/2020; e</w:t>
      </w:r>
    </w:p>
    <w:p w:rsidR="00DB67C9" w:rsidRPr="00044DD9" w:rsidRDefault="00B721E7" w:rsidP="00B721E7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C82181" w:rsidRPr="005515CC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C82181" w:rsidRPr="005515CC">
        <w:rPr>
          <w:rFonts w:ascii="Times New Roman" w:hAnsi="Times New Roman"/>
          <w:sz w:val="22"/>
          <w:szCs w:val="22"/>
        </w:rPr>
        <w:t xml:space="preserve">Encaminhar à </w:t>
      </w:r>
      <w:r w:rsidR="00C82181">
        <w:rPr>
          <w:rFonts w:ascii="Times New Roman" w:hAnsi="Times New Roman"/>
          <w:sz w:val="22"/>
          <w:szCs w:val="22"/>
        </w:rPr>
        <w:t>Secretaria Geral da Mesa (SGM)</w:t>
      </w:r>
      <w:r w:rsidR="00C82181" w:rsidRPr="005515CC">
        <w:rPr>
          <w:rFonts w:ascii="Times New Roman" w:hAnsi="Times New Roman"/>
          <w:sz w:val="22"/>
          <w:szCs w:val="22"/>
        </w:rPr>
        <w:t xml:space="preserve"> para </w:t>
      </w:r>
      <w:r w:rsidR="00C82181">
        <w:rPr>
          <w:rFonts w:ascii="Times New Roman" w:hAnsi="Times New Roman"/>
          <w:sz w:val="22"/>
          <w:szCs w:val="22"/>
        </w:rPr>
        <w:t>as providências cabíveis</w:t>
      </w:r>
      <w:r w:rsidR="00C82181">
        <w:rPr>
          <w:rFonts w:ascii="Times New Roman" w:hAnsi="Times New Roman"/>
          <w:sz w:val="22"/>
          <w:szCs w:val="22"/>
        </w:rPr>
        <w:t>.</w:t>
      </w: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B67C9" w:rsidRDefault="00C91050" w:rsidP="00B721E7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B67C9" w:rsidSect="00B721E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359F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352A">
          <w:rPr>
            <w:rFonts w:ascii="Times New Roman" w:hAnsi="Times New Roman"/>
            <w:color w:val="296D7A"/>
            <w:sz w:val="18"/>
            <w:szCs w:val="18"/>
          </w:rPr>
          <w:t>DELIBERAÇÃO Nº 002/2020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6557"/>
    <w:rsid w:val="000174FA"/>
    <w:rsid w:val="00033A03"/>
    <w:rsid w:val="00034979"/>
    <w:rsid w:val="00035120"/>
    <w:rsid w:val="000418A1"/>
    <w:rsid w:val="00064244"/>
    <w:rsid w:val="00072078"/>
    <w:rsid w:val="000C3DEF"/>
    <w:rsid w:val="000E7D14"/>
    <w:rsid w:val="00104548"/>
    <w:rsid w:val="00127AD7"/>
    <w:rsid w:val="00152C0A"/>
    <w:rsid w:val="00164F68"/>
    <w:rsid w:val="00175C84"/>
    <w:rsid w:val="00195AF6"/>
    <w:rsid w:val="001A73FF"/>
    <w:rsid w:val="001B53BD"/>
    <w:rsid w:val="001C7619"/>
    <w:rsid w:val="001E09AF"/>
    <w:rsid w:val="001F51E6"/>
    <w:rsid w:val="00215E45"/>
    <w:rsid w:val="00216CFF"/>
    <w:rsid w:val="00220E6F"/>
    <w:rsid w:val="0027352A"/>
    <w:rsid w:val="00286054"/>
    <w:rsid w:val="002D6789"/>
    <w:rsid w:val="002E19FC"/>
    <w:rsid w:val="00327F8A"/>
    <w:rsid w:val="00353CE1"/>
    <w:rsid w:val="00353FDC"/>
    <w:rsid w:val="003546E3"/>
    <w:rsid w:val="00371223"/>
    <w:rsid w:val="00376264"/>
    <w:rsid w:val="003852AF"/>
    <w:rsid w:val="003B2CC7"/>
    <w:rsid w:val="003E31E9"/>
    <w:rsid w:val="003E6CD8"/>
    <w:rsid w:val="003F3A8F"/>
    <w:rsid w:val="00402CB7"/>
    <w:rsid w:val="0040717D"/>
    <w:rsid w:val="00415E4A"/>
    <w:rsid w:val="004247B8"/>
    <w:rsid w:val="00442D4F"/>
    <w:rsid w:val="004576A4"/>
    <w:rsid w:val="00457892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617D0"/>
    <w:rsid w:val="005B6BD3"/>
    <w:rsid w:val="005C4219"/>
    <w:rsid w:val="005C51C2"/>
    <w:rsid w:val="005E1CFD"/>
    <w:rsid w:val="00600D7D"/>
    <w:rsid w:val="0060577B"/>
    <w:rsid w:val="006359F6"/>
    <w:rsid w:val="00647E67"/>
    <w:rsid w:val="00666DDC"/>
    <w:rsid w:val="00677111"/>
    <w:rsid w:val="0068403F"/>
    <w:rsid w:val="00685FC2"/>
    <w:rsid w:val="00693AAE"/>
    <w:rsid w:val="00697085"/>
    <w:rsid w:val="00697FE9"/>
    <w:rsid w:val="006B02DA"/>
    <w:rsid w:val="007201BF"/>
    <w:rsid w:val="0072095C"/>
    <w:rsid w:val="00720FEC"/>
    <w:rsid w:val="00790C9A"/>
    <w:rsid w:val="007C1BAC"/>
    <w:rsid w:val="007F5529"/>
    <w:rsid w:val="0080145B"/>
    <w:rsid w:val="0084324F"/>
    <w:rsid w:val="00893E0F"/>
    <w:rsid w:val="008A68A4"/>
    <w:rsid w:val="008C18A3"/>
    <w:rsid w:val="008E6FE7"/>
    <w:rsid w:val="008F6D36"/>
    <w:rsid w:val="0096165D"/>
    <w:rsid w:val="00971CA0"/>
    <w:rsid w:val="00985256"/>
    <w:rsid w:val="00995353"/>
    <w:rsid w:val="009B5F61"/>
    <w:rsid w:val="009D4039"/>
    <w:rsid w:val="009D4B30"/>
    <w:rsid w:val="009F05D8"/>
    <w:rsid w:val="00A11D0C"/>
    <w:rsid w:val="00A25784"/>
    <w:rsid w:val="00A36490"/>
    <w:rsid w:val="00A6149E"/>
    <w:rsid w:val="00A824AD"/>
    <w:rsid w:val="00AB47FC"/>
    <w:rsid w:val="00AE0069"/>
    <w:rsid w:val="00AF16BD"/>
    <w:rsid w:val="00B11DB7"/>
    <w:rsid w:val="00B2595A"/>
    <w:rsid w:val="00B4336F"/>
    <w:rsid w:val="00B439ED"/>
    <w:rsid w:val="00B577BB"/>
    <w:rsid w:val="00B721E7"/>
    <w:rsid w:val="00B87571"/>
    <w:rsid w:val="00BA0607"/>
    <w:rsid w:val="00BD75CD"/>
    <w:rsid w:val="00BE0C61"/>
    <w:rsid w:val="00C01B12"/>
    <w:rsid w:val="00C05CCC"/>
    <w:rsid w:val="00C55B31"/>
    <w:rsid w:val="00C7309A"/>
    <w:rsid w:val="00C766BA"/>
    <w:rsid w:val="00C82181"/>
    <w:rsid w:val="00C91050"/>
    <w:rsid w:val="00C91569"/>
    <w:rsid w:val="00C9560E"/>
    <w:rsid w:val="00C97B1D"/>
    <w:rsid w:val="00CB7996"/>
    <w:rsid w:val="00CE5D89"/>
    <w:rsid w:val="00CF3FA9"/>
    <w:rsid w:val="00D15CA8"/>
    <w:rsid w:val="00D2559A"/>
    <w:rsid w:val="00D563C4"/>
    <w:rsid w:val="00D5785E"/>
    <w:rsid w:val="00D6352A"/>
    <w:rsid w:val="00D755DA"/>
    <w:rsid w:val="00D91B62"/>
    <w:rsid w:val="00DA7995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0FA2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94355"/>
    <w:rsid w:val="00F94AFA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o:colormru v:ext="edit" colors="#0f6165"/>
    </o:shapedefaults>
    <o:shapelayout v:ext="edit">
      <o:idmap v:ext="edit" data="1"/>
    </o:shapelayout>
  </w:shapeDefaults>
  <w:decimalSymbol w:val=","/>
  <w:listSeparator w:val=";"/>
  <w14:docId w14:val="691813FF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002/2020 – CEP – CAU/BR</vt:lpstr>
      <vt:lpstr/>
    </vt:vector>
  </TitlesOfParts>
  <Company>Comunica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002/2020 – CEP – CAU/BR</dc:title>
  <dc:subject/>
  <dc:creator>CEP-BR</dc:creator>
  <cp:keywords/>
  <cp:lastModifiedBy>Claúdia de Mattos Quaresma</cp:lastModifiedBy>
  <cp:revision>69</cp:revision>
  <cp:lastPrinted>2020-01-31T15:50:00Z</cp:lastPrinted>
  <dcterms:created xsi:type="dcterms:W3CDTF">2019-10-03T15:04:00Z</dcterms:created>
  <dcterms:modified xsi:type="dcterms:W3CDTF">2020-01-31T15:50:00Z</dcterms:modified>
</cp:coreProperties>
</file>