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74"/>
        <w:gridCol w:w="7216"/>
      </w:tblGrid>
      <w:tr w:rsidR="00D873C3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73C3" w:rsidRDefault="00C7705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73C3" w:rsidRDefault="00C77056">
            <w:pPr>
              <w:widowControl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Protocolo SICCAU  777222/2018 - Proposta de Regulamentação do Roteiro e modelo de Relatório das Auditorias dos RRT realizadas pelos CAU/UF</w:t>
            </w:r>
          </w:p>
        </w:tc>
      </w:tr>
      <w:tr w:rsidR="00D873C3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73C3" w:rsidRDefault="00C7705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73C3" w:rsidRDefault="00C77056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D873C3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73C3" w:rsidRDefault="00C7705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73C3" w:rsidRDefault="00C77056">
            <w:pPr>
              <w:widowControl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Ordem do dia nº 01 da 79ª Reunião Ordinária da CEP-CAU/BR: apreciação das contribuições enviadas pelos CAU/UF, revisão do texto e aprovação da proposta para encaminhamento ao Plenário do CAU/BR.</w:t>
            </w:r>
          </w:p>
        </w:tc>
      </w:tr>
    </w:tbl>
    <w:p w:rsidR="00D873C3" w:rsidRDefault="00C77056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002/2019 – (CEP – CAU/BR)</w:t>
      </w:r>
    </w:p>
    <w:p w:rsidR="00D873C3" w:rsidRDefault="00D873C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873C3" w:rsidRDefault="00C77056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</w:t>
      </w:r>
      <w:r>
        <w:rPr>
          <w:rFonts w:ascii="Times New Roman" w:hAnsi="Times New Roman"/>
          <w:sz w:val="22"/>
          <w:szCs w:val="22"/>
          <w:lang w:eastAsia="pt-BR"/>
        </w:rPr>
        <w:t xml:space="preserve"> DE 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), reunida ordinariamente em Brasília-DF, na sede do CAU/BR, nos dias 31 de janeiro e 01 de fevereiro de 2019, no uso das competências que lhe conferem o art. 97, 101 e 102 do Regimento Interno do CAU/BR, após anál</w:t>
      </w:r>
      <w:r>
        <w:rPr>
          <w:rFonts w:ascii="Times New Roman" w:hAnsi="Times New Roman"/>
          <w:sz w:val="22"/>
          <w:szCs w:val="22"/>
          <w:lang w:eastAsia="pt-BR"/>
        </w:rPr>
        <w:t>ise do assunto em epígrafe, e</w:t>
      </w:r>
    </w:p>
    <w:p w:rsidR="00D873C3" w:rsidRDefault="00D873C3">
      <w:pPr>
        <w:jc w:val="both"/>
        <w:rPr>
          <w:rFonts w:ascii="Times New Roman" w:hAnsi="Times New Roman"/>
          <w:sz w:val="22"/>
          <w:szCs w:val="22"/>
        </w:rPr>
      </w:pPr>
    </w:p>
    <w:p w:rsidR="00D873C3" w:rsidRDefault="00C7705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o Art. 47 da Resolução CAU/BR nº 91/2014, que dispõe sobre o Registro de Responsabilidade Técnica (RRT), define que os CAU/UF são obrigados a realizarem auditorias internas, em intervalos não superiores a 6 </w:t>
      </w:r>
      <w:r>
        <w:rPr>
          <w:rFonts w:ascii="Times New Roman" w:hAnsi="Times New Roman"/>
          <w:sz w:val="22"/>
          <w:szCs w:val="22"/>
        </w:rPr>
        <w:t>(seis) meses, acerca dos RRT Simples, Mínimo e Múltiplo Mensal;</w:t>
      </w:r>
    </w:p>
    <w:p w:rsidR="00D873C3" w:rsidRDefault="00D873C3">
      <w:pPr>
        <w:jc w:val="both"/>
        <w:rPr>
          <w:rFonts w:ascii="Times New Roman" w:hAnsi="Times New Roman"/>
          <w:sz w:val="22"/>
          <w:szCs w:val="22"/>
        </w:rPr>
      </w:pPr>
    </w:p>
    <w:p w:rsidR="00D873C3" w:rsidRDefault="00C77056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Considerando a necessidade de regulamentação, padronização e uniformização dos procedimentos e documentos para realização, pelos CAU/UF, das Auditorias dos RRT, elaboração e envio dos 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relatórios;</w:t>
      </w:r>
    </w:p>
    <w:p w:rsidR="00D873C3" w:rsidRDefault="00D873C3">
      <w:pPr>
        <w:jc w:val="both"/>
        <w:rPr>
          <w:rFonts w:ascii="Times New Roman" w:hAnsi="Times New Roman"/>
          <w:sz w:val="22"/>
          <w:szCs w:val="22"/>
        </w:rPr>
      </w:pPr>
    </w:p>
    <w:p w:rsidR="00D873C3" w:rsidRDefault="00C7705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Deliberação nº 032/2017-CEP-CAU/BR, que aprovou e encaminhou a todos CAU/UF o “Roteiro para realização das auditorias nos RRT e o modelo padrão de relatório”, atendendo às diversas solicitações dos CAU/UF para definição de proce</w:t>
      </w:r>
      <w:r>
        <w:rPr>
          <w:rFonts w:ascii="Times New Roman" w:hAnsi="Times New Roman"/>
          <w:sz w:val="22"/>
          <w:szCs w:val="22"/>
        </w:rPr>
        <w:t>dimentos e padronização;</w:t>
      </w:r>
    </w:p>
    <w:p w:rsidR="00D873C3" w:rsidRDefault="00D873C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873C3" w:rsidRDefault="00C77056">
      <w:pPr>
        <w:jc w:val="both"/>
      </w:pPr>
      <w:r>
        <w:rPr>
          <w:rFonts w:ascii="Times New Roman" w:hAnsi="Times New Roman"/>
          <w:sz w:val="22"/>
          <w:szCs w:val="22"/>
        </w:rPr>
        <w:t xml:space="preserve">Considerando a Deliberação nº 091/2018-CEP-CAU/BR, que aprovou </w:t>
      </w:r>
      <w:r>
        <w:rPr>
          <w:rFonts w:ascii="Times New Roman" w:eastAsia="Calibri" w:hAnsi="Times New Roman"/>
          <w:sz w:val="22"/>
          <w:szCs w:val="22"/>
        </w:rPr>
        <w:t>o anteprojeto do “</w:t>
      </w:r>
      <w:r>
        <w:rPr>
          <w:rFonts w:ascii="Times New Roman" w:eastAsia="Calibri" w:hAnsi="Times New Roman"/>
          <w:i/>
          <w:sz w:val="22"/>
          <w:szCs w:val="22"/>
        </w:rPr>
        <w:t>R</w:t>
      </w:r>
      <w:r>
        <w:rPr>
          <w:rFonts w:ascii="Times New Roman" w:hAnsi="Times New Roman"/>
          <w:i/>
          <w:sz w:val="22"/>
          <w:szCs w:val="22"/>
          <w:lang w:eastAsia="pt-BR"/>
        </w:rPr>
        <w:t xml:space="preserve">oteiro </w:t>
      </w:r>
      <w:proofErr w:type="spellStart"/>
      <w:r>
        <w:rPr>
          <w:rFonts w:ascii="Times New Roman" w:hAnsi="Times New Roman"/>
          <w:i/>
          <w:sz w:val="22"/>
          <w:szCs w:val="22"/>
          <w:lang w:eastAsia="pt-BR"/>
        </w:rPr>
        <w:t>Orientativo</w:t>
      </w:r>
      <w:proofErr w:type="spellEnd"/>
      <w:r>
        <w:rPr>
          <w:rFonts w:ascii="Times New Roman" w:hAnsi="Times New Roman"/>
          <w:i/>
          <w:sz w:val="22"/>
          <w:szCs w:val="22"/>
          <w:lang w:eastAsia="pt-BR"/>
        </w:rPr>
        <w:t xml:space="preserve"> para Execução das Auditorias dos RRT e Elaboração do Relatório Modelo</w:t>
      </w:r>
      <w:r>
        <w:rPr>
          <w:rFonts w:ascii="Times New Roman" w:hAnsi="Times New Roman"/>
          <w:sz w:val="22"/>
          <w:szCs w:val="22"/>
          <w:lang w:eastAsia="pt-BR"/>
        </w:rPr>
        <w:t>”,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shd w:val="clear" w:color="auto" w:fill="FFFFFF"/>
          <w:lang w:eastAsia="pt-BR"/>
        </w:rPr>
        <w:t xml:space="preserve">e solicitou </w:t>
      </w:r>
      <w:r>
        <w:rPr>
          <w:rFonts w:ascii="Times New Roman" w:hAnsi="Times New Roman"/>
          <w:sz w:val="22"/>
          <w:szCs w:val="22"/>
        </w:rPr>
        <w:t>o encaminhamento a todos CAU/UF para contribu</w:t>
      </w:r>
      <w:r>
        <w:rPr>
          <w:rFonts w:ascii="Times New Roman" w:hAnsi="Times New Roman"/>
          <w:sz w:val="22"/>
          <w:szCs w:val="22"/>
        </w:rPr>
        <w:t>ição;</w:t>
      </w:r>
    </w:p>
    <w:p w:rsidR="00D873C3" w:rsidRDefault="00D873C3">
      <w:pPr>
        <w:jc w:val="both"/>
        <w:rPr>
          <w:rFonts w:ascii="Times New Roman" w:hAnsi="Times New Roman"/>
          <w:sz w:val="22"/>
          <w:szCs w:val="22"/>
        </w:rPr>
      </w:pPr>
    </w:p>
    <w:p w:rsidR="00D873C3" w:rsidRDefault="00C77056">
      <w:pPr>
        <w:jc w:val="both"/>
      </w:pPr>
      <w:r>
        <w:rPr>
          <w:rFonts w:ascii="Times New Roman" w:hAnsi="Times New Roman"/>
          <w:sz w:val="22"/>
          <w:szCs w:val="22"/>
        </w:rPr>
        <w:t>Considerando as contribuições enviadas pelos CAU/AM, CAU/GO, CAU/MA, CAU/SC e CAU/PI.</w:t>
      </w:r>
    </w:p>
    <w:p w:rsidR="00D873C3" w:rsidRDefault="00D873C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873C3" w:rsidRDefault="00C7705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D873C3" w:rsidRDefault="00D873C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873C3" w:rsidRDefault="00C77056">
      <w:pPr>
        <w:spacing w:after="4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</w:t>
      </w:r>
      <w:r>
        <w:rPr>
          <w:rFonts w:ascii="Times New Roman" w:hAnsi="Times New Roman"/>
          <w:sz w:val="22"/>
          <w:szCs w:val="22"/>
        </w:rPr>
        <w:t xml:space="preserve">– Aprovar </w:t>
      </w:r>
      <w:r>
        <w:rPr>
          <w:rFonts w:ascii="Times New Roman" w:eastAsia="Calibri" w:hAnsi="Times New Roman"/>
          <w:sz w:val="22"/>
          <w:szCs w:val="22"/>
        </w:rPr>
        <w:t>o texto do projeto, em anexo, para regulamentação do documento “</w:t>
      </w:r>
      <w:r>
        <w:rPr>
          <w:rFonts w:ascii="Times New Roman" w:eastAsia="Calibri" w:hAnsi="Times New Roman"/>
          <w:i/>
          <w:sz w:val="22"/>
          <w:szCs w:val="22"/>
        </w:rPr>
        <w:t>R</w:t>
      </w:r>
      <w:r>
        <w:rPr>
          <w:rFonts w:ascii="Times New Roman" w:hAnsi="Times New Roman"/>
          <w:i/>
          <w:sz w:val="22"/>
          <w:szCs w:val="22"/>
          <w:lang w:eastAsia="pt-BR"/>
        </w:rPr>
        <w:t xml:space="preserve">oteiro </w:t>
      </w:r>
      <w:proofErr w:type="spellStart"/>
      <w:r>
        <w:rPr>
          <w:rFonts w:ascii="Times New Roman" w:hAnsi="Times New Roman"/>
          <w:i/>
          <w:sz w:val="22"/>
          <w:szCs w:val="22"/>
          <w:lang w:eastAsia="pt-BR"/>
        </w:rPr>
        <w:t>Orientativo</w:t>
      </w:r>
      <w:proofErr w:type="spellEnd"/>
      <w:r>
        <w:rPr>
          <w:rFonts w:ascii="Times New Roman" w:hAnsi="Times New Roman"/>
          <w:i/>
          <w:sz w:val="22"/>
          <w:szCs w:val="22"/>
          <w:lang w:eastAsia="pt-BR"/>
        </w:rPr>
        <w:t xml:space="preserve"> para Execução das Auditorias dos RRT e Elaboração do </w:t>
      </w:r>
      <w:r>
        <w:rPr>
          <w:rFonts w:ascii="Times New Roman" w:hAnsi="Times New Roman"/>
          <w:i/>
          <w:sz w:val="22"/>
          <w:szCs w:val="22"/>
          <w:lang w:eastAsia="pt-BR"/>
        </w:rPr>
        <w:t>Relatório Modelo pelos CAU/UF</w:t>
      </w:r>
      <w:r>
        <w:rPr>
          <w:rFonts w:ascii="Times New Roman" w:hAnsi="Times New Roman"/>
          <w:sz w:val="22"/>
          <w:szCs w:val="22"/>
          <w:lang w:eastAsia="pt-BR"/>
        </w:rPr>
        <w:t>”; e</w:t>
      </w:r>
    </w:p>
    <w:p w:rsidR="00D873C3" w:rsidRDefault="00C77056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 – </w:t>
      </w:r>
      <w:r>
        <w:rPr>
          <w:rFonts w:ascii="Times New Roman" w:hAnsi="Times New Roman"/>
          <w:sz w:val="22"/>
          <w:szCs w:val="22"/>
        </w:rPr>
        <w:t xml:space="preserve">Enviar à Presidência do CAU/BR </w:t>
      </w:r>
      <w:r>
        <w:rPr>
          <w:rFonts w:ascii="Times New Roman" w:hAnsi="Times New Roman"/>
          <w:sz w:val="22"/>
          <w:szCs w:val="22"/>
          <w:lang w:eastAsia="pt-BR"/>
        </w:rPr>
        <w:t>para apreciação e aprovação do Plenário do CAU/BR e encaminhamento a todos os CAU/UF para aplicação e atendimento.</w:t>
      </w:r>
    </w:p>
    <w:p w:rsidR="00D873C3" w:rsidRDefault="00D873C3">
      <w:pPr>
        <w:rPr>
          <w:rFonts w:ascii="Times New Roman" w:hAnsi="Times New Roman"/>
          <w:sz w:val="22"/>
          <w:szCs w:val="22"/>
          <w:lang w:eastAsia="pt-BR"/>
        </w:rPr>
      </w:pPr>
    </w:p>
    <w:p w:rsidR="00D873C3" w:rsidRDefault="00C77056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01 de fevereiro de 2019.</w:t>
      </w:r>
    </w:p>
    <w:p w:rsidR="00D873C3" w:rsidRDefault="00D873C3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D873C3" w:rsidRDefault="00D873C3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D873C3" w:rsidRDefault="00C77056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</w:t>
      </w:r>
    </w:p>
    <w:p w:rsidR="00D873C3" w:rsidRDefault="00C77056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 xml:space="preserve">Coordenador Adjunto 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D873C3" w:rsidRDefault="00D873C3">
      <w:pPr>
        <w:tabs>
          <w:tab w:val="start" w:pos="232.55pt"/>
        </w:tabs>
        <w:autoSpaceDE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D873C3" w:rsidRDefault="00C77056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D873C3" w:rsidRDefault="00C77056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D873C3" w:rsidRDefault="00D873C3"/>
    <w:p w:rsidR="00D873C3" w:rsidRDefault="00C77056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FERNANDO MÁRCIO </w:t>
      </w:r>
      <w:r>
        <w:rPr>
          <w:b/>
        </w:rPr>
        <w:t>DE 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D873C3" w:rsidRDefault="00C77056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D873C3" w:rsidRDefault="00D873C3"/>
    <w:p w:rsidR="00D873C3" w:rsidRDefault="00C77056">
      <w:pPr>
        <w:tabs>
          <w:tab w:val="center" w:pos="212.6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t>JOSEMEE GOMES DE LIMA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D873C3" w:rsidRDefault="00C77056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sectPr w:rsidR="00D873C3">
      <w:headerReference w:type="default" r:id="rId6"/>
      <w:footerReference w:type="default" r:id="rId7"/>
      <w:pgSz w:w="595pt" w:h="842pt"/>
      <w:pgMar w:top="92.15pt" w:right="56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C77056">
      <w:r>
        <w:separator/>
      </w:r>
    </w:p>
  </w:endnote>
  <w:endnote w:type="continuationSeparator" w:id="0">
    <w:p w:rsidR="00000000" w:rsidRDefault="00C7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E7AE4" w:rsidRDefault="00C77056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1E7AE4" w:rsidRDefault="00C77056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C77056">
      <w:r>
        <w:rPr>
          <w:color w:val="000000"/>
        </w:rPr>
        <w:separator/>
      </w:r>
    </w:p>
  </w:footnote>
  <w:footnote w:type="continuationSeparator" w:id="0">
    <w:p w:rsidR="00000000" w:rsidRDefault="00C7705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E7AE4" w:rsidRDefault="00C77056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873C3"/>
    <w:rsid w:val="00C77056"/>
    <w:rsid w:val="00D8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7CDDC5B-2DA0-43C9-AA87-80BB68FD6D0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390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2015-03-04T20:55:00Z</cp:lastPrinted>
  <dcterms:created xsi:type="dcterms:W3CDTF">2019-05-03T17:03:00Z</dcterms:created>
  <dcterms:modified xsi:type="dcterms:W3CDTF">2019-05-03T17:03:00Z</dcterms:modified>
</cp:coreProperties>
</file>