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9B6ED7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2966E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B6E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3F1D18" w:rsidP="003F1D1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MODELO DE </w:t>
            </w:r>
            <w:r w:rsidR="002573AA" w:rsidRPr="002573A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DECLARAÇÃO PARA CANDIDATURA NAS ELEIÇÕES DO CAU</w:t>
            </w:r>
          </w:p>
        </w:tc>
      </w:tr>
    </w:tbl>
    <w:p w:rsidR="002966EF" w:rsidRPr="00835274" w:rsidRDefault="00C51E76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C9104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22205B" w:rsidRPr="00C9104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C9104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C9104E" w:rsidRPr="00C9104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031</w:t>
          </w:r>
          <w:r w:rsidR="002966EF" w:rsidRPr="00C9104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em Brasília-DF,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8D4204" w:rsidRPr="0003635D">
        <w:rPr>
          <w:rFonts w:ascii="Times New Roman" w:eastAsia="Times New Roman" w:hAnsi="Times New Roman"/>
          <w:sz w:val="22"/>
          <w:szCs w:val="22"/>
          <w:lang w:eastAsia="pt-BR"/>
        </w:rPr>
        <w:t xml:space="preserve">4 de </w:t>
      </w:r>
      <w:r w:rsidR="00F62CB1" w:rsidRPr="0003635D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8D4204" w:rsidRPr="0003635D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0C3931" w:rsidRPr="00976EDD" w:rsidRDefault="000C3931" w:rsidP="000C3931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23244888"/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disposições do Regulamento Eleitoral do CAU, aprovado pela </w:t>
      </w:r>
      <w:r w:rsidR="003D32A4" w:rsidRPr="00976EDD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</w:t>
      </w:r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>CAU/BR n. 179, de 22 de agosto de 2019.</w:t>
      </w:r>
    </w:p>
    <w:bookmarkEnd w:id="0"/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B6ED7" w:rsidRPr="00164065" w:rsidRDefault="009B6ED7" w:rsidP="00727671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640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modelo </w:t>
      </w:r>
      <w:r w:rsidR="002573AA" w:rsidRPr="00164065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bookmarkStart w:id="1" w:name="_Hlk25852248"/>
      <w:r w:rsidR="002573AA" w:rsidRPr="002573AA">
        <w:rPr>
          <w:rFonts w:ascii="Times New Roman" w:eastAsia="Times New Roman" w:hAnsi="Times New Roman"/>
          <w:sz w:val="22"/>
          <w:szCs w:val="22"/>
          <w:lang w:eastAsia="pt-BR"/>
        </w:rPr>
        <w:t>declaração para candidatura nas eleições do CAU</w:t>
      </w:r>
      <w:r w:rsidR="00164065" w:rsidRPr="00164065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bookmarkEnd w:id="1"/>
      <w:r w:rsidR="00164065" w:rsidRPr="0016406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64065">
        <w:rPr>
          <w:rFonts w:ascii="Times New Roman" w:eastAsia="Times New Roman" w:hAnsi="Times New Roman"/>
          <w:sz w:val="22"/>
          <w:szCs w:val="22"/>
          <w:lang w:eastAsia="pt-BR"/>
        </w:rPr>
        <w:t>na forma do anexo.</w:t>
      </w:r>
    </w:p>
    <w:p w:rsidR="009B6ED7" w:rsidRDefault="009B6ED7" w:rsidP="009B6ED7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modelo deverá ser </w:t>
      </w:r>
      <w:r w:rsidR="00B62E36" w:rsidRPr="00CE2AE0">
        <w:rPr>
          <w:rFonts w:ascii="Times New Roman" w:eastAsia="Times New Roman" w:hAnsi="Times New Roman"/>
          <w:sz w:val="22"/>
          <w:szCs w:val="22"/>
          <w:lang w:eastAsia="pt-BR"/>
        </w:rPr>
        <w:t xml:space="preserve">utilizado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nas eleições ordinárias e extraordinárias do CAU/BR e dos CAU/UF</w:t>
      </w:r>
      <w:r w:rsidR="00171E3B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71E3B" w:rsidRPr="007D52D6">
        <w:rPr>
          <w:rFonts w:ascii="Times New Roman" w:eastAsia="Times New Roman" w:hAnsi="Times New Roman"/>
          <w:sz w:val="22"/>
          <w:szCs w:val="22"/>
          <w:lang w:eastAsia="pt-BR"/>
        </w:rPr>
        <w:t xml:space="preserve">na vigência da </w:t>
      </w:r>
      <w:r w:rsidR="00B62E36" w:rsidRPr="007D52D6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</w:t>
      </w:r>
      <w:r w:rsidR="00171E3B" w:rsidRPr="007D52D6">
        <w:rPr>
          <w:rFonts w:ascii="Times New Roman" w:eastAsia="Times New Roman" w:hAnsi="Times New Roman"/>
          <w:sz w:val="22"/>
          <w:szCs w:val="22"/>
          <w:lang w:eastAsia="pt-BR"/>
        </w:rPr>
        <w:t>CAU/BR n. 179</w:t>
      </w:r>
      <w:r w:rsidR="000C3931" w:rsidRPr="007D52D6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171E3B" w:rsidRPr="007D52D6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04F8A" w:rsidRDefault="00004F8A" w:rsidP="00004F8A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2AE0">
        <w:rPr>
          <w:rFonts w:ascii="Times New Roman" w:eastAsia="Times New Roman" w:hAnsi="Times New Roman"/>
          <w:sz w:val="22"/>
          <w:szCs w:val="22"/>
          <w:lang w:eastAsia="pt-BR"/>
        </w:rPr>
        <w:t xml:space="preserve">O modelo aprovado deverá ser utilizado para </w:t>
      </w:r>
      <w:r w:rsidR="00A74853">
        <w:rPr>
          <w:rFonts w:ascii="Times New Roman" w:eastAsia="Times New Roman" w:hAnsi="Times New Roman"/>
          <w:sz w:val="22"/>
          <w:szCs w:val="22"/>
          <w:lang w:eastAsia="pt-BR"/>
        </w:rPr>
        <w:t xml:space="preserve">cada um dos candidatos ao cargo de conselheiro do CAU/BR </w:t>
      </w:r>
      <w:r w:rsidR="00016A31">
        <w:rPr>
          <w:rFonts w:ascii="Times New Roman" w:eastAsia="Times New Roman" w:hAnsi="Times New Roman"/>
          <w:sz w:val="22"/>
          <w:szCs w:val="22"/>
          <w:lang w:eastAsia="pt-BR"/>
        </w:rPr>
        <w:t xml:space="preserve">ou </w:t>
      </w:r>
      <w:r w:rsidR="00A74853">
        <w:rPr>
          <w:rFonts w:ascii="Times New Roman" w:eastAsia="Times New Roman" w:hAnsi="Times New Roman"/>
          <w:sz w:val="22"/>
          <w:szCs w:val="22"/>
          <w:lang w:eastAsia="pt-BR"/>
        </w:rPr>
        <w:t>de CAU/UF.</w:t>
      </w:r>
    </w:p>
    <w:p w:rsidR="00A27BE8" w:rsidRDefault="00B14421" w:rsidP="00004F8A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Sistema Eleitoral Nacional (SiEN) deverá possibilitar</w:t>
      </w:r>
      <w:r w:rsidRPr="00B144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 candidato, n</w:t>
      </w:r>
      <w:r w:rsidR="00A27BE8">
        <w:rPr>
          <w:rFonts w:ascii="Times New Roman" w:eastAsia="Times New Roman" w:hAnsi="Times New Roman"/>
          <w:sz w:val="22"/>
          <w:szCs w:val="22"/>
          <w:lang w:eastAsia="pt-BR"/>
        </w:rPr>
        <w:t>o momento do preenchimento das declarações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A27BE8">
        <w:rPr>
          <w:rFonts w:ascii="Times New Roman" w:eastAsia="Times New Roman" w:hAnsi="Times New Roman"/>
          <w:sz w:val="22"/>
          <w:szCs w:val="22"/>
          <w:lang w:eastAsia="pt-BR"/>
        </w:rPr>
        <w:t xml:space="preserve"> o acesso ao documento a que se fizer referência.</w:t>
      </w:r>
    </w:p>
    <w:p w:rsidR="009B6ED7" w:rsidRPr="0032378D" w:rsidRDefault="009B6ED7" w:rsidP="009B6ED7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o Centro de Serviços Compartilhados – CSC, para implantação no Sistema Eleitoral Nacional – SiEN.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4A6998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D4204" w:rsidRPr="00275E79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275E7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62CB1" w:rsidRPr="00275E79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="00F62CB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A72CC8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3F7311" w:rsidRPr="00FE33A0" w:rsidRDefault="003F7311" w:rsidP="003F7311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Pr="00FE33A0" w:rsidRDefault="003F7311" w:rsidP="003F7311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3F7311" w:rsidRPr="00483F05" w:rsidRDefault="003F7311" w:rsidP="003F7311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LUCIA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Pr="00483F05" w:rsidRDefault="003F7311" w:rsidP="003F7311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3F7311" w:rsidRPr="00483F05" w:rsidRDefault="003F7311" w:rsidP="003F7311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Default="003F7311" w:rsidP="003F7311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3F7311" w:rsidRDefault="003F7311" w:rsidP="00FD724F">
      <w:pPr>
        <w:jc w:val="both"/>
        <w:rPr>
          <w:rFonts w:ascii="Times New Roman" w:eastAsia="Calibri" w:hAnsi="Times New Roman"/>
          <w:b/>
          <w:sz w:val="22"/>
          <w:szCs w:val="22"/>
        </w:rPr>
      </w:pPr>
      <w:r>
        <w:br w:type="page"/>
      </w:r>
    </w:p>
    <w:p w:rsidR="003F7311" w:rsidRPr="00913449" w:rsidRDefault="003F7311" w:rsidP="003F7311">
      <w:pPr>
        <w:pStyle w:val="Ttulo1"/>
      </w:pPr>
      <w:r w:rsidRPr="00913449">
        <w:lastRenderedPageBreak/>
        <w:t>ANEXO</w:t>
      </w:r>
      <w:r w:rsidR="00354844">
        <w:t xml:space="preserve"> </w:t>
      </w:r>
    </w:p>
    <w:p w:rsidR="003F7311" w:rsidRPr="002D1993" w:rsidRDefault="003F7311" w:rsidP="003F7311">
      <w:pPr>
        <w:jc w:val="center"/>
        <w:rPr>
          <w:rFonts w:ascii="Times New Roman" w:hAnsi="Times New Roman"/>
          <w:b/>
          <w:sz w:val="22"/>
        </w:rPr>
      </w:pPr>
      <w:r w:rsidRPr="002D1993">
        <w:rPr>
          <w:rFonts w:ascii="Times New Roman" w:hAnsi="Times New Roman"/>
          <w:b/>
          <w:sz w:val="22"/>
        </w:rPr>
        <w:t xml:space="preserve">DECLARAÇÃO </w:t>
      </w:r>
      <w:r w:rsidR="00164065" w:rsidRPr="00164065">
        <w:rPr>
          <w:rFonts w:ascii="Times New Roman" w:hAnsi="Times New Roman"/>
          <w:b/>
          <w:sz w:val="22"/>
        </w:rPr>
        <w:t xml:space="preserve">PARA CANDIDATURA NAS ELEIÇÕES DO </w:t>
      </w:r>
      <w:r>
        <w:rPr>
          <w:rFonts w:ascii="Times New Roman" w:hAnsi="Times New Roman"/>
          <w:b/>
          <w:sz w:val="22"/>
        </w:rPr>
        <w:t>CAU</w:t>
      </w:r>
    </w:p>
    <w:p w:rsidR="003F7311" w:rsidRPr="00801BDD" w:rsidRDefault="003F7311" w:rsidP="003F7311">
      <w:pPr>
        <w:jc w:val="center"/>
        <w:rPr>
          <w:rFonts w:ascii="Times New Roman" w:hAnsi="Times New Roman"/>
          <w:b/>
        </w:rPr>
      </w:pPr>
    </w:p>
    <w:p w:rsidR="003F7311" w:rsidRDefault="003F7311" w:rsidP="003F73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34E">
        <w:rPr>
          <w:rFonts w:ascii="Times New Roman" w:eastAsia="Times New Roman" w:hAnsi="Times New Roman"/>
          <w:sz w:val="22"/>
          <w:szCs w:val="22"/>
          <w:lang w:eastAsia="pt-BR"/>
        </w:rPr>
        <w:t xml:space="preserve">Eu </w:t>
      </w:r>
      <w:r w:rsidR="009D3045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9D3045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</w:t>
      </w:r>
      <w:r w:rsidR="009D3045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C1534E">
        <w:rPr>
          <w:rFonts w:ascii="Times New Roman" w:eastAsia="Times New Roman" w:hAnsi="Times New Roman"/>
          <w:sz w:val="22"/>
          <w:szCs w:val="22"/>
          <w:lang w:eastAsia="pt-BR"/>
        </w:rPr>
        <w:t>, CPF n</w:t>
      </w:r>
      <w:r w:rsidR="009D304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C1534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D3045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9D3045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n. do CPF</w:t>
      </w:r>
      <w:r w:rsidR="009D3045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C1534E">
        <w:rPr>
          <w:rFonts w:ascii="Times New Roman" w:eastAsia="Times New Roman" w:hAnsi="Times New Roman"/>
          <w:sz w:val="22"/>
          <w:szCs w:val="22"/>
          <w:lang w:eastAsia="pt-BR"/>
        </w:rPr>
        <w:t xml:space="preserve">, candidato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às</w:t>
      </w:r>
      <w:r w:rsidRPr="00C1534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Eleições </w:t>
      </w:r>
      <w:r w:rsidR="009D3045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9D3045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</w:t>
      </w:r>
      <w:r w:rsidR="009D3045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</w:t>
      </w:r>
      <w:r w:rsidR="009D3045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9D3045" w:rsidRPr="00A5015A">
        <w:rPr>
          <w:rFonts w:ascii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CAU na seguinte condição:</w:t>
      </w:r>
    </w:p>
    <w:p w:rsidR="003F7311" w:rsidRDefault="003F7311" w:rsidP="00367C0E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Responsável pelo registro de chapa: </w:t>
      </w:r>
      <w:r w:rsidRPr="00C1534E">
        <w:rPr>
          <w:rFonts w:ascii="Times New Roman" w:eastAsia="Times New Roman" w:hAnsi="Times New Roman"/>
          <w:sz w:val="22"/>
          <w:szCs w:val="22"/>
          <w:lang w:eastAsia="pt-BR"/>
        </w:rPr>
        <w:t>___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____________________________</w:t>
      </w:r>
      <w:r w:rsidR="00E9473B">
        <w:rPr>
          <w:rFonts w:ascii="Times New Roman" w:eastAsia="Times New Roman" w:hAnsi="Times New Roman"/>
          <w:sz w:val="22"/>
          <w:szCs w:val="22"/>
          <w:lang w:eastAsia="pt-BR"/>
        </w:rPr>
        <w:t>_</w:t>
      </w:r>
    </w:p>
    <w:p w:rsidR="003F7311" w:rsidRDefault="003F7311" w:rsidP="00367C0E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Candidato a Conselheiro Titular: </w:t>
      </w:r>
      <w:r w:rsidRPr="00C1534E">
        <w:rPr>
          <w:rFonts w:ascii="Times New Roman" w:eastAsia="Times New Roman" w:hAnsi="Times New Roman"/>
          <w:sz w:val="22"/>
          <w:szCs w:val="22"/>
          <w:lang w:eastAsia="pt-BR"/>
        </w:rPr>
        <w:t>___________________________________</w:t>
      </w:r>
    </w:p>
    <w:p w:rsidR="003F7311" w:rsidRDefault="003F7311" w:rsidP="00367C0E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Candidato a </w:t>
      </w:r>
      <w:r w:rsidR="00F274F8">
        <w:rPr>
          <w:rFonts w:ascii="Times New Roman" w:eastAsia="Times New Roman" w:hAnsi="Times New Roman"/>
          <w:sz w:val="22"/>
          <w:szCs w:val="22"/>
          <w:lang w:eastAsia="pt-BR"/>
        </w:rPr>
        <w:t xml:space="preserve">Suplente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Conselheiro: </w:t>
      </w:r>
      <w:r w:rsidRPr="00C1534E">
        <w:rPr>
          <w:rFonts w:ascii="Times New Roman" w:eastAsia="Times New Roman" w:hAnsi="Times New Roman"/>
          <w:sz w:val="22"/>
          <w:szCs w:val="22"/>
          <w:lang w:eastAsia="pt-BR"/>
        </w:rPr>
        <w:t>_______________________________</w:t>
      </w:r>
    </w:p>
    <w:p w:rsidR="00606D7E" w:rsidRDefault="00606D7E" w:rsidP="00606D7E">
      <w:pPr>
        <w:spacing w:before="6pt"/>
        <w:ind w:start="35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500C" w:rsidRDefault="0052500C" w:rsidP="0052500C">
      <w:pPr>
        <w:numPr>
          <w:ilvl w:val="0"/>
          <w:numId w:val="7"/>
        </w:num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Declaro </w:t>
      </w:r>
      <w:r w:rsidRPr="0052500C">
        <w:rPr>
          <w:rFonts w:ascii="Times New Roman" w:eastAsia="Times New Roman" w:hAnsi="Times New Roman"/>
          <w:sz w:val="22"/>
          <w:szCs w:val="22"/>
          <w:lang w:eastAsia="pt-BR"/>
        </w:rPr>
        <w:t>atend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er </w:t>
      </w:r>
      <w:r w:rsidRPr="0052500C">
        <w:rPr>
          <w:rFonts w:ascii="Times New Roman" w:eastAsia="Times New Roman" w:hAnsi="Times New Roman"/>
          <w:sz w:val="22"/>
          <w:szCs w:val="22"/>
          <w:lang w:eastAsia="pt-BR"/>
        </w:rPr>
        <w:t>as condições de elegibilidade do art.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2500C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ou 19, conforme o caso,</w:t>
      </w:r>
      <w:r w:rsidRPr="0052500C">
        <w:rPr>
          <w:rFonts w:ascii="Times New Roman" w:eastAsia="Times New Roman" w:hAnsi="Times New Roman"/>
          <w:sz w:val="22"/>
          <w:szCs w:val="22"/>
          <w:lang w:eastAsia="pt-BR"/>
        </w:rPr>
        <w:t xml:space="preserve"> e não incid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ir </w:t>
      </w:r>
      <w:r w:rsidRPr="0052500C">
        <w:rPr>
          <w:rFonts w:ascii="Times New Roman" w:eastAsia="Times New Roman" w:hAnsi="Times New Roman"/>
          <w:sz w:val="22"/>
          <w:szCs w:val="22"/>
          <w:lang w:eastAsia="pt-BR"/>
        </w:rPr>
        <w:t>nas causas de inelegibilidade do art.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Eleitoral.</w:t>
      </w:r>
    </w:p>
    <w:p w:rsidR="00354844" w:rsidRDefault="00C7031C" w:rsidP="00C7031C">
      <w:pPr>
        <w:numPr>
          <w:ilvl w:val="0"/>
          <w:numId w:val="7"/>
        </w:num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82B43">
        <w:rPr>
          <w:rFonts w:ascii="Times New Roman" w:eastAsia="Times New Roman" w:hAnsi="Times New Roman"/>
          <w:sz w:val="22"/>
          <w:szCs w:val="22"/>
          <w:lang w:eastAsia="pt-BR"/>
        </w:rPr>
        <w:t>Declaro conhecer o Regulamento Eleitoral, as prerrogativas, responsabilidades, deveres e competências do conselheiro, conforme disposições do Regimento Geral do CAU, do Código de Ética e Disciplina do CAU/BR e do Guia do Conselheiro do CAU.</w:t>
      </w:r>
    </w:p>
    <w:p w:rsidR="00C7031C" w:rsidRPr="00C7031C" w:rsidRDefault="00C7031C" w:rsidP="00C7031C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7031C" w:rsidRPr="00C7031C" w:rsidRDefault="00C7031C" w:rsidP="00C703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7031C" w:rsidRPr="00C7031C" w:rsidRDefault="00C7031C" w:rsidP="00C7031C">
      <w:pPr>
        <w:jc w:val="center"/>
        <w:rPr>
          <w:rFonts w:ascii="Times New Roman" w:hAnsi="Times New Roman"/>
          <w:snapToGrid w:val="0"/>
        </w:rPr>
      </w:pPr>
      <w:r w:rsidRPr="00C7031C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C7031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cidade</w:t>
      </w:r>
      <w:r w:rsidRPr="00C7031C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C7031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C7031C">
        <w:rPr>
          <w:rFonts w:ascii="Times New Roman" w:hAnsi="Times New Roman"/>
          <w:sz w:val="22"/>
        </w:rPr>
        <w:t xml:space="preserve"> </w:t>
      </w:r>
      <w:r w:rsidRPr="00C7031C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C7031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C7031C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C7031C">
        <w:rPr>
          <w:rFonts w:ascii="Times New Roman" w:hAnsi="Times New Roman"/>
          <w:sz w:val="22"/>
        </w:rPr>
        <w:t xml:space="preserve"> de </w:t>
      </w:r>
      <w:r w:rsidRPr="00C7031C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C7031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Pr="00C7031C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C7031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7031C">
        <w:rPr>
          <w:rFonts w:ascii="Times New Roman" w:hAnsi="Times New Roman"/>
          <w:sz w:val="22"/>
        </w:rPr>
        <w:t xml:space="preserve">de </w:t>
      </w:r>
      <w:r w:rsidRPr="00C7031C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C7031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C7031C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</w:p>
    <w:p w:rsidR="00C7031C" w:rsidRPr="00C7031C" w:rsidRDefault="00C7031C" w:rsidP="00C7031C">
      <w:pPr>
        <w:rPr>
          <w:rFonts w:ascii="Times New Roman" w:hAnsi="Times New Roman"/>
          <w:snapToGrid w:val="0"/>
        </w:rPr>
      </w:pPr>
    </w:p>
    <w:p w:rsidR="00C7031C" w:rsidRPr="00C7031C" w:rsidRDefault="00C7031C" w:rsidP="00C7031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031C">
        <w:rPr>
          <w:rFonts w:ascii="Times New Roman" w:eastAsia="Times New Roman" w:hAnsi="Times New Roman"/>
          <w:sz w:val="22"/>
          <w:szCs w:val="22"/>
          <w:lang w:eastAsia="pt-BR"/>
        </w:rPr>
        <w:t>______________________________________</w:t>
      </w:r>
    </w:p>
    <w:p w:rsidR="00C7031C" w:rsidRPr="00C7031C" w:rsidRDefault="00C7031C" w:rsidP="00C7031C">
      <w:pPr>
        <w:jc w:val="center"/>
        <w:rPr>
          <w:rFonts w:ascii="Times New Roman" w:hAnsi="Times New Roman"/>
          <w:i/>
          <w:iCs/>
          <w:snapToGrid w:val="0"/>
          <w:sz w:val="20"/>
        </w:rPr>
      </w:pPr>
      <w:r w:rsidRPr="000506CF">
        <w:rPr>
          <w:rFonts w:ascii="Times New Roman" w:hAnsi="Times New Roman"/>
          <w:i/>
          <w:iCs/>
          <w:snapToGrid w:val="0"/>
          <w:sz w:val="20"/>
        </w:rPr>
        <w:t>Assinatura</w:t>
      </w:r>
    </w:p>
    <w:p w:rsidR="00C7031C" w:rsidRPr="00C7031C" w:rsidRDefault="00C7031C" w:rsidP="00C7031C">
      <w:pPr>
        <w:spacing w:before="6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C7031C" w:rsidRPr="00C7031C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576E1" w:rsidRDefault="00B576E1">
      <w:r>
        <w:separator/>
      </w:r>
    </w:p>
  </w:endnote>
  <w:endnote w:type="continuationSeparator" w:id="0">
    <w:p w:rsidR="00B576E1" w:rsidRDefault="00B5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C51E76">
      <w:rPr>
        <w:rStyle w:val="Nmerodepgina"/>
        <w:rFonts w:ascii="Arial" w:hAnsi="Arial"/>
        <w:noProof/>
        <w:color w:val="296D7A"/>
        <w:sz w:val="18"/>
      </w:rPr>
      <w:t>2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C51E76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104E">
          <w:rPr>
            <w:rFonts w:ascii="Times New Roman" w:hAnsi="Times New Roman"/>
            <w:color w:val="296D7A"/>
            <w:sz w:val="20"/>
          </w:rPr>
          <w:t>DELIBERAÇÃO N. 031/2019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576E1" w:rsidRDefault="00B576E1">
      <w:r>
        <w:separator/>
      </w:r>
    </w:p>
  </w:footnote>
  <w:footnote w:type="continuationSeparator" w:id="0">
    <w:p w:rsidR="00B576E1" w:rsidRDefault="00B576E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29A61092"/>
    <w:multiLevelType w:val="hybridMultilevel"/>
    <w:tmpl w:val="E946C80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F8A"/>
    <w:rsid w:val="0001669D"/>
    <w:rsid w:val="00016A31"/>
    <w:rsid w:val="0003635D"/>
    <w:rsid w:val="00037008"/>
    <w:rsid w:val="000370EA"/>
    <w:rsid w:val="000460C4"/>
    <w:rsid w:val="000506CF"/>
    <w:rsid w:val="00051E63"/>
    <w:rsid w:val="00054C31"/>
    <w:rsid w:val="0006255C"/>
    <w:rsid w:val="000649A0"/>
    <w:rsid w:val="000A6E5F"/>
    <w:rsid w:val="000B070E"/>
    <w:rsid w:val="000B0AA7"/>
    <w:rsid w:val="000C3931"/>
    <w:rsid w:val="000D420F"/>
    <w:rsid w:val="000E7988"/>
    <w:rsid w:val="000E7D14"/>
    <w:rsid w:val="00125ACD"/>
    <w:rsid w:val="0013274C"/>
    <w:rsid w:val="00152C0A"/>
    <w:rsid w:val="00164065"/>
    <w:rsid w:val="00164F68"/>
    <w:rsid w:val="00171E3B"/>
    <w:rsid w:val="00175C84"/>
    <w:rsid w:val="0018796A"/>
    <w:rsid w:val="001A3625"/>
    <w:rsid w:val="002007A1"/>
    <w:rsid w:val="00215E45"/>
    <w:rsid w:val="0022205B"/>
    <w:rsid w:val="00231173"/>
    <w:rsid w:val="002573AA"/>
    <w:rsid w:val="00270539"/>
    <w:rsid w:val="00275E79"/>
    <w:rsid w:val="00282A50"/>
    <w:rsid w:val="00286054"/>
    <w:rsid w:val="00291A56"/>
    <w:rsid w:val="002966EF"/>
    <w:rsid w:val="002B553C"/>
    <w:rsid w:val="002C1D63"/>
    <w:rsid w:val="002D0BFA"/>
    <w:rsid w:val="002D3E9C"/>
    <w:rsid w:val="002E34F0"/>
    <w:rsid w:val="00307518"/>
    <w:rsid w:val="00354844"/>
    <w:rsid w:val="00367C0E"/>
    <w:rsid w:val="003825D9"/>
    <w:rsid w:val="003852AF"/>
    <w:rsid w:val="0038734F"/>
    <w:rsid w:val="0039737F"/>
    <w:rsid w:val="003A5AB3"/>
    <w:rsid w:val="003D1022"/>
    <w:rsid w:val="003D32A4"/>
    <w:rsid w:val="003E63D8"/>
    <w:rsid w:val="003E6CD8"/>
    <w:rsid w:val="003F1D18"/>
    <w:rsid w:val="003F7311"/>
    <w:rsid w:val="00402CB7"/>
    <w:rsid w:val="00426C12"/>
    <w:rsid w:val="0043336D"/>
    <w:rsid w:val="00433557"/>
    <w:rsid w:val="00455FE1"/>
    <w:rsid w:val="004576A4"/>
    <w:rsid w:val="00462EAE"/>
    <w:rsid w:val="004A6998"/>
    <w:rsid w:val="004B2CC2"/>
    <w:rsid w:val="004B6591"/>
    <w:rsid w:val="004D2CF6"/>
    <w:rsid w:val="004D6115"/>
    <w:rsid w:val="004E61A0"/>
    <w:rsid w:val="004F58A4"/>
    <w:rsid w:val="0050043D"/>
    <w:rsid w:val="0052500C"/>
    <w:rsid w:val="005327A7"/>
    <w:rsid w:val="005409B5"/>
    <w:rsid w:val="00543F54"/>
    <w:rsid w:val="005821D1"/>
    <w:rsid w:val="00583633"/>
    <w:rsid w:val="005A4229"/>
    <w:rsid w:val="005C49FD"/>
    <w:rsid w:val="005D77C3"/>
    <w:rsid w:val="005F1315"/>
    <w:rsid w:val="006047C7"/>
    <w:rsid w:val="00606019"/>
    <w:rsid w:val="00606D7E"/>
    <w:rsid w:val="00611CC0"/>
    <w:rsid w:val="00613C74"/>
    <w:rsid w:val="00630324"/>
    <w:rsid w:val="00634B24"/>
    <w:rsid w:val="006425F6"/>
    <w:rsid w:val="0064560B"/>
    <w:rsid w:val="0064729B"/>
    <w:rsid w:val="00653EEC"/>
    <w:rsid w:val="00654412"/>
    <w:rsid w:val="00654E9E"/>
    <w:rsid w:val="00661A44"/>
    <w:rsid w:val="00694572"/>
    <w:rsid w:val="006A13FB"/>
    <w:rsid w:val="006D0D5A"/>
    <w:rsid w:val="006E58DD"/>
    <w:rsid w:val="0070023B"/>
    <w:rsid w:val="007335E8"/>
    <w:rsid w:val="00747F8E"/>
    <w:rsid w:val="00757A49"/>
    <w:rsid w:val="00794FA9"/>
    <w:rsid w:val="007C57D8"/>
    <w:rsid w:val="007C5DCE"/>
    <w:rsid w:val="007D52D6"/>
    <w:rsid w:val="007F1757"/>
    <w:rsid w:val="007F7E75"/>
    <w:rsid w:val="00804638"/>
    <w:rsid w:val="00871190"/>
    <w:rsid w:val="008A7E20"/>
    <w:rsid w:val="008C7F21"/>
    <w:rsid w:val="008D0655"/>
    <w:rsid w:val="008D4204"/>
    <w:rsid w:val="008E6667"/>
    <w:rsid w:val="008F6C98"/>
    <w:rsid w:val="0091150D"/>
    <w:rsid w:val="009318C0"/>
    <w:rsid w:val="00946D3B"/>
    <w:rsid w:val="0095191A"/>
    <w:rsid w:val="00967AFF"/>
    <w:rsid w:val="009858C0"/>
    <w:rsid w:val="009861A1"/>
    <w:rsid w:val="009A53C6"/>
    <w:rsid w:val="009B1100"/>
    <w:rsid w:val="009B6ED7"/>
    <w:rsid w:val="009D3045"/>
    <w:rsid w:val="009D4E91"/>
    <w:rsid w:val="009F05D8"/>
    <w:rsid w:val="00A27BE8"/>
    <w:rsid w:val="00A666AF"/>
    <w:rsid w:val="00A6693F"/>
    <w:rsid w:val="00A70C28"/>
    <w:rsid w:val="00A72CC8"/>
    <w:rsid w:val="00A74853"/>
    <w:rsid w:val="00A748E7"/>
    <w:rsid w:val="00A824AD"/>
    <w:rsid w:val="00A85C9F"/>
    <w:rsid w:val="00AA0E8E"/>
    <w:rsid w:val="00AB3D10"/>
    <w:rsid w:val="00AB47FC"/>
    <w:rsid w:val="00AB73EC"/>
    <w:rsid w:val="00AC0B2C"/>
    <w:rsid w:val="00AF0181"/>
    <w:rsid w:val="00B01137"/>
    <w:rsid w:val="00B14421"/>
    <w:rsid w:val="00B576E1"/>
    <w:rsid w:val="00B62E36"/>
    <w:rsid w:val="00B839A7"/>
    <w:rsid w:val="00BB28F6"/>
    <w:rsid w:val="00BD37E2"/>
    <w:rsid w:val="00BF66D9"/>
    <w:rsid w:val="00C10DF1"/>
    <w:rsid w:val="00C17737"/>
    <w:rsid w:val="00C24BE7"/>
    <w:rsid w:val="00C3112D"/>
    <w:rsid w:val="00C51E76"/>
    <w:rsid w:val="00C55B31"/>
    <w:rsid w:val="00C57708"/>
    <w:rsid w:val="00C7031C"/>
    <w:rsid w:val="00C9104E"/>
    <w:rsid w:val="00CA1CCC"/>
    <w:rsid w:val="00CB5B47"/>
    <w:rsid w:val="00CD57B0"/>
    <w:rsid w:val="00CE68CC"/>
    <w:rsid w:val="00CF5B76"/>
    <w:rsid w:val="00D0042F"/>
    <w:rsid w:val="00D03052"/>
    <w:rsid w:val="00D0435E"/>
    <w:rsid w:val="00D65584"/>
    <w:rsid w:val="00D677F4"/>
    <w:rsid w:val="00DC6444"/>
    <w:rsid w:val="00DD4CB7"/>
    <w:rsid w:val="00E01861"/>
    <w:rsid w:val="00E04E26"/>
    <w:rsid w:val="00E311E5"/>
    <w:rsid w:val="00E35242"/>
    <w:rsid w:val="00E440E2"/>
    <w:rsid w:val="00E4503A"/>
    <w:rsid w:val="00E46BEB"/>
    <w:rsid w:val="00E64C7A"/>
    <w:rsid w:val="00E82B43"/>
    <w:rsid w:val="00E8307C"/>
    <w:rsid w:val="00E9473B"/>
    <w:rsid w:val="00EB3EBF"/>
    <w:rsid w:val="00EB7589"/>
    <w:rsid w:val="00EC64EA"/>
    <w:rsid w:val="00ED240E"/>
    <w:rsid w:val="00F274F8"/>
    <w:rsid w:val="00F36EC9"/>
    <w:rsid w:val="00F5333C"/>
    <w:rsid w:val="00F62CB1"/>
    <w:rsid w:val="00F84199"/>
    <w:rsid w:val="00F844C9"/>
    <w:rsid w:val="00F96C25"/>
    <w:rsid w:val="00FB15CB"/>
    <w:rsid w:val="00FB71B4"/>
    <w:rsid w:val="00FD02FF"/>
    <w:rsid w:val="00FD1275"/>
    <w:rsid w:val="00FD724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7311"/>
    <w:pPr>
      <w:spacing w:after="10pt" w:line="13.80pt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  <w:style w:type="character" w:customStyle="1" w:styleId="Ttulo1Char">
    <w:name w:val="Título 1 Char"/>
    <w:basedOn w:val="Fontepargpadro"/>
    <w:link w:val="Ttulo1"/>
    <w:rsid w:val="003F7311"/>
    <w:rPr>
      <w:rFonts w:ascii="Times New Roman" w:eastAsia="Calibri" w:hAnsi="Times New Roman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072C4C"/>
    <w:rsid w:val="00350E0D"/>
    <w:rsid w:val="0049686A"/>
    <w:rsid w:val="004C4870"/>
    <w:rsid w:val="008214BA"/>
    <w:rsid w:val="00961E4B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379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031/2019 – CEN-CAU/BR</vt:lpstr>
      <vt:lpstr/>
    </vt:vector>
  </TitlesOfParts>
  <Company>Comunica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031/2019 – CEN-CAU/BR</dc:title>
  <dc:subject/>
  <dc:creator>comunica</dc:creator>
  <cp:keywords/>
  <cp:lastModifiedBy>Viviane Nota Machado</cp:lastModifiedBy>
  <cp:revision>2</cp:revision>
  <cp:lastPrinted>2019-12-04T18:14:00Z</cp:lastPrinted>
  <dcterms:created xsi:type="dcterms:W3CDTF">2019-12-11T14:05:00Z</dcterms:created>
  <dcterms:modified xsi:type="dcterms:W3CDTF">2019-12-11T14:05:00Z</dcterms:modified>
</cp:coreProperties>
</file>