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68F80EB" w14:textId="5C9AF40C" w:rsidR="00504031" w:rsidRPr="000C4717" w:rsidRDefault="000C4717" w:rsidP="0069455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14:paraId="1CE3502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CC2639" w14:textId="51D17533" w:rsidR="00504031" w:rsidRPr="000C4717" w:rsidRDefault="00C74E8B" w:rsidP="001A1C3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C471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9A7BB59" w14:textId="6E9157E0" w:rsidR="00504031" w:rsidRPr="00C74E8B" w:rsidRDefault="000D2D92" w:rsidP="0007657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9C21EE523A749D3838CC77A6861100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76577" w:rsidRPr="00076577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CARTA-ABERTA À SOCIEDADE E AOS CANDIDATOS PARA AS ELEIÇÕES DE 2020</w:t>
                </w:r>
              </w:sdtContent>
            </w:sdt>
          </w:p>
        </w:tc>
      </w:tr>
    </w:tbl>
    <w:p w14:paraId="176BD628" w14:textId="24A457E6" w:rsidR="009033D0" w:rsidRPr="00C471A8" w:rsidRDefault="000D2D92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CF664A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CF664A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026</w:t>
          </w:r>
          <w:r w:rsidR="009033D0" w:rsidRPr="00CF664A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F037B66" w14:textId="30718668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F06B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8F06B8"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="008F06B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por meio de </w:t>
      </w:r>
      <w:r w:rsidR="008F06B8" w:rsidRPr="008F06B8">
        <w:rPr>
          <w:rFonts w:ascii="Times New Roman" w:eastAsia="Times New Roman" w:hAnsi="Times New Roman"/>
          <w:sz w:val="22"/>
          <w:szCs w:val="22"/>
          <w:lang w:eastAsia="pt-BR"/>
        </w:rPr>
        <w:t>videoconferência</w:t>
      </w:r>
      <w:r w:rsidR="008F06B8" w:rsidRPr="00F01318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8F06B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F06B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8F06B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F06B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F06B8">
        <w:rPr>
          <w:rFonts w:ascii="Times New Roman" w:eastAsia="Times New Roman" w:hAnsi="Times New Roman"/>
          <w:sz w:val="22"/>
          <w:szCs w:val="22"/>
          <w:lang w:eastAsia="pt-BR"/>
        </w:rPr>
        <w:t>24 e 25</w:t>
      </w:r>
      <w:r w:rsidR="008F06B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F06B8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8F06B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 w:rsidR="008F06B8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="008F06B8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8F06B8"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8F06B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63A1BABD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85D7D3" w14:textId="1F382AE4" w:rsidR="006F3BD7" w:rsidRDefault="006F3BD7" w:rsidP="006F3B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0C4717">
        <w:rPr>
          <w:rFonts w:ascii="Times New Roman" w:eastAsia="Times New Roman" w:hAnsi="Times New Roman"/>
          <w:sz w:val="22"/>
          <w:szCs w:val="22"/>
          <w:lang w:eastAsia="pt-BR"/>
        </w:rPr>
        <w:t>a consulta</w:t>
      </w:r>
      <w:r w:rsidR="00CF664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F664A" w:rsidRPr="00CF664A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CF664A">
        <w:rPr>
          <w:rFonts w:ascii="Times New Roman" w:eastAsia="Times New Roman" w:hAnsi="Times New Roman"/>
          <w:sz w:val="22"/>
          <w:szCs w:val="22"/>
          <w:lang w:eastAsia="pt-BR"/>
        </w:rPr>
        <w:t xml:space="preserve"> de agosto de </w:t>
      </w:r>
      <w:r w:rsidR="00CF664A" w:rsidRPr="00CF664A">
        <w:rPr>
          <w:rFonts w:ascii="Times New Roman" w:eastAsia="Times New Roman" w:hAnsi="Times New Roman"/>
          <w:sz w:val="22"/>
          <w:szCs w:val="22"/>
          <w:lang w:eastAsia="pt-BR"/>
        </w:rPr>
        <w:t xml:space="preserve">2020 </w:t>
      </w:r>
      <w:r w:rsidR="00CF664A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11292C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11292C" w:rsidRPr="0011292C">
        <w:rPr>
          <w:rFonts w:ascii="Times New Roman" w:eastAsia="Times New Roman" w:hAnsi="Times New Roman"/>
          <w:sz w:val="22"/>
          <w:szCs w:val="22"/>
          <w:lang w:eastAsia="pt-BR"/>
        </w:rPr>
        <w:t xml:space="preserve">Grupo de Trabalho </w:t>
      </w:r>
      <w:r w:rsidR="0011292C">
        <w:rPr>
          <w:rFonts w:ascii="Times New Roman" w:eastAsia="Times New Roman" w:hAnsi="Times New Roman"/>
          <w:sz w:val="22"/>
          <w:szCs w:val="22"/>
          <w:lang w:eastAsia="pt-BR"/>
        </w:rPr>
        <w:t xml:space="preserve">que trata da </w:t>
      </w:r>
      <w:r w:rsidR="0011292C" w:rsidRPr="0011292C">
        <w:rPr>
          <w:rFonts w:ascii="Times New Roman" w:eastAsia="Times New Roman" w:hAnsi="Times New Roman"/>
          <w:sz w:val="22"/>
          <w:szCs w:val="22"/>
          <w:lang w:eastAsia="pt-BR"/>
        </w:rPr>
        <w:t xml:space="preserve">elaboração da </w:t>
      </w:r>
      <w:r w:rsidR="008B14DE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8B14DE" w:rsidRPr="007923B7">
        <w:rPr>
          <w:rFonts w:ascii="Times New Roman" w:eastAsia="Times New Roman" w:hAnsi="Times New Roman"/>
          <w:sz w:val="22"/>
          <w:szCs w:val="22"/>
          <w:lang w:eastAsia="pt-BR"/>
        </w:rPr>
        <w:t>Carta-aberta à sociedade e aos candidatos para as eleições de 2020</w:t>
      </w:r>
      <w:r w:rsidR="0011292C" w:rsidRPr="0011292C"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 w:rsidR="00CF664A">
        <w:rPr>
          <w:rFonts w:ascii="Times New Roman" w:eastAsia="Times New Roman" w:hAnsi="Times New Roman"/>
          <w:sz w:val="22"/>
          <w:szCs w:val="22"/>
          <w:lang w:eastAsia="pt-BR"/>
        </w:rPr>
        <w:t>, enviada pela Secretária Geral da Mesa do CAU/BR,</w:t>
      </w:r>
      <w:r w:rsidR="0011292C">
        <w:rPr>
          <w:rFonts w:ascii="Times New Roman" w:eastAsia="Times New Roman" w:hAnsi="Times New Roman"/>
          <w:sz w:val="22"/>
          <w:szCs w:val="22"/>
          <w:lang w:eastAsia="pt-BR"/>
        </w:rPr>
        <w:t xml:space="preserve"> sobre eventual </w:t>
      </w:r>
      <w:r w:rsidR="0011292C" w:rsidRPr="0011292C">
        <w:rPr>
          <w:rFonts w:ascii="Times New Roman" w:eastAsia="Times New Roman" w:hAnsi="Times New Roman"/>
          <w:sz w:val="22"/>
          <w:szCs w:val="22"/>
          <w:lang w:eastAsia="pt-BR"/>
        </w:rPr>
        <w:t>desrespeit</w:t>
      </w:r>
      <w:r w:rsidR="0011292C">
        <w:rPr>
          <w:rFonts w:ascii="Times New Roman" w:eastAsia="Times New Roman" w:hAnsi="Times New Roman"/>
          <w:sz w:val="22"/>
          <w:szCs w:val="22"/>
          <w:lang w:eastAsia="pt-BR"/>
        </w:rPr>
        <w:t>o às disposições d</w:t>
      </w:r>
      <w:r w:rsidR="0011292C" w:rsidRPr="0011292C">
        <w:rPr>
          <w:rFonts w:ascii="Times New Roman" w:eastAsia="Times New Roman" w:hAnsi="Times New Roman"/>
          <w:sz w:val="22"/>
          <w:szCs w:val="22"/>
          <w:lang w:eastAsia="pt-BR"/>
        </w:rPr>
        <w:t>o Regulamento Eleitoral</w:t>
      </w:r>
      <w:r w:rsidR="0011292C">
        <w:rPr>
          <w:rFonts w:ascii="Times New Roman" w:eastAsia="Times New Roman" w:hAnsi="Times New Roman"/>
          <w:sz w:val="22"/>
          <w:szCs w:val="22"/>
          <w:lang w:eastAsia="pt-BR"/>
        </w:rPr>
        <w:t xml:space="preserve"> e à possibilidade de candidatos participarem de solenidades de entrega e </w:t>
      </w:r>
      <w:r w:rsidR="000F7FE5">
        <w:rPr>
          <w:rFonts w:ascii="Times New Roman" w:eastAsia="Times New Roman" w:hAnsi="Times New Roman"/>
          <w:sz w:val="22"/>
          <w:szCs w:val="22"/>
          <w:lang w:eastAsia="pt-BR"/>
        </w:rPr>
        <w:t>divulgação da Carta</w:t>
      </w:r>
      <w:r w:rsidR="007923B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C4F5E80" w14:textId="2BE90475" w:rsidR="007923B7" w:rsidRDefault="007923B7" w:rsidP="006F3B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5CB993" w14:textId="3CFB3682" w:rsidR="007923B7" w:rsidRPr="00F01318" w:rsidRDefault="007923B7" w:rsidP="006F3B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consulta </w:t>
      </w:r>
      <w:r w:rsidR="00CF664A">
        <w:rPr>
          <w:rFonts w:ascii="Times New Roman" w:eastAsia="Times New Roman" w:hAnsi="Times New Roman"/>
          <w:sz w:val="22"/>
          <w:szCs w:val="22"/>
          <w:lang w:eastAsia="pt-BR"/>
        </w:rPr>
        <w:t xml:space="preserve">de 13 de agosto de </w:t>
      </w:r>
      <w:r w:rsidR="00CF664A" w:rsidRPr="00CF664A">
        <w:rPr>
          <w:rFonts w:ascii="Times New Roman" w:eastAsia="Times New Roman" w:hAnsi="Times New Roman"/>
          <w:sz w:val="22"/>
          <w:szCs w:val="22"/>
          <w:lang w:eastAsia="pt-BR"/>
        </w:rPr>
        <w:t xml:space="preserve">2020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Assessoria de Comunicação do CAU/BR acerca da possibilidade de </w:t>
      </w:r>
      <w:r w:rsidRPr="007923B7">
        <w:rPr>
          <w:rFonts w:ascii="Times New Roman" w:eastAsia="Times New Roman" w:hAnsi="Times New Roman"/>
          <w:sz w:val="22"/>
          <w:szCs w:val="22"/>
          <w:lang w:eastAsia="pt-BR"/>
        </w:rPr>
        <w:t>conselheiros federais e estaduais candidatos nas eleições 2020 do CAU conceder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 w:rsidRPr="007923B7">
        <w:rPr>
          <w:rFonts w:ascii="Times New Roman" w:eastAsia="Times New Roman" w:hAnsi="Times New Roman"/>
          <w:sz w:val="22"/>
          <w:szCs w:val="22"/>
          <w:lang w:eastAsia="pt-BR"/>
        </w:rPr>
        <w:t xml:space="preserve"> entrevistas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ou </w:t>
      </w:r>
      <w:r w:rsidRPr="007923B7">
        <w:rPr>
          <w:rFonts w:ascii="Times New Roman" w:eastAsia="Times New Roman" w:hAnsi="Times New Roman"/>
          <w:sz w:val="22"/>
          <w:szCs w:val="22"/>
          <w:lang w:eastAsia="pt-BR"/>
        </w:rPr>
        <w:t>se manifestar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 w:rsidRPr="007923B7">
        <w:rPr>
          <w:rFonts w:ascii="Times New Roman" w:eastAsia="Times New Roman" w:hAnsi="Times New Roman"/>
          <w:sz w:val="22"/>
          <w:szCs w:val="22"/>
          <w:lang w:eastAsia="pt-BR"/>
        </w:rPr>
        <w:t xml:space="preserve"> sobre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7923B7">
        <w:rPr>
          <w:rFonts w:ascii="Times New Roman" w:eastAsia="Times New Roman" w:hAnsi="Times New Roman"/>
          <w:sz w:val="22"/>
          <w:szCs w:val="22"/>
          <w:lang w:eastAsia="pt-BR"/>
        </w:rPr>
        <w:t>Carta-aberta à sociedade e aos candidatos para as eleições de 2020”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7923B7">
        <w:rPr>
          <w:rFonts w:ascii="Times New Roman" w:eastAsia="Times New Roman" w:hAnsi="Times New Roman"/>
          <w:sz w:val="22"/>
          <w:szCs w:val="22"/>
          <w:lang w:eastAsia="pt-BR"/>
        </w:rPr>
        <w:t>para a mídia geral, segmentada ou mesmo para as plataformas do CAU, antes de 15 de outubro</w:t>
      </w:r>
      <w:r w:rsidR="000A1C7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FB59A75" w14:textId="77777777" w:rsidR="006F3BD7" w:rsidRPr="00CF664A" w:rsidRDefault="006F3BD7" w:rsidP="006F3B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D2132B" w14:textId="6B32AFBA" w:rsidR="00E62D71" w:rsidRPr="00CF664A" w:rsidRDefault="00307845" w:rsidP="00E62D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F664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E62D71" w:rsidRPr="00CF664A">
        <w:rPr>
          <w:rFonts w:ascii="Times New Roman" w:eastAsia="Times New Roman" w:hAnsi="Times New Roman"/>
          <w:sz w:val="22"/>
          <w:szCs w:val="22"/>
          <w:lang w:eastAsia="pt-BR"/>
        </w:rPr>
        <w:t>que é vedado aos conselheiros, funcionários e colaboradores do CAU/BR e dos CAU/UF, incluindo os profissionais que ocuparem posições a estes equiparadas, autorizar ou tolerar que colaboradores, assessorias externas ou prestadores de serviço promovam atos que configurem interferência indevida no processo eleitoral, na forma do art. 28, I do Regulamento Eleitoral;</w:t>
      </w:r>
    </w:p>
    <w:p w14:paraId="6BC8E91D" w14:textId="5D36445E" w:rsidR="00E62D71" w:rsidRPr="00CF664A" w:rsidRDefault="00E62D71" w:rsidP="00E62D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3AD29D" w14:textId="693BB39F" w:rsidR="00307845" w:rsidRPr="00CF664A" w:rsidRDefault="00E62D71" w:rsidP="0030784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F664A">
        <w:rPr>
          <w:rFonts w:ascii="Times New Roman" w:eastAsia="Times New Roman" w:hAnsi="Times New Roman"/>
          <w:sz w:val="22"/>
          <w:szCs w:val="22"/>
          <w:lang w:eastAsia="pt-BR"/>
        </w:rPr>
        <w:t>Considerando que é vedado aos conselheiros, funcionários e colaboradores do CAU/BR e dos CAU/UF, incluindo os profissionais que ocuparem posições a estes equiparadas, fazer ou permitir uso promocional de bens, equipamentos e serviços, custeados ou subvencionados pelo CAU/BR ou pelos CAU/UF, em favor de candidato ou chapa, na forma do art. 28, V do Regulamento Eleitoral</w:t>
      </w:r>
      <w:r w:rsidR="00307845" w:rsidRPr="00CF664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30F02D9" w14:textId="77777777" w:rsidR="00307845" w:rsidRPr="00CF664A" w:rsidRDefault="00307845" w:rsidP="00234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B4F898" w14:textId="37AEAC26" w:rsidR="002344B8" w:rsidRPr="002344B8" w:rsidRDefault="006F3BD7" w:rsidP="002344B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F664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9383B" w:rsidRPr="00CF664A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EB0386" w:rsidRPr="00CF664A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99383B" w:rsidRPr="00CF664A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2344B8" w:rsidRPr="00CF664A">
        <w:rPr>
          <w:rFonts w:ascii="Times New Roman" w:eastAsia="Times New Roman" w:hAnsi="Times New Roman"/>
          <w:sz w:val="22"/>
          <w:szCs w:val="22"/>
          <w:lang w:eastAsia="pt-BR"/>
        </w:rPr>
        <w:t>as ações de representação institucional do CAU/BR ou de CAU</w:t>
      </w:r>
      <w:r w:rsidR="002344B8" w:rsidRPr="002344B8">
        <w:rPr>
          <w:rFonts w:ascii="Times New Roman" w:hAnsi="Times New Roman"/>
          <w:sz w:val="22"/>
          <w:szCs w:val="22"/>
          <w:lang w:eastAsia="pt-BR"/>
        </w:rPr>
        <w:t>/UF e em reuniões do</w:t>
      </w:r>
      <w:r w:rsidR="00EB03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344B8" w:rsidRPr="002344B8">
        <w:rPr>
          <w:rFonts w:ascii="Times New Roman" w:hAnsi="Times New Roman"/>
          <w:sz w:val="22"/>
          <w:szCs w:val="22"/>
          <w:lang w:eastAsia="pt-BR"/>
        </w:rPr>
        <w:t>respectivo conselho, é vedada ao conselheiro qualquer manifestação de promoção, apoio ou repúdio a</w:t>
      </w:r>
    </w:p>
    <w:p w14:paraId="74F36E6A" w14:textId="39D6B84A" w:rsidR="006F3BD7" w:rsidRDefault="002344B8" w:rsidP="002344B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344B8">
        <w:rPr>
          <w:rFonts w:ascii="Times New Roman" w:hAnsi="Times New Roman"/>
          <w:sz w:val="22"/>
          <w:szCs w:val="22"/>
          <w:lang w:eastAsia="pt-BR"/>
        </w:rPr>
        <w:t>candidaturas, sob pena de responsabilização ético-disciplinar</w:t>
      </w:r>
      <w:r w:rsidR="00EB0386">
        <w:rPr>
          <w:rFonts w:ascii="Times New Roman" w:hAnsi="Times New Roman"/>
          <w:sz w:val="22"/>
          <w:szCs w:val="22"/>
          <w:lang w:eastAsia="pt-BR"/>
        </w:rPr>
        <w:t>”</w:t>
      </w:r>
      <w:r>
        <w:rPr>
          <w:rFonts w:ascii="Times New Roman" w:hAnsi="Times New Roman"/>
          <w:sz w:val="22"/>
          <w:szCs w:val="22"/>
          <w:lang w:eastAsia="pt-BR"/>
        </w:rPr>
        <w:t>, na forma do a</w:t>
      </w:r>
      <w:r w:rsidRPr="002344B8">
        <w:rPr>
          <w:rFonts w:ascii="Times New Roman" w:hAnsi="Times New Roman"/>
          <w:sz w:val="22"/>
          <w:szCs w:val="22"/>
          <w:lang w:eastAsia="pt-BR"/>
        </w:rPr>
        <w:t>rt. 29</w:t>
      </w:r>
      <w:r>
        <w:rPr>
          <w:rFonts w:ascii="Times New Roman" w:hAnsi="Times New Roman"/>
          <w:sz w:val="22"/>
          <w:szCs w:val="22"/>
          <w:lang w:eastAsia="pt-BR"/>
        </w:rPr>
        <w:t xml:space="preserve"> do Regulamento Eleitoral</w:t>
      </w:r>
      <w:r w:rsidR="00FE1E97">
        <w:rPr>
          <w:rFonts w:ascii="Times New Roman" w:hAnsi="Times New Roman"/>
          <w:sz w:val="22"/>
          <w:szCs w:val="22"/>
          <w:lang w:eastAsia="pt-BR"/>
        </w:rPr>
        <w:t>;</w:t>
      </w:r>
    </w:p>
    <w:p w14:paraId="4CA78134" w14:textId="511495CF" w:rsidR="00770BF9" w:rsidRDefault="00770BF9" w:rsidP="002344B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DC411F3" w14:textId="1952AA9A" w:rsidR="00770BF9" w:rsidRDefault="00770BF9" w:rsidP="002344B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F664A">
        <w:rPr>
          <w:rFonts w:ascii="Times New Roman" w:hAnsi="Times New Roman"/>
          <w:sz w:val="22"/>
          <w:szCs w:val="22"/>
          <w:lang w:eastAsia="pt-BR"/>
        </w:rPr>
        <w:t xml:space="preserve">Considerando que as divulgações </w:t>
      </w:r>
      <w:r w:rsidR="009D17B3" w:rsidRPr="00CF664A">
        <w:rPr>
          <w:rFonts w:ascii="Times New Roman" w:hAnsi="Times New Roman"/>
          <w:sz w:val="22"/>
          <w:szCs w:val="22"/>
          <w:lang w:eastAsia="pt-BR"/>
        </w:rPr>
        <w:t xml:space="preserve">e manifestações de candidatos em entrevistas </w:t>
      </w:r>
      <w:r w:rsidR="008802CF" w:rsidRPr="00CF664A">
        <w:rPr>
          <w:rFonts w:ascii="Times New Roman" w:hAnsi="Times New Roman"/>
          <w:sz w:val="22"/>
          <w:szCs w:val="22"/>
          <w:lang w:eastAsia="pt-BR"/>
        </w:rPr>
        <w:t xml:space="preserve">relacionadas à “Carta-aberta à sociedade e aos candidatos para as eleições de 2020” possuem potencial de </w:t>
      </w:r>
      <w:r w:rsidRPr="00CF664A">
        <w:rPr>
          <w:rFonts w:ascii="Times New Roman" w:hAnsi="Times New Roman"/>
          <w:sz w:val="22"/>
          <w:szCs w:val="22"/>
          <w:lang w:eastAsia="pt-BR"/>
        </w:rPr>
        <w:t>afetar a igualdade de oportunidades entre os candidatos</w:t>
      </w:r>
      <w:r w:rsidR="008802CF" w:rsidRPr="00CF664A">
        <w:rPr>
          <w:rFonts w:ascii="Times New Roman" w:hAnsi="Times New Roman"/>
          <w:sz w:val="22"/>
          <w:szCs w:val="22"/>
          <w:lang w:eastAsia="pt-BR"/>
        </w:rPr>
        <w:t>, podendo</w:t>
      </w:r>
      <w:r w:rsidR="00A63BF7" w:rsidRPr="00CF664A">
        <w:rPr>
          <w:rFonts w:ascii="Times New Roman" w:hAnsi="Times New Roman"/>
          <w:sz w:val="22"/>
          <w:szCs w:val="22"/>
          <w:lang w:eastAsia="pt-BR"/>
        </w:rPr>
        <w:t xml:space="preserve"> configurar abuso do poder político ou uso da máquina pública em campanha eleitoral, o que só poderá ser observado </w:t>
      </w:r>
      <w:r w:rsidR="00CF664A" w:rsidRPr="00CF664A">
        <w:rPr>
          <w:rFonts w:ascii="Times New Roman" w:hAnsi="Times New Roman"/>
          <w:sz w:val="22"/>
          <w:szCs w:val="22"/>
          <w:lang w:eastAsia="pt-BR"/>
        </w:rPr>
        <w:t>n</w:t>
      </w:r>
      <w:r w:rsidR="00A63BF7" w:rsidRPr="00CF664A">
        <w:rPr>
          <w:rFonts w:ascii="Times New Roman" w:hAnsi="Times New Roman"/>
          <w:sz w:val="22"/>
          <w:szCs w:val="22"/>
          <w:lang w:eastAsia="pt-BR"/>
        </w:rPr>
        <w:t>o caso concreto</w:t>
      </w:r>
      <w:r w:rsidR="00A63BF7">
        <w:rPr>
          <w:rFonts w:ascii="Times New Roman" w:hAnsi="Times New Roman"/>
          <w:sz w:val="22"/>
          <w:szCs w:val="22"/>
          <w:lang w:eastAsia="pt-BR"/>
        </w:rPr>
        <w:t>.</w:t>
      </w:r>
    </w:p>
    <w:p w14:paraId="39DFD8B6" w14:textId="77777777" w:rsidR="00DD0F78" w:rsidRPr="00F0131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60F1A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1A8406A" w14:textId="7570C081" w:rsidR="002C7218" w:rsidRDefault="00772E23" w:rsidP="00A27B23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772E23">
        <w:rPr>
          <w:rFonts w:ascii="Times New Roman" w:eastAsia="Times New Roman" w:hAnsi="Times New Roman"/>
          <w:sz w:val="22"/>
          <w:szCs w:val="22"/>
          <w:lang w:eastAsia="pt-BR"/>
        </w:rPr>
        <w:t>ecomendar que a</w:t>
      </w:r>
      <w:r w:rsidR="00280CBF" w:rsidRPr="00772E23">
        <w:rPr>
          <w:rFonts w:ascii="Times New Roman" w:eastAsia="Times New Roman" w:hAnsi="Times New Roman"/>
          <w:sz w:val="22"/>
          <w:szCs w:val="22"/>
          <w:lang w:eastAsia="pt-BR"/>
        </w:rPr>
        <w:t xml:space="preserve"> entrega e divulgação da</w:t>
      </w:r>
      <w:r w:rsidR="00280CBF">
        <w:rPr>
          <w:rFonts w:ascii="Times New Roman" w:eastAsia="Times New Roman" w:hAnsi="Times New Roman"/>
          <w:sz w:val="22"/>
          <w:szCs w:val="22"/>
          <w:lang w:eastAsia="pt-BR"/>
        </w:rPr>
        <w:t xml:space="preserve"> “C</w:t>
      </w:r>
      <w:r w:rsidR="00280CBF" w:rsidRPr="00076577">
        <w:rPr>
          <w:rFonts w:ascii="Times New Roman" w:eastAsia="Times New Roman" w:hAnsi="Times New Roman"/>
          <w:sz w:val="22"/>
          <w:szCs w:val="22"/>
          <w:lang w:eastAsia="pt-BR"/>
        </w:rPr>
        <w:t>arta-aberta à sociedade e aos candidatos para as eleições de 2020</w:t>
      </w:r>
      <w:r w:rsidR="00280CBF">
        <w:rPr>
          <w:rFonts w:ascii="Times New Roman" w:eastAsia="Times New Roman" w:hAnsi="Times New Roman"/>
          <w:sz w:val="22"/>
          <w:szCs w:val="22"/>
          <w:lang w:eastAsia="pt-BR"/>
        </w:rPr>
        <w:t xml:space="preserve">” não </w:t>
      </w:r>
      <w:r w:rsidR="00280CBF" w:rsidRPr="00280CBF">
        <w:rPr>
          <w:rFonts w:ascii="Times New Roman" w:eastAsia="Times New Roman" w:hAnsi="Times New Roman"/>
          <w:sz w:val="22"/>
          <w:szCs w:val="22"/>
          <w:lang w:eastAsia="pt-BR"/>
        </w:rPr>
        <w:t xml:space="preserve">seja realizada </w:t>
      </w:r>
      <w:r w:rsidR="00CF24B1">
        <w:rPr>
          <w:rFonts w:ascii="Times New Roman" w:eastAsia="Times New Roman" w:hAnsi="Times New Roman"/>
          <w:sz w:val="22"/>
          <w:szCs w:val="22"/>
          <w:lang w:eastAsia="pt-BR"/>
        </w:rPr>
        <w:t xml:space="preserve">por </w:t>
      </w:r>
      <w:r w:rsidR="00CF24B1" w:rsidRPr="00280CBF">
        <w:rPr>
          <w:rFonts w:ascii="Times New Roman" w:eastAsia="Times New Roman" w:hAnsi="Times New Roman"/>
          <w:sz w:val="22"/>
          <w:szCs w:val="22"/>
          <w:lang w:eastAsia="pt-BR"/>
        </w:rPr>
        <w:t>conselheiro</w:t>
      </w:r>
      <w:r w:rsidR="00CF24B1">
        <w:rPr>
          <w:rFonts w:ascii="Times New Roman" w:eastAsia="Times New Roman" w:hAnsi="Times New Roman"/>
          <w:sz w:val="22"/>
          <w:szCs w:val="22"/>
          <w:lang w:eastAsia="pt-BR"/>
        </w:rPr>
        <w:t xml:space="preserve"> ou</w:t>
      </w:r>
      <w:r w:rsidR="00280CBF" w:rsidRPr="00280C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F24B1">
        <w:rPr>
          <w:rFonts w:ascii="Times New Roman" w:eastAsia="Times New Roman" w:hAnsi="Times New Roman"/>
          <w:sz w:val="22"/>
          <w:szCs w:val="22"/>
          <w:lang w:eastAsia="pt-BR"/>
        </w:rPr>
        <w:t xml:space="preserve">funcionário do CAU/BR ou de CAU/UF </w:t>
      </w:r>
      <w:r w:rsidR="00CF24B1" w:rsidRPr="00280CBF">
        <w:rPr>
          <w:rFonts w:ascii="Times New Roman" w:eastAsia="Times New Roman" w:hAnsi="Times New Roman"/>
          <w:sz w:val="22"/>
          <w:szCs w:val="22"/>
          <w:lang w:eastAsia="pt-BR"/>
        </w:rPr>
        <w:t>candidato</w:t>
      </w:r>
      <w:r w:rsidR="00CF24B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CF24B1" w:rsidRPr="00CF24B1">
        <w:rPr>
          <w:rFonts w:ascii="Times New Roman" w:eastAsia="Times New Roman" w:hAnsi="Times New Roman"/>
          <w:sz w:val="22"/>
          <w:szCs w:val="22"/>
          <w:lang w:eastAsia="pt-BR"/>
        </w:rPr>
        <w:t xml:space="preserve"> nas eleições 2020</w:t>
      </w:r>
      <w:r w:rsidR="00CF24B1">
        <w:rPr>
          <w:rFonts w:ascii="Times New Roman" w:eastAsia="Times New Roman" w:hAnsi="Times New Roman"/>
          <w:sz w:val="22"/>
          <w:szCs w:val="22"/>
          <w:lang w:eastAsia="pt-BR"/>
        </w:rPr>
        <w:t xml:space="preserve"> do CAU.</w:t>
      </w:r>
    </w:p>
    <w:p w14:paraId="05F4B105" w14:textId="530FCA39" w:rsidR="003D6EC1" w:rsidRDefault="003D6EC1" w:rsidP="00A27B23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F24B1">
        <w:rPr>
          <w:rFonts w:ascii="Times New Roman" w:eastAsia="Times New Roman" w:hAnsi="Times New Roman"/>
          <w:sz w:val="22"/>
          <w:szCs w:val="22"/>
          <w:lang w:eastAsia="pt-BR"/>
        </w:rPr>
        <w:t>Recomendar à</w:t>
      </w:r>
      <w:r w:rsidR="007C3AD7" w:rsidRPr="00CF24B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CF24B1">
        <w:rPr>
          <w:rFonts w:ascii="Times New Roman" w:eastAsia="Times New Roman" w:hAnsi="Times New Roman"/>
          <w:sz w:val="22"/>
          <w:szCs w:val="22"/>
          <w:lang w:eastAsia="pt-BR"/>
        </w:rPr>
        <w:t xml:space="preserve"> Assessoria</w:t>
      </w:r>
      <w:r w:rsidR="007C3AD7" w:rsidRPr="00CF24B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CF24B1">
        <w:rPr>
          <w:rFonts w:ascii="Times New Roman" w:eastAsia="Times New Roman" w:hAnsi="Times New Roman"/>
          <w:sz w:val="22"/>
          <w:szCs w:val="22"/>
          <w:lang w:eastAsia="pt-BR"/>
        </w:rPr>
        <w:t xml:space="preserve"> de Comunicação do CAU/BR </w:t>
      </w:r>
      <w:r w:rsidR="007C3AD7" w:rsidRPr="00CF24B1">
        <w:rPr>
          <w:rFonts w:ascii="Times New Roman" w:eastAsia="Times New Roman" w:hAnsi="Times New Roman"/>
          <w:sz w:val="22"/>
          <w:szCs w:val="22"/>
          <w:lang w:eastAsia="pt-BR"/>
        </w:rPr>
        <w:t xml:space="preserve">e dos CAU/UF que se abstenham de realizar entrevista com </w:t>
      </w:r>
      <w:r w:rsidR="00CF24B1" w:rsidRPr="00280CBF">
        <w:rPr>
          <w:rFonts w:ascii="Times New Roman" w:eastAsia="Times New Roman" w:hAnsi="Times New Roman"/>
          <w:sz w:val="22"/>
          <w:szCs w:val="22"/>
          <w:lang w:eastAsia="pt-BR"/>
        </w:rPr>
        <w:t>conselheiro</w:t>
      </w:r>
      <w:r w:rsidR="00CF24B1">
        <w:rPr>
          <w:rFonts w:ascii="Times New Roman" w:eastAsia="Times New Roman" w:hAnsi="Times New Roman"/>
          <w:sz w:val="22"/>
          <w:szCs w:val="22"/>
          <w:lang w:eastAsia="pt-BR"/>
        </w:rPr>
        <w:t xml:space="preserve"> ou</w:t>
      </w:r>
      <w:r w:rsidR="00CF24B1" w:rsidRPr="00280C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F24B1">
        <w:rPr>
          <w:rFonts w:ascii="Times New Roman" w:eastAsia="Times New Roman" w:hAnsi="Times New Roman"/>
          <w:sz w:val="22"/>
          <w:szCs w:val="22"/>
          <w:lang w:eastAsia="pt-BR"/>
        </w:rPr>
        <w:t xml:space="preserve">funcionário do CAU/BR ou de CAU/UF </w:t>
      </w:r>
      <w:r w:rsidR="00CF24B1" w:rsidRPr="00280CBF">
        <w:rPr>
          <w:rFonts w:ascii="Times New Roman" w:eastAsia="Times New Roman" w:hAnsi="Times New Roman"/>
          <w:sz w:val="22"/>
          <w:szCs w:val="22"/>
          <w:lang w:eastAsia="pt-BR"/>
        </w:rPr>
        <w:t>candidato</w:t>
      </w:r>
      <w:r w:rsidR="00CF24B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CF24B1" w:rsidRPr="00CF24B1">
        <w:rPr>
          <w:rFonts w:ascii="Times New Roman" w:eastAsia="Times New Roman" w:hAnsi="Times New Roman"/>
          <w:sz w:val="22"/>
          <w:szCs w:val="22"/>
          <w:lang w:eastAsia="pt-BR"/>
        </w:rPr>
        <w:t xml:space="preserve"> nas eleições 2020</w:t>
      </w:r>
      <w:r w:rsidR="00CF24B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C3AD7" w:rsidRPr="00CF24B1">
        <w:rPr>
          <w:rFonts w:ascii="Times New Roman" w:eastAsia="Times New Roman" w:hAnsi="Times New Roman"/>
          <w:sz w:val="22"/>
          <w:szCs w:val="22"/>
          <w:lang w:eastAsia="pt-BR"/>
        </w:rPr>
        <w:t>do CAU ou divulgar manifestação em veículos de comunicação do CAU/BR ou de CAU/UF relacionadas à “Carta-aberta à sociedade e aos candidatos para as eleições de 2020</w:t>
      </w:r>
      <w:r w:rsidR="007C3AD7" w:rsidRPr="007C3AD7"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 w:rsidR="007C3AD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9CE4971" w14:textId="269C0F2B" w:rsidR="00076577" w:rsidRPr="00076577" w:rsidRDefault="00076577" w:rsidP="00A27B23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6577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Recomendar ao CAU/BR dar maior clareza ao título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“C</w:t>
      </w:r>
      <w:r w:rsidRPr="00076577">
        <w:rPr>
          <w:rFonts w:ascii="Times New Roman" w:eastAsia="Times New Roman" w:hAnsi="Times New Roman"/>
          <w:sz w:val="22"/>
          <w:szCs w:val="22"/>
          <w:lang w:eastAsia="pt-BR"/>
        </w:rPr>
        <w:t>arta-aberta à sociedade e aos candidatos para as eleições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 w:rsidR="003D6EC1">
        <w:rPr>
          <w:rFonts w:ascii="Times New Roman" w:eastAsia="Times New Roman" w:hAnsi="Times New Roman"/>
          <w:sz w:val="22"/>
          <w:szCs w:val="22"/>
          <w:lang w:eastAsia="pt-BR"/>
        </w:rPr>
        <w:t xml:space="preserve">, esclarecendo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esta carta se refere às eleições municipais, </w:t>
      </w:r>
      <w:r w:rsidR="003D6EC1">
        <w:rPr>
          <w:rFonts w:ascii="Times New Roman" w:eastAsia="Times New Roman" w:hAnsi="Times New Roman"/>
          <w:sz w:val="22"/>
          <w:szCs w:val="22"/>
          <w:lang w:eastAsia="pt-BR"/>
        </w:rPr>
        <w:t xml:space="preserve">e não se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confunda com as eleições do CAU, que correm simultaneamente.</w:t>
      </w:r>
    </w:p>
    <w:p w14:paraId="7551C57C" w14:textId="77731EFB" w:rsidR="009033D0" w:rsidRDefault="009033D0" w:rsidP="009033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6577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Presidência do CAU/BR </w:t>
      </w:r>
      <w:r w:rsidR="00C91218">
        <w:rPr>
          <w:rFonts w:ascii="Times New Roman" w:eastAsia="Times New Roman" w:hAnsi="Times New Roman"/>
          <w:sz w:val="22"/>
          <w:szCs w:val="22"/>
          <w:lang w:eastAsia="pt-BR"/>
        </w:rPr>
        <w:t xml:space="preserve">e aos CAU/UF </w:t>
      </w:r>
      <w:r w:rsidRPr="00076577">
        <w:rPr>
          <w:rFonts w:ascii="Times New Roman" w:eastAsia="Times New Roman" w:hAnsi="Times New Roman"/>
          <w:sz w:val="22"/>
          <w:szCs w:val="22"/>
          <w:lang w:eastAsia="pt-BR"/>
        </w:rPr>
        <w:t>para ciência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9B75501" w14:textId="77777777" w:rsidR="00BA44C5" w:rsidRDefault="00BA44C5" w:rsidP="00BA44C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128251" w14:textId="5A606BB2" w:rsidR="00E71DAF" w:rsidRPr="00A42734" w:rsidRDefault="00E71DAF" w:rsidP="00E71DA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8F06B8">
        <w:rPr>
          <w:rFonts w:ascii="Times New Roman" w:hAnsi="Times New Roman"/>
          <w:sz w:val="22"/>
          <w:szCs w:val="22"/>
          <w:lang w:eastAsia="pt-BR"/>
        </w:rPr>
        <w:t>25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46384">
        <w:rPr>
          <w:rFonts w:ascii="Times New Roman" w:hAnsi="Times New Roman"/>
          <w:sz w:val="22"/>
          <w:szCs w:val="22"/>
          <w:lang w:eastAsia="pt-BR"/>
        </w:rPr>
        <w:t>agosto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0B1E213D" w14:textId="77777777" w:rsidR="00E71DAF" w:rsidRDefault="00E71DAF" w:rsidP="00E71DAF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DEDE366" w14:textId="77777777" w:rsidR="00E71DAF" w:rsidRDefault="00E71DAF" w:rsidP="00E71DAF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A398969" w14:textId="77777777" w:rsidR="00E71DAF" w:rsidRDefault="00E71DAF" w:rsidP="00E71DA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595451" w14:textId="77777777" w:rsidR="00E71DAF" w:rsidRPr="009E3455" w:rsidRDefault="00E71DAF" w:rsidP="00E71DAF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 w:rsidRPr="009E345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2A0472BB" w14:textId="77777777" w:rsidR="00E71DAF" w:rsidRDefault="00E71DAF" w:rsidP="00E71DAF">
      <w:pPr>
        <w:jc w:val="center"/>
        <w:rPr>
          <w:rFonts w:ascii="Times New Roman" w:hAnsi="Times New Roman"/>
          <w:snapToGrid w:val="0"/>
          <w:color w:val="FF0000"/>
          <w:sz w:val="23"/>
          <w:szCs w:val="23"/>
        </w:rPr>
      </w:pPr>
      <w:r>
        <w:rPr>
          <w:rFonts w:ascii="Times New Roman" w:hAnsi="Times New Roman"/>
          <w:sz w:val="22"/>
        </w:rPr>
        <w:t xml:space="preserve">Coordenadora da Comissão Eleitoral Nacional </w:t>
      </w:r>
      <w:r>
        <w:rPr>
          <w:rFonts w:ascii="Times New Roman" w:hAnsi="Times New Roman"/>
          <w:snapToGrid w:val="0"/>
          <w:sz w:val="23"/>
          <w:szCs w:val="23"/>
        </w:rPr>
        <w:t>do CAU/BR</w:t>
      </w:r>
    </w:p>
    <w:p w14:paraId="5A44AC29" w14:textId="77777777" w:rsidR="00450DF8" w:rsidRDefault="00450DF8" w:rsidP="00450DF8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78D8B38" w14:textId="1CE424A1" w:rsidR="000115C6" w:rsidRDefault="007017C0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5</w:t>
      </w:r>
      <w:r w:rsidR="00450DF8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450DF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>
        <w:rPr>
          <w:rFonts w:ascii="Times New Roman" w:eastAsia="Calibri" w:hAnsi="Times New Roman"/>
          <w:b/>
          <w:sz w:val="22"/>
          <w:szCs w:val="22"/>
        </w:rPr>
        <w:t>REUNIÃO</w:t>
      </w:r>
      <w:r w:rsidR="00C471A8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EB052B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EB052B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0DA335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0ED911F0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ADD11" w14:textId="4EB3E988" w:rsidR="000115C6" w:rsidRDefault="00EF1B71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6FDED2" w14:textId="77777777" w:rsidR="000115C6" w:rsidRDefault="000115C6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C3EBB1" w14:textId="77777777" w:rsidR="000115C6" w:rsidRDefault="000115C6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5B122" w14:textId="77777777" w:rsidR="000115C6" w:rsidRDefault="000115C6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23FC8F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B8163" w14:textId="35FB924F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EB052B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4179D5" w14:textId="77777777" w:rsidR="000115C6" w:rsidRDefault="000115C6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EB95F4" w14:textId="77777777" w:rsidR="000115C6" w:rsidRDefault="000115C6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4869D" w14:textId="77777777" w:rsidR="000115C6" w:rsidRDefault="000115C6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0CE7C3" w14:textId="2104C2DA" w:rsidR="000115C6" w:rsidRDefault="00EF1B71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4E2621" w14:paraId="31B51843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4D30BE9" w14:textId="60935A56" w:rsidR="004E2621" w:rsidRDefault="00A845F5" w:rsidP="004E262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7CB673" w14:textId="7BB18B0B" w:rsidR="004E2621" w:rsidRDefault="004E2621" w:rsidP="004E26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70143A" w14:textId="658216BF" w:rsidR="004E2621" w:rsidRPr="003A3E7A" w:rsidRDefault="00A845F5" w:rsidP="004E262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  <w:r w:rsidR="004E26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C49C41" w14:textId="6712D30E" w:rsidR="004E2621" w:rsidRDefault="004E2621" w:rsidP="004E262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AB69BE" w14:textId="77777777" w:rsidR="004E2621" w:rsidRDefault="004E2621" w:rsidP="004E262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0468E0" w14:textId="77777777" w:rsidR="004E2621" w:rsidRDefault="004E2621" w:rsidP="004E262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3844D2" w14:textId="77777777" w:rsidR="004E2621" w:rsidRDefault="004E2621" w:rsidP="004E262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4C55" w14:paraId="42FDA4C8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CAFD2" w14:textId="4DAE6540" w:rsidR="001D4C55" w:rsidRDefault="00A845F5" w:rsidP="001D4C5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11FC23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02786D" w14:textId="71E0AF0B" w:rsidR="001D4C55" w:rsidRPr="003A3E7A" w:rsidRDefault="00A845F5" w:rsidP="001D4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Maria Laís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D29970" w14:textId="5837B952" w:rsidR="001D4C55" w:rsidRDefault="00EF1B71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550BC3" w14:textId="77777777" w:rsidR="001D4C55" w:rsidRDefault="001D4C55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B0F742" w14:textId="77777777" w:rsidR="001D4C55" w:rsidRDefault="001D4C55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0A7380" w14:textId="77777777" w:rsidR="001D4C55" w:rsidRDefault="001D4C55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4C55" w14:paraId="7EF87107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43EB84" w14:textId="007D8DF0" w:rsidR="001D4C55" w:rsidRDefault="001D4C55" w:rsidP="001D4C5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AF02F7" w14:textId="6BBAECBA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1199AA" w14:textId="7D1892C7" w:rsidR="001D4C55" w:rsidRDefault="001D4C55" w:rsidP="001D4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410A17" w14:textId="5FC2AA30" w:rsidR="001D4C55" w:rsidRDefault="00EF1B71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2CED99" w14:textId="77777777" w:rsidR="001D4C55" w:rsidRDefault="001D4C55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3C6DE" w14:textId="77777777" w:rsidR="001D4C55" w:rsidRDefault="001D4C55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112D03" w14:textId="77777777" w:rsidR="001D4C55" w:rsidRDefault="001D4C55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4C55" w14:paraId="7339E092" w14:textId="77777777" w:rsidTr="00EB052B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C150870" w14:textId="77777777" w:rsidR="001D4C55" w:rsidRDefault="001D4C55" w:rsidP="001D4C55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DF183EE" w14:textId="77777777" w:rsidR="001D4C55" w:rsidRDefault="001D4C55" w:rsidP="001D4C55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55F3A18" w14:textId="77777777" w:rsidR="001D4C55" w:rsidRDefault="001D4C55" w:rsidP="001D4C55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4495A5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F2D9623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E58338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9E7F8A0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4C55" w14:paraId="271A7549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1D4C55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1D4C55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6BF7A4A9" w:rsidR="001D4C55" w:rsidRPr="00F01318" w:rsidRDefault="007017C0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5</w:t>
            </w:r>
            <w:r w:rsidR="001D4C55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1D4C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1D4C55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 w:rsidR="001D4C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1D4C55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0FFB4833" w14:textId="77777777" w:rsidR="001D4C55" w:rsidRPr="00F01318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53A8232B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017C0">
              <w:rPr>
                <w:rFonts w:ascii="Times New Roman" w:hAnsi="Times New Roman"/>
                <w:sz w:val="22"/>
                <w:szCs w:val="22"/>
                <w:lang w:eastAsia="pt-BR"/>
              </w:rPr>
              <w:t>25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D060E48" w14:textId="77777777" w:rsidR="001D4C55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539AE93D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1E4A9A619F8448E39375802F0A713C5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76577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CARTA-ABERTA À SOCIEDADE E AOS CANDIDATOS PARA AS ELEIÇÕES DE 2020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5FEA0BE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59C0B18A" w:rsidR="001D4C55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F1B71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F1B7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F1B7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F1B71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E7F3F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ED53E05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745A114B" w:rsidR="001D4C55" w:rsidRPr="00A845F5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C044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Robson Ribeiro</w:t>
            </w:r>
            <w:r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Condução dos trabalhos (Coordenadora): </w:t>
            </w:r>
            <w:r w:rsidRPr="00C044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0638B4C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5E3A0A7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896E96F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7017F5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15.6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84DA362" w14:textId="77777777" w:rsidR="00FD783A" w:rsidRDefault="00FD783A">
      <w:r>
        <w:separator/>
      </w:r>
    </w:p>
  </w:endnote>
  <w:endnote w:type="continuationSeparator" w:id="0">
    <w:p w14:paraId="739CFD49" w14:textId="77777777" w:rsidR="00FD783A" w:rsidRDefault="00FD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1A82E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78B85A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D2D9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D453CFE" w14:textId="3C78CC47" w:rsidR="00811096" w:rsidRDefault="00C36065" w:rsidP="007017F5">
    <w:pPr>
      <w:pStyle w:val="Rodap"/>
      <w:tabs>
        <w:tab w:val="clear" w:pos="216pt"/>
        <w:tab w:val="clear" w:pos="432pt"/>
        <w:tab w:val="start" w:pos="356.2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D6A60" wp14:editId="40AFB93A">
          <wp:simplePos x="0" y="0"/>
          <wp:positionH relativeFrom="page">
            <wp:posOffset>-6350</wp:posOffset>
          </wp:positionH>
          <wp:positionV relativeFrom="paragraph">
            <wp:posOffset>-280670</wp:posOffset>
          </wp:positionV>
          <wp:extent cx="7560000" cy="720000"/>
          <wp:effectExtent l="0" t="0" r="3175" b="4445"/>
          <wp:wrapNone/>
          <wp:docPr id="8" name="Imagem 8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3CCE106A" w14:textId="037331EB" w:rsidR="00FB71B4" w:rsidRPr="00811096" w:rsidRDefault="000D2D92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664A">
          <w:rPr>
            <w:rFonts w:ascii="Times New Roman" w:hAnsi="Times New Roman"/>
            <w:color w:val="296D7A"/>
            <w:sz w:val="20"/>
          </w:rPr>
          <w:t>DELIBERAÇÃO Nº 026/2020 – CEN-CAU/BR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E77A91D" w14:textId="77777777" w:rsidR="00FD783A" w:rsidRDefault="00FD783A">
      <w:r>
        <w:separator/>
      </w:r>
    </w:p>
  </w:footnote>
  <w:footnote w:type="continuationSeparator" w:id="0">
    <w:p w14:paraId="42749520" w14:textId="77777777" w:rsidR="00FD783A" w:rsidRDefault="00FD783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67D677" w14:textId="77777777" w:rsidR="00FB71B4" w:rsidRPr="009E4E5A" w:rsidRDefault="00563D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93D099" w14:textId="77777777" w:rsidR="00FB71B4" w:rsidRPr="009E4E5A" w:rsidRDefault="00563D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7" name="Imagem 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5CFB"/>
    <w:rsid w:val="0005323A"/>
    <w:rsid w:val="000564F1"/>
    <w:rsid w:val="00076577"/>
    <w:rsid w:val="000770D7"/>
    <w:rsid w:val="00077134"/>
    <w:rsid w:val="000778C9"/>
    <w:rsid w:val="00077E1E"/>
    <w:rsid w:val="000840B6"/>
    <w:rsid w:val="00091BAE"/>
    <w:rsid w:val="000A1C70"/>
    <w:rsid w:val="000A7BA1"/>
    <w:rsid w:val="000C2375"/>
    <w:rsid w:val="000C4717"/>
    <w:rsid w:val="000D2D92"/>
    <w:rsid w:val="000D3D89"/>
    <w:rsid w:val="000E7D14"/>
    <w:rsid w:val="000F5BE2"/>
    <w:rsid w:val="000F7FE5"/>
    <w:rsid w:val="0011292C"/>
    <w:rsid w:val="0014358A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D4C55"/>
    <w:rsid w:val="001D56E0"/>
    <w:rsid w:val="001F3BC4"/>
    <w:rsid w:val="001F69B3"/>
    <w:rsid w:val="002010DA"/>
    <w:rsid w:val="002075AD"/>
    <w:rsid w:val="00211061"/>
    <w:rsid w:val="00215E45"/>
    <w:rsid w:val="002264EB"/>
    <w:rsid w:val="002344B8"/>
    <w:rsid w:val="0023610A"/>
    <w:rsid w:val="00246487"/>
    <w:rsid w:val="00263424"/>
    <w:rsid w:val="00274D34"/>
    <w:rsid w:val="00275F92"/>
    <w:rsid w:val="00280CBF"/>
    <w:rsid w:val="00284F92"/>
    <w:rsid w:val="00286054"/>
    <w:rsid w:val="00292A29"/>
    <w:rsid w:val="00296C2B"/>
    <w:rsid w:val="002B5102"/>
    <w:rsid w:val="002C7218"/>
    <w:rsid w:val="002D6A71"/>
    <w:rsid w:val="002E7CA8"/>
    <w:rsid w:val="002F62FC"/>
    <w:rsid w:val="00307845"/>
    <w:rsid w:val="00320324"/>
    <w:rsid w:val="00323362"/>
    <w:rsid w:val="00331045"/>
    <w:rsid w:val="00333B39"/>
    <w:rsid w:val="003372DB"/>
    <w:rsid w:val="00342EE6"/>
    <w:rsid w:val="00346071"/>
    <w:rsid w:val="00364461"/>
    <w:rsid w:val="00370242"/>
    <w:rsid w:val="003764B8"/>
    <w:rsid w:val="003819AB"/>
    <w:rsid w:val="003852AF"/>
    <w:rsid w:val="003A0BE8"/>
    <w:rsid w:val="003A3E7A"/>
    <w:rsid w:val="003B3340"/>
    <w:rsid w:val="003D693A"/>
    <w:rsid w:val="003D6EC1"/>
    <w:rsid w:val="003E1F6B"/>
    <w:rsid w:val="003E3C14"/>
    <w:rsid w:val="003E6CD8"/>
    <w:rsid w:val="003F4E40"/>
    <w:rsid w:val="00402CB7"/>
    <w:rsid w:val="004105CE"/>
    <w:rsid w:val="00411026"/>
    <w:rsid w:val="0041468C"/>
    <w:rsid w:val="004318B2"/>
    <w:rsid w:val="00443860"/>
    <w:rsid w:val="00444963"/>
    <w:rsid w:val="004479B9"/>
    <w:rsid w:val="00450DF8"/>
    <w:rsid w:val="004576A4"/>
    <w:rsid w:val="00473CDE"/>
    <w:rsid w:val="004759C6"/>
    <w:rsid w:val="00480E42"/>
    <w:rsid w:val="00484601"/>
    <w:rsid w:val="00490D2D"/>
    <w:rsid w:val="00492B0B"/>
    <w:rsid w:val="004A2CAE"/>
    <w:rsid w:val="004A676A"/>
    <w:rsid w:val="004B2CC2"/>
    <w:rsid w:val="004D23CE"/>
    <w:rsid w:val="004E2621"/>
    <w:rsid w:val="00504031"/>
    <w:rsid w:val="005044D7"/>
    <w:rsid w:val="00507A42"/>
    <w:rsid w:val="005144A2"/>
    <w:rsid w:val="005250BD"/>
    <w:rsid w:val="005356FE"/>
    <w:rsid w:val="00542404"/>
    <w:rsid w:val="00543F54"/>
    <w:rsid w:val="00546E8C"/>
    <w:rsid w:val="0055074F"/>
    <w:rsid w:val="00552D81"/>
    <w:rsid w:val="00556D7C"/>
    <w:rsid w:val="00562421"/>
    <w:rsid w:val="00563D85"/>
    <w:rsid w:val="00567692"/>
    <w:rsid w:val="00567A0D"/>
    <w:rsid w:val="005731C2"/>
    <w:rsid w:val="0057709E"/>
    <w:rsid w:val="00582493"/>
    <w:rsid w:val="005864CD"/>
    <w:rsid w:val="00590B1D"/>
    <w:rsid w:val="005C3D3C"/>
    <w:rsid w:val="0060728F"/>
    <w:rsid w:val="0061158E"/>
    <w:rsid w:val="00625CFD"/>
    <w:rsid w:val="006355D2"/>
    <w:rsid w:val="00637050"/>
    <w:rsid w:val="0064034D"/>
    <w:rsid w:val="006506A4"/>
    <w:rsid w:val="00674118"/>
    <w:rsid w:val="0069455B"/>
    <w:rsid w:val="006A5B7F"/>
    <w:rsid w:val="006A6416"/>
    <w:rsid w:val="006A7475"/>
    <w:rsid w:val="006B71CD"/>
    <w:rsid w:val="006C5706"/>
    <w:rsid w:val="006E7206"/>
    <w:rsid w:val="006F3BD7"/>
    <w:rsid w:val="00700B0D"/>
    <w:rsid w:val="007017C0"/>
    <w:rsid w:val="007017F5"/>
    <w:rsid w:val="007107A5"/>
    <w:rsid w:val="0071532B"/>
    <w:rsid w:val="007169C4"/>
    <w:rsid w:val="00726D5C"/>
    <w:rsid w:val="007352A4"/>
    <w:rsid w:val="007471B9"/>
    <w:rsid w:val="00765385"/>
    <w:rsid w:val="007664B9"/>
    <w:rsid w:val="00767CFD"/>
    <w:rsid w:val="00770BF9"/>
    <w:rsid w:val="00772E23"/>
    <w:rsid w:val="007903D9"/>
    <w:rsid w:val="007923B7"/>
    <w:rsid w:val="007929AF"/>
    <w:rsid w:val="00793B40"/>
    <w:rsid w:val="007972E1"/>
    <w:rsid w:val="007A7432"/>
    <w:rsid w:val="007B5B47"/>
    <w:rsid w:val="007C21D5"/>
    <w:rsid w:val="007C3AD7"/>
    <w:rsid w:val="007C64BF"/>
    <w:rsid w:val="007C74DE"/>
    <w:rsid w:val="007E16B7"/>
    <w:rsid w:val="007E26D7"/>
    <w:rsid w:val="00802A7D"/>
    <w:rsid w:val="00810671"/>
    <w:rsid w:val="00811096"/>
    <w:rsid w:val="008419B6"/>
    <w:rsid w:val="00841A18"/>
    <w:rsid w:val="00846048"/>
    <w:rsid w:val="00850108"/>
    <w:rsid w:val="00852A05"/>
    <w:rsid w:val="008802CF"/>
    <w:rsid w:val="00881413"/>
    <w:rsid w:val="0089278B"/>
    <w:rsid w:val="00894C1C"/>
    <w:rsid w:val="00896184"/>
    <w:rsid w:val="008B05EA"/>
    <w:rsid w:val="008B14DE"/>
    <w:rsid w:val="008B6DC0"/>
    <w:rsid w:val="008C0317"/>
    <w:rsid w:val="008C36AD"/>
    <w:rsid w:val="008C697E"/>
    <w:rsid w:val="008D3683"/>
    <w:rsid w:val="008F06B8"/>
    <w:rsid w:val="009033D0"/>
    <w:rsid w:val="009071B3"/>
    <w:rsid w:val="009144B9"/>
    <w:rsid w:val="00925D2D"/>
    <w:rsid w:val="0093657F"/>
    <w:rsid w:val="009432C2"/>
    <w:rsid w:val="00953C76"/>
    <w:rsid w:val="0097297E"/>
    <w:rsid w:val="009734E6"/>
    <w:rsid w:val="00981A3B"/>
    <w:rsid w:val="0099383B"/>
    <w:rsid w:val="0099465F"/>
    <w:rsid w:val="009A6523"/>
    <w:rsid w:val="009B7390"/>
    <w:rsid w:val="009D17B3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45595"/>
    <w:rsid w:val="00A5037C"/>
    <w:rsid w:val="00A63BF7"/>
    <w:rsid w:val="00A81054"/>
    <w:rsid w:val="00A824AD"/>
    <w:rsid w:val="00A845F5"/>
    <w:rsid w:val="00A912D6"/>
    <w:rsid w:val="00A95585"/>
    <w:rsid w:val="00AA7CDA"/>
    <w:rsid w:val="00AB10D3"/>
    <w:rsid w:val="00AB47FC"/>
    <w:rsid w:val="00AC1D26"/>
    <w:rsid w:val="00AD594F"/>
    <w:rsid w:val="00AE25ED"/>
    <w:rsid w:val="00AE5A02"/>
    <w:rsid w:val="00AE7F3F"/>
    <w:rsid w:val="00B05195"/>
    <w:rsid w:val="00B11413"/>
    <w:rsid w:val="00B1259C"/>
    <w:rsid w:val="00B20761"/>
    <w:rsid w:val="00B23942"/>
    <w:rsid w:val="00B340E2"/>
    <w:rsid w:val="00B37A55"/>
    <w:rsid w:val="00B37B29"/>
    <w:rsid w:val="00B6010E"/>
    <w:rsid w:val="00B7301E"/>
    <w:rsid w:val="00B803BD"/>
    <w:rsid w:val="00B83938"/>
    <w:rsid w:val="00B87BC6"/>
    <w:rsid w:val="00B92D17"/>
    <w:rsid w:val="00BA0C87"/>
    <w:rsid w:val="00BA1250"/>
    <w:rsid w:val="00BA44C5"/>
    <w:rsid w:val="00BB38F8"/>
    <w:rsid w:val="00BB49A4"/>
    <w:rsid w:val="00BC5F75"/>
    <w:rsid w:val="00BD109F"/>
    <w:rsid w:val="00BE1220"/>
    <w:rsid w:val="00BE7E5C"/>
    <w:rsid w:val="00C044BE"/>
    <w:rsid w:val="00C04E56"/>
    <w:rsid w:val="00C06F02"/>
    <w:rsid w:val="00C116A0"/>
    <w:rsid w:val="00C36065"/>
    <w:rsid w:val="00C40E20"/>
    <w:rsid w:val="00C471A8"/>
    <w:rsid w:val="00C55B31"/>
    <w:rsid w:val="00C56557"/>
    <w:rsid w:val="00C70092"/>
    <w:rsid w:val="00C74E8B"/>
    <w:rsid w:val="00C853CB"/>
    <w:rsid w:val="00C91218"/>
    <w:rsid w:val="00C93B92"/>
    <w:rsid w:val="00CC0011"/>
    <w:rsid w:val="00CE6C8D"/>
    <w:rsid w:val="00CF24B1"/>
    <w:rsid w:val="00CF664A"/>
    <w:rsid w:val="00D01BFC"/>
    <w:rsid w:val="00D040D9"/>
    <w:rsid w:val="00D11777"/>
    <w:rsid w:val="00D26BAC"/>
    <w:rsid w:val="00D35094"/>
    <w:rsid w:val="00D43E5C"/>
    <w:rsid w:val="00D519B1"/>
    <w:rsid w:val="00D5378F"/>
    <w:rsid w:val="00D63A2A"/>
    <w:rsid w:val="00D70585"/>
    <w:rsid w:val="00D748D2"/>
    <w:rsid w:val="00D86BF7"/>
    <w:rsid w:val="00D879FC"/>
    <w:rsid w:val="00D91896"/>
    <w:rsid w:val="00D94C61"/>
    <w:rsid w:val="00DA3F1F"/>
    <w:rsid w:val="00DC1278"/>
    <w:rsid w:val="00DC5719"/>
    <w:rsid w:val="00DC6142"/>
    <w:rsid w:val="00DD0F78"/>
    <w:rsid w:val="00DF4F9D"/>
    <w:rsid w:val="00DF6306"/>
    <w:rsid w:val="00E402E7"/>
    <w:rsid w:val="00E4503A"/>
    <w:rsid w:val="00E46384"/>
    <w:rsid w:val="00E532F9"/>
    <w:rsid w:val="00E560B2"/>
    <w:rsid w:val="00E564BD"/>
    <w:rsid w:val="00E62D71"/>
    <w:rsid w:val="00E70DC6"/>
    <w:rsid w:val="00E717CF"/>
    <w:rsid w:val="00E71DAF"/>
    <w:rsid w:val="00E8132F"/>
    <w:rsid w:val="00EA0C47"/>
    <w:rsid w:val="00EB0386"/>
    <w:rsid w:val="00EB052B"/>
    <w:rsid w:val="00EC32C6"/>
    <w:rsid w:val="00EC4C47"/>
    <w:rsid w:val="00EC5081"/>
    <w:rsid w:val="00ED718D"/>
    <w:rsid w:val="00EF0C1D"/>
    <w:rsid w:val="00EF1B71"/>
    <w:rsid w:val="00F01318"/>
    <w:rsid w:val="00F33D6E"/>
    <w:rsid w:val="00F44686"/>
    <w:rsid w:val="00F53BFA"/>
    <w:rsid w:val="00F62BCE"/>
    <w:rsid w:val="00F62E00"/>
    <w:rsid w:val="00F636F3"/>
    <w:rsid w:val="00F665E6"/>
    <w:rsid w:val="00F72F0A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D783A"/>
    <w:rsid w:val="00FE1E97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71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9033D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59C21EE523A749D3838CC77A68611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01240-8835-4836-B95D-C1D28C1E3350}"/>
      </w:docPartPr>
      <w:docPartBody>
        <w:p w:rsidR="007E11F3" w:rsidRDefault="00763334" w:rsidP="00763334">
          <w:pPr>
            <w:pStyle w:val="59C21EE523A749D3838CC77A68611004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1E4A9A619F8448E39375802F0A713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3B3FC-C2ED-460A-983A-49ADDEEF7EB6}"/>
      </w:docPartPr>
      <w:docPartBody>
        <w:p w:rsidR="004C4A9E" w:rsidRDefault="006566C7" w:rsidP="006566C7">
          <w:pPr>
            <w:pStyle w:val="1E4A9A619F8448E39375802F0A713C51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182D5E"/>
    <w:rsid w:val="00200F13"/>
    <w:rsid w:val="0021337D"/>
    <w:rsid w:val="003418C7"/>
    <w:rsid w:val="00435C12"/>
    <w:rsid w:val="004C4A9E"/>
    <w:rsid w:val="006566C7"/>
    <w:rsid w:val="00763334"/>
    <w:rsid w:val="007D5058"/>
    <w:rsid w:val="007E11F3"/>
    <w:rsid w:val="008C4027"/>
    <w:rsid w:val="00A66D5E"/>
    <w:rsid w:val="00AD7112"/>
    <w:rsid w:val="00C049D7"/>
    <w:rsid w:val="00CA6B48"/>
    <w:rsid w:val="00ED0738"/>
    <w:rsid w:val="00F1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6566C7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  <w:style w:type="paragraph" w:customStyle="1" w:styleId="1E4A9A619F8448E39375802F0A713C51">
    <w:name w:val="1E4A9A619F8448E39375802F0A713C51"/>
    <w:rsid w:val="006566C7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166EBF8-FC66-447E-8BA6-0D77F2CF3DA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724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026/2020 – CEN-CAU/BR</vt:lpstr>
      <vt:lpstr/>
    </vt:vector>
  </TitlesOfParts>
  <Company>Comunica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026/2020 – CEN-CAU/BR</dc:title>
  <dc:subject>CARTA-ABERTA À SOCIEDADE E AOS CANDIDATOS PARA AS ELEIÇÕES DE 2020</dc:subject>
  <dc:creator>comunica</dc:creator>
  <cp:keywords/>
  <cp:lastModifiedBy>Viviane Nota Machado</cp:lastModifiedBy>
  <cp:revision>2</cp:revision>
  <cp:lastPrinted>2020-08-26T18:21:00Z</cp:lastPrinted>
  <dcterms:created xsi:type="dcterms:W3CDTF">2020-08-27T15:15:00Z</dcterms:created>
  <dcterms:modified xsi:type="dcterms:W3CDTF">2020-08-27T15:15:00Z</dcterms:modified>
</cp:coreProperties>
</file>