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44678641"/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04BE2CEC" w:rsidR="00A54CAD" w:rsidRPr="00757DD7" w:rsidRDefault="00773813" w:rsidP="00824960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16695EFB" w:rsidR="00504031" w:rsidRPr="00757DD7" w:rsidRDefault="000064B5" w:rsidP="001A1C3A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064B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CAU/UF e CAU/BR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2A2E14FD" w:rsidR="00504031" w:rsidRPr="00C74E8B" w:rsidRDefault="004E642C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A2271" w:rsidRPr="005A2271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VEDAÇÃO DE DIVULGAÇÃO DE DADOS DE CADASTRO DE PROFISSIONAIS QUE COMPÕEM O COLÉGIO ELEITORAL PARA FINS DE DIVULGAÇÃO DE DEBATES, PROPAGANDA ELEITORAL E DEMAIS ASSUNTOS RELACIONADOS À ELEIÇÃO</w:t>
                </w:r>
              </w:sdtContent>
            </w:sdt>
          </w:p>
        </w:tc>
      </w:tr>
    </w:tbl>
    <w:p w14:paraId="176BD628" w14:textId="159195ED" w:rsidR="009033D0" w:rsidRPr="00C471A8" w:rsidRDefault="004E642C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827B58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827B58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025</w:t>
          </w:r>
          <w:r w:rsidR="009033D0" w:rsidRPr="00827B58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0FC08DBC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2EA8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222EA8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97297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3AF22C1F" w14:textId="5C174FFA" w:rsidR="00D17A06" w:rsidRDefault="00D17A06" w:rsidP="00D17A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054463D" w14:textId="1030D7FC" w:rsidR="005521CB" w:rsidRDefault="005521CB" w:rsidP="00D17A0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os questionamentos direcionados à CEN-CAU/BR sobre a utilização de dados de arquitetos e urbanistas nas Eleições CAU 2020;</w:t>
      </w:r>
    </w:p>
    <w:p w14:paraId="3CDAA0B6" w14:textId="77777777" w:rsidR="005521CB" w:rsidRDefault="005521CB" w:rsidP="00D17A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8D2241" w14:textId="77777777" w:rsidR="005521CB" w:rsidRPr="005521CB" w:rsidRDefault="005521CB" w:rsidP="005521C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521CB">
        <w:rPr>
          <w:rFonts w:ascii="Times New Roman" w:hAnsi="Times New Roman"/>
          <w:sz w:val="22"/>
          <w:szCs w:val="22"/>
          <w:lang w:eastAsia="pt-BR"/>
        </w:rPr>
        <w:t>Considerando que o art. 30 do Regulamento Eleitoral dispõe que “não será permitida ao CAU/BR ou ao CAU/UF a divulgação de dados de cadastro de profissionais que compõem o colégio eleitoral para fins de divulgação de debates, propaganda eleitoral e demais assuntos relacionados à eleição”;</w:t>
      </w:r>
    </w:p>
    <w:p w14:paraId="24943728" w14:textId="77777777" w:rsidR="005521CB" w:rsidRDefault="005521CB" w:rsidP="005521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FB83AA" w14:textId="273A5DA0" w:rsidR="005303C2" w:rsidRDefault="005521CB" w:rsidP="005521C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521CB">
        <w:rPr>
          <w:rFonts w:ascii="Times New Roman" w:hAnsi="Times New Roman"/>
          <w:sz w:val="22"/>
          <w:szCs w:val="22"/>
          <w:lang w:eastAsia="pt-BR"/>
        </w:rPr>
        <w:t>Considerando que compete às CE-UF atuar no âmbito da Unidade da Federação, em primeira instância, como órgão consultivo, coordenador, decisório, disciplinador e fiscalizador do processo eleitoral, de modo a assegurar o cumprimento do Regulamento Eleitoral e a legitimidade e regularidade do processo eleitoral, na forma do art. 30 do Regulamento Eleitoral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05268823" w14:textId="3241655B" w:rsidR="005521CB" w:rsidRDefault="005521CB" w:rsidP="005521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DA2835" w14:textId="6F474F48" w:rsidR="005521CB" w:rsidRPr="00AF1670" w:rsidRDefault="00C64488" w:rsidP="00C644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compete à CEN-CAU/BR </w:t>
      </w:r>
      <w:r w:rsidRPr="00C64488">
        <w:rPr>
          <w:rFonts w:ascii="Times New Roman" w:hAnsi="Times New Roman"/>
          <w:sz w:val="22"/>
          <w:szCs w:val="22"/>
          <w:lang w:eastAsia="pt-BR"/>
        </w:rPr>
        <w:t>orientar todo o processo eleitoral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C64488">
        <w:rPr>
          <w:rFonts w:ascii="Times New Roman" w:hAnsi="Times New Roman"/>
          <w:sz w:val="22"/>
          <w:szCs w:val="22"/>
          <w:lang w:eastAsia="pt-BR"/>
        </w:rPr>
        <w:t>prestar esclarecimentos relacionados ao Regulamento Eleitoral, com vistas à plena execução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64488">
        <w:rPr>
          <w:rFonts w:ascii="Times New Roman" w:hAnsi="Times New Roman"/>
          <w:sz w:val="22"/>
          <w:szCs w:val="22"/>
          <w:lang w:eastAsia="pt-BR"/>
        </w:rPr>
        <w:t>processo eleitoral</w:t>
      </w:r>
      <w:r>
        <w:rPr>
          <w:rFonts w:ascii="Times New Roman" w:hAnsi="Times New Roman"/>
          <w:sz w:val="22"/>
          <w:szCs w:val="22"/>
          <w:lang w:eastAsia="pt-BR"/>
        </w:rPr>
        <w:t>, nos termos dos incisos VII e VIII do art. 6º do Regulamento Eleitoral</w:t>
      </w:r>
      <w:r w:rsidR="0081628B">
        <w:rPr>
          <w:rFonts w:ascii="Times New Roman" w:hAnsi="Times New Roman"/>
          <w:sz w:val="22"/>
          <w:szCs w:val="22"/>
          <w:lang w:eastAsia="pt-BR"/>
        </w:rPr>
        <w:t>.</w:t>
      </w:r>
    </w:p>
    <w:p w14:paraId="39DFD8B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B78E7D7" w14:textId="234499A1" w:rsidR="005521CB" w:rsidRPr="005521CB" w:rsidRDefault="005521CB" w:rsidP="005521CB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1CB">
        <w:rPr>
          <w:rFonts w:ascii="Times New Roman" w:eastAsia="Times New Roman" w:hAnsi="Times New Roman"/>
          <w:sz w:val="22"/>
          <w:szCs w:val="22"/>
          <w:lang w:eastAsia="pt-BR"/>
        </w:rPr>
        <w:t>Reiterar que não é permitido ao CAU/BR ou aos CAU/UF a divulgação de dados de cadastro de profissionais que compõem o colégio eleitoral para fins de divulgação de debates, propaganda eleitoral e demais assuntos relacionados à eleição, na forma do art. 30 do Regulamento Eleitoral;</w:t>
      </w:r>
    </w:p>
    <w:p w14:paraId="7551C57C" w14:textId="5D288415" w:rsidR="009033D0" w:rsidRPr="005521CB" w:rsidRDefault="005521CB" w:rsidP="00EE3208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1CB">
        <w:rPr>
          <w:rFonts w:ascii="Times New Roman" w:eastAsia="Times New Roman" w:hAnsi="Times New Roman"/>
          <w:sz w:val="22"/>
          <w:szCs w:val="22"/>
          <w:lang w:eastAsia="pt-BR"/>
        </w:rPr>
        <w:t>Esclarecer que os problemas locais quanto a solicitações ou uso indevidos de dados de arquitetos e urbanistas no processo eleitoral devem ser encaminhados às CE-UF, que possuem competência para atuar no âmbito da Unidade da Federação, em primeira instância, como órgão consultivo, coordenador, decisório, disciplinador e fiscalizador do processo eleitoral, de modo a assegurar o cumprimento do Regulamento Eleitoral e a legitimidade e regularidade do processo eleitoral, na forma do art. 10, inciso VII, do Regulamento Eleitoral</w:t>
      </w:r>
      <w:r w:rsidR="009033D0" w:rsidRPr="005521C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7B5F4735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>Brasília</w:t>
      </w:r>
      <w:r w:rsidRPr="00827B5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521CB" w:rsidRPr="00827B58">
        <w:rPr>
          <w:rFonts w:ascii="Times New Roman" w:hAnsi="Times New Roman"/>
          <w:sz w:val="22"/>
          <w:szCs w:val="22"/>
          <w:lang w:eastAsia="pt-BR"/>
        </w:rPr>
        <w:t>6</w:t>
      </w:r>
      <w:r w:rsidR="006A6416" w:rsidRPr="00827B5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521CB" w:rsidRPr="00827B58">
        <w:rPr>
          <w:rFonts w:ascii="Times New Roman" w:hAnsi="Times New Roman"/>
          <w:sz w:val="22"/>
          <w:szCs w:val="22"/>
          <w:lang w:eastAsia="pt-BR"/>
        </w:rPr>
        <w:t>agosto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04B49355" w14:textId="78EEB51C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04126" w14:textId="77777777" w:rsidR="00B26201" w:rsidRPr="009E3455" w:rsidRDefault="00B26201" w:rsidP="00B26201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79804CC2" w14:textId="77777777" w:rsidR="00B26201" w:rsidRDefault="00B26201" w:rsidP="00B26201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51F5B59A" w14:textId="1B934950" w:rsidR="00450DF8" w:rsidRDefault="00450DF8" w:rsidP="00450D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14:paraId="5A44AC29" w14:textId="2176A530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</w:p>
    <w:p w14:paraId="5FABED70" w14:textId="61C0DB12" w:rsidR="00FC418A" w:rsidRDefault="00FC418A" w:rsidP="00450DF8">
      <w:pPr>
        <w:rPr>
          <w:rFonts w:ascii="Times New Roman" w:eastAsia="Calibri" w:hAnsi="Times New Roman"/>
          <w:b/>
          <w:sz w:val="22"/>
          <w:szCs w:val="22"/>
        </w:rPr>
      </w:pPr>
    </w:p>
    <w:p w14:paraId="3EA12545" w14:textId="471F98D7" w:rsidR="00FC418A" w:rsidRDefault="00FC418A" w:rsidP="00450DF8">
      <w:pPr>
        <w:rPr>
          <w:rFonts w:ascii="Times New Roman" w:eastAsia="Calibri" w:hAnsi="Times New Roman"/>
          <w:b/>
          <w:sz w:val="22"/>
          <w:szCs w:val="22"/>
        </w:rPr>
      </w:pPr>
    </w:p>
    <w:p w14:paraId="2237429B" w14:textId="77777777" w:rsidR="00FC418A" w:rsidRDefault="00FC418A" w:rsidP="00450DF8">
      <w:pPr>
        <w:rPr>
          <w:rFonts w:ascii="Times New Roman" w:eastAsia="Calibri" w:hAnsi="Times New Roman"/>
          <w:b/>
          <w:sz w:val="22"/>
          <w:szCs w:val="22"/>
        </w:rPr>
      </w:pPr>
    </w:p>
    <w:p w14:paraId="178D8B38" w14:textId="105AA0DE" w:rsidR="000115C6" w:rsidRDefault="006936B4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827B58">
        <w:rPr>
          <w:rFonts w:ascii="Times New Roman" w:eastAsia="Calibri" w:hAnsi="Times New Roman"/>
          <w:b/>
          <w:sz w:val="22"/>
          <w:szCs w:val="22"/>
        </w:rPr>
        <w:t>6</w:t>
      </w:r>
      <w:r w:rsidR="00450DF8" w:rsidRPr="00827B58">
        <w:rPr>
          <w:rFonts w:ascii="Times New Roman" w:eastAsia="Calibri" w:hAnsi="Times New Roman"/>
          <w:b/>
          <w:sz w:val="22"/>
          <w:szCs w:val="22"/>
        </w:rPr>
        <w:t>ª</w:t>
      </w:r>
      <w:r w:rsidR="00450DF8" w:rsidRPr="0024369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 w:rsidRPr="00243690">
        <w:rPr>
          <w:rFonts w:ascii="Times New Roman" w:eastAsia="Calibri" w:hAnsi="Times New Roman"/>
          <w:b/>
          <w:sz w:val="22"/>
          <w:szCs w:val="22"/>
        </w:rPr>
        <w:t>REUNIÃO</w:t>
      </w:r>
      <w:r w:rsidR="00C471A8" w:rsidRPr="0024369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222EA8" w:rsidRPr="00243690">
        <w:rPr>
          <w:rFonts w:ascii="Times New Roman" w:eastAsia="Calibri" w:hAnsi="Times New Roman"/>
          <w:b/>
          <w:sz w:val="22"/>
          <w:szCs w:val="22"/>
        </w:rPr>
        <w:t>EXTRA</w:t>
      </w:r>
      <w:r w:rsidR="00C471A8" w:rsidRPr="00243690">
        <w:rPr>
          <w:rFonts w:ascii="Times New Roman" w:eastAsia="Calibri" w:hAnsi="Times New Roman"/>
          <w:b/>
          <w:sz w:val="22"/>
          <w:szCs w:val="22"/>
        </w:rPr>
        <w:t>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17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0.80pt" w:end="0.6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0.80pt" w:end="0.6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0.65pt" w:end="0.15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0.80pt" w:end="0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56D14CEA" w:rsidR="000115C6" w:rsidRDefault="006B66D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0.80pt" w:end="0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36809708" w:rsidR="000115C6" w:rsidRDefault="006B66D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68EBFC03" w:rsidR="00743033" w:rsidRDefault="00743033" w:rsidP="00743033">
            <w:pPr>
              <w:ind w:start="0.80pt" w:end="0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402FE48B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085F8017" w:rsidR="00743033" w:rsidRPr="003A3E7A" w:rsidRDefault="00743033" w:rsidP="007430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77777777" w:rsidR="00743033" w:rsidRDefault="00743033" w:rsidP="0074303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05E2C096" w:rsidR="00743033" w:rsidRDefault="006B66D9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43033" w14:paraId="00BA71CE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12DE88" w14:textId="526F6649" w:rsidR="00743033" w:rsidRDefault="00743033" w:rsidP="00743033">
            <w:pPr>
              <w:ind w:start="0.80pt" w:end="0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EFE164" w14:textId="16B3D211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A6BF4C" w14:textId="0B8E9DF6" w:rsidR="00743033" w:rsidRDefault="00743033" w:rsidP="0074303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05BE1E" w14:textId="7E2EE891" w:rsidR="00743033" w:rsidRDefault="006B66D9" w:rsidP="0074303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5B7A4F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701AD1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C18FE7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743033" w:rsidRDefault="00743033" w:rsidP="00743033">
            <w:pPr>
              <w:ind w:start="0.80pt" w:end="0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743033" w:rsidRDefault="00743033" w:rsidP="007430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689CFAA2" w:rsidR="00743033" w:rsidRDefault="006B66D9" w:rsidP="0074303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743033" w:rsidRDefault="00743033" w:rsidP="00743033">
            <w:pPr>
              <w:ind w:start="0.80pt" w:end="0.6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743033" w:rsidRDefault="00743033" w:rsidP="0074303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743033" w:rsidRDefault="00743033" w:rsidP="0074303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67761EDE" w:rsidR="00743033" w:rsidRPr="00827B58" w:rsidRDefault="007810E9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27B5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="00743033" w:rsidRPr="00827B5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222EA8" w:rsidRPr="00827B5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743033" w:rsidRPr="00827B5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DA CEN-CAU/BR </w:t>
            </w:r>
          </w:p>
          <w:p w14:paraId="0FFB4833" w14:textId="77777777" w:rsidR="00743033" w:rsidRPr="00827B58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610E89C8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27B5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827B5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810E9" w:rsidRPr="00827B58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827B58"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7810E9" w:rsidRPr="00827B58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827B5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11DAA0D1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41A1458E0D0A4DA3A9F93CAD18EFE62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A2271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VEDAÇÃO DE DIVULGAÇÃO DE DADOS DE CADASTRO DE PROFISSIONAIS QUE COMPÕEM O COLÉGIO ELEITORAL PARA FINS DE DIVULGAÇÃO DE DEBATES, PROPAGANDA ELEITORAL E DEMAIS ASSUNTOS RELACIONADOS À ELEIÇÃO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585554D0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B66D9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27B5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27B5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B66D9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B66D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4369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 e Bruna Bais</w:t>
            </w:r>
            <w:r w:rsidRPr="0024369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 w:rsidRPr="002436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  <w:bookmarkEnd w:id="0"/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sectPr w:rsidR="000115C6" w:rsidSect="007017F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15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608E774" w14:textId="77777777" w:rsidR="00BE4525" w:rsidRDefault="00BE4525">
      <w:r>
        <w:separator/>
      </w:r>
    </w:p>
  </w:endnote>
  <w:endnote w:type="continuationSeparator" w:id="0">
    <w:p w14:paraId="4AC0199F" w14:textId="77777777" w:rsidR="00BE4525" w:rsidRDefault="00BE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6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6.70pt" w:end="-6.9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0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E642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3C78CC47" w:rsidR="00811096" w:rsidRDefault="00C36065" w:rsidP="007017F5">
    <w:pPr>
      <w:pStyle w:val="Rodap"/>
      <w:tabs>
        <w:tab w:val="clear" w:pos="216pt"/>
        <w:tab w:val="clear" w:pos="432pt"/>
        <w:tab w:val="start" w:pos="356.2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40AFB93A">
          <wp:simplePos x="0" y="0"/>
          <wp:positionH relativeFrom="page">
            <wp:posOffset>-6350</wp:posOffset>
          </wp:positionH>
          <wp:positionV relativeFrom="paragraph">
            <wp:posOffset>-280670</wp:posOffset>
          </wp:positionV>
          <wp:extent cx="7560000" cy="720000"/>
          <wp:effectExtent l="0" t="0" r="3175" b="4445"/>
          <wp:wrapNone/>
          <wp:docPr id="8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CE106A" w14:textId="39F48781" w:rsidR="00FB71B4" w:rsidRPr="00811096" w:rsidRDefault="004E642C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7B58">
          <w:rPr>
            <w:rFonts w:ascii="Times New Roman" w:hAnsi="Times New Roman"/>
            <w:color w:val="296D7A"/>
            <w:sz w:val="20"/>
          </w:rPr>
          <w:t>DELIBERAÇÃO Nº 025/2020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A5895B" w14:textId="77777777" w:rsidR="00BE4525" w:rsidRDefault="00BE4525">
      <w:r>
        <w:separator/>
      </w:r>
    </w:p>
  </w:footnote>
  <w:footnote w:type="continuationSeparator" w:id="0">
    <w:p w14:paraId="7E1CC626" w14:textId="77777777" w:rsidR="00BE4525" w:rsidRDefault="00BE452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4B5"/>
    <w:rsid w:val="000115C6"/>
    <w:rsid w:val="0001565E"/>
    <w:rsid w:val="00023E44"/>
    <w:rsid w:val="000245C6"/>
    <w:rsid w:val="0003115F"/>
    <w:rsid w:val="00045CFB"/>
    <w:rsid w:val="00052CB3"/>
    <w:rsid w:val="0005323A"/>
    <w:rsid w:val="000564F1"/>
    <w:rsid w:val="000770D7"/>
    <w:rsid w:val="00077134"/>
    <w:rsid w:val="000778C9"/>
    <w:rsid w:val="00077E1E"/>
    <w:rsid w:val="000840B6"/>
    <w:rsid w:val="00091BAE"/>
    <w:rsid w:val="000A7BA1"/>
    <w:rsid w:val="000C2375"/>
    <w:rsid w:val="000D3D89"/>
    <w:rsid w:val="000D63B6"/>
    <w:rsid w:val="000E7D14"/>
    <w:rsid w:val="000F5BE2"/>
    <w:rsid w:val="001040A9"/>
    <w:rsid w:val="00124D79"/>
    <w:rsid w:val="0014358A"/>
    <w:rsid w:val="00152C0A"/>
    <w:rsid w:val="0016350B"/>
    <w:rsid w:val="00164F68"/>
    <w:rsid w:val="00167FAE"/>
    <w:rsid w:val="00172BA7"/>
    <w:rsid w:val="0017302E"/>
    <w:rsid w:val="00175C84"/>
    <w:rsid w:val="00184BAA"/>
    <w:rsid w:val="00191B43"/>
    <w:rsid w:val="00194BD4"/>
    <w:rsid w:val="0019647C"/>
    <w:rsid w:val="0019648A"/>
    <w:rsid w:val="001A0802"/>
    <w:rsid w:val="001A1C3A"/>
    <w:rsid w:val="001A31F2"/>
    <w:rsid w:val="001A7189"/>
    <w:rsid w:val="001B13DF"/>
    <w:rsid w:val="001C14A2"/>
    <w:rsid w:val="001C22DC"/>
    <w:rsid w:val="001D56E0"/>
    <w:rsid w:val="001D7D8D"/>
    <w:rsid w:val="001E038A"/>
    <w:rsid w:val="001F3BC4"/>
    <w:rsid w:val="001F69B3"/>
    <w:rsid w:val="002010DA"/>
    <w:rsid w:val="002075AD"/>
    <w:rsid w:val="00211061"/>
    <w:rsid w:val="00215E45"/>
    <w:rsid w:val="00222EA8"/>
    <w:rsid w:val="002264EB"/>
    <w:rsid w:val="002352A3"/>
    <w:rsid w:val="0023610A"/>
    <w:rsid w:val="00243690"/>
    <w:rsid w:val="00246487"/>
    <w:rsid w:val="00263424"/>
    <w:rsid w:val="00274D34"/>
    <w:rsid w:val="00275F92"/>
    <w:rsid w:val="00284F92"/>
    <w:rsid w:val="00286054"/>
    <w:rsid w:val="002926B6"/>
    <w:rsid w:val="00292A29"/>
    <w:rsid w:val="00296C2B"/>
    <w:rsid w:val="002B5102"/>
    <w:rsid w:val="002D6A71"/>
    <w:rsid w:val="002E7CA8"/>
    <w:rsid w:val="002F1643"/>
    <w:rsid w:val="00320324"/>
    <w:rsid w:val="00330525"/>
    <w:rsid w:val="00331045"/>
    <w:rsid w:val="00333B39"/>
    <w:rsid w:val="003357A7"/>
    <w:rsid w:val="00342EE6"/>
    <w:rsid w:val="00346071"/>
    <w:rsid w:val="00356E4E"/>
    <w:rsid w:val="00364461"/>
    <w:rsid w:val="00370242"/>
    <w:rsid w:val="00371543"/>
    <w:rsid w:val="003764B8"/>
    <w:rsid w:val="003819AB"/>
    <w:rsid w:val="00382D85"/>
    <w:rsid w:val="003852AF"/>
    <w:rsid w:val="003952D9"/>
    <w:rsid w:val="003A0BE8"/>
    <w:rsid w:val="003A3E7A"/>
    <w:rsid w:val="003A405C"/>
    <w:rsid w:val="003B3340"/>
    <w:rsid w:val="003D693A"/>
    <w:rsid w:val="003E1F6B"/>
    <w:rsid w:val="003E3C14"/>
    <w:rsid w:val="003E6CD8"/>
    <w:rsid w:val="00402CB7"/>
    <w:rsid w:val="004105CE"/>
    <w:rsid w:val="00411026"/>
    <w:rsid w:val="0041468C"/>
    <w:rsid w:val="00417FBE"/>
    <w:rsid w:val="004318B2"/>
    <w:rsid w:val="0044240A"/>
    <w:rsid w:val="00443860"/>
    <w:rsid w:val="00444963"/>
    <w:rsid w:val="004479B9"/>
    <w:rsid w:val="00450DF8"/>
    <w:rsid w:val="00453BB5"/>
    <w:rsid w:val="004576A4"/>
    <w:rsid w:val="004736AA"/>
    <w:rsid w:val="00473CDE"/>
    <w:rsid w:val="00475572"/>
    <w:rsid w:val="004759C6"/>
    <w:rsid w:val="00480E42"/>
    <w:rsid w:val="00484601"/>
    <w:rsid w:val="00490D2D"/>
    <w:rsid w:val="00492B0B"/>
    <w:rsid w:val="004A2CAE"/>
    <w:rsid w:val="004A3091"/>
    <w:rsid w:val="004A676A"/>
    <w:rsid w:val="004B0C85"/>
    <w:rsid w:val="004B2CC2"/>
    <w:rsid w:val="004B48A2"/>
    <w:rsid w:val="004B7665"/>
    <w:rsid w:val="004D23CE"/>
    <w:rsid w:val="004E642C"/>
    <w:rsid w:val="00504031"/>
    <w:rsid w:val="005044D7"/>
    <w:rsid w:val="00507A42"/>
    <w:rsid w:val="005144A2"/>
    <w:rsid w:val="005244B9"/>
    <w:rsid w:val="005250BD"/>
    <w:rsid w:val="005303C2"/>
    <w:rsid w:val="005356FE"/>
    <w:rsid w:val="00542404"/>
    <w:rsid w:val="00543F54"/>
    <w:rsid w:val="00546E8C"/>
    <w:rsid w:val="0055074F"/>
    <w:rsid w:val="005521CB"/>
    <w:rsid w:val="00552D81"/>
    <w:rsid w:val="00562421"/>
    <w:rsid w:val="00563D85"/>
    <w:rsid w:val="0056471B"/>
    <w:rsid w:val="00567692"/>
    <w:rsid w:val="00567A0D"/>
    <w:rsid w:val="005731C2"/>
    <w:rsid w:val="0057709E"/>
    <w:rsid w:val="005807AE"/>
    <w:rsid w:val="00582493"/>
    <w:rsid w:val="005839F9"/>
    <w:rsid w:val="005864CD"/>
    <w:rsid w:val="00590B1D"/>
    <w:rsid w:val="00596E31"/>
    <w:rsid w:val="005A2271"/>
    <w:rsid w:val="005C3D3C"/>
    <w:rsid w:val="005F1E83"/>
    <w:rsid w:val="0060728F"/>
    <w:rsid w:val="0061158E"/>
    <w:rsid w:val="00621FE7"/>
    <w:rsid w:val="00625CFD"/>
    <w:rsid w:val="00635446"/>
    <w:rsid w:val="006355D2"/>
    <w:rsid w:val="006359A6"/>
    <w:rsid w:val="00637050"/>
    <w:rsid w:val="00637533"/>
    <w:rsid w:val="0064034D"/>
    <w:rsid w:val="006506A4"/>
    <w:rsid w:val="0065555D"/>
    <w:rsid w:val="00674118"/>
    <w:rsid w:val="006936B4"/>
    <w:rsid w:val="0069455B"/>
    <w:rsid w:val="006A58CC"/>
    <w:rsid w:val="006A6416"/>
    <w:rsid w:val="006B11B2"/>
    <w:rsid w:val="006B66D9"/>
    <w:rsid w:val="006C5706"/>
    <w:rsid w:val="006E7206"/>
    <w:rsid w:val="006F3BD7"/>
    <w:rsid w:val="00700B0D"/>
    <w:rsid w:val="007017F5"/>
    <w:rsid w:val="007107A5"/>
    <w:rsid w:val="00710CC5"/>
    <w:rsid w:val="0071532B"/>
    <w:rsid w:val="007169C4"/>
    <w:rsid w:val="00726D5C"/>
    <w:rsid w:val="007352A4"/>
    <w:rsid w:val="007365B5"/>
    <w:rsid w:val="00743033"/>
    <w:rsid w:val="007471B9"/>
    <w:rsid w:val="00754C13"/>
    <w:rsid w:val="00757A73"/>
    <w:rsid w:val="00757DD7"/>
    <w:rsid w:val="00765385"/>
    <w:rsid w:val="007664B9"/>
    <w:rsid w:val="00767CFD"/>
    <w:rsid w:val="00773813"/>
    <w:rsid w:val="007810E9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0472"/>
    <w:rsid w:val="00802A7D"/>
    <w:rsid w:val="00805529"/>
    <w:rsid w:val="00810671"/>
    <w:rsid w:val="00811096"/>
    <w:rsid w:val="0081628B"/>
    <w:rsid w:val="00824960"/>
    <w:rsid w:val="00825F01"/>
    <w:rsid w:val="00827B58"/>
    <w:rsid w:val="008419B6"/>
    <w:rsid w:val="00841A18"/>
    <w:rsid w:val="00846048"/>
    <w:rsid w:val="00850108"/>
    <w:rsid w:val="00852A05"/>
    <w:rsid w:val="00881413"/>
    <w:rsid w:val="00884D96"/>
    <w:rsid w:val="0089278B"/>
    <w:rsid w:val="00894C1C"/>
    <w:rsid w:val="00896893"/>
    <w:rsid w:val="008B05EA"/>
    <w:rsid w:val="008B6DC0"/>
    <w:rsid w:val="008C0317"/>
    <w:rsid w:val="008C36AD"/>
    <w:rsid w:val="008C697E"/>
    <w:rsid w:val="008D3683"/>
    <w:rsid w:val="008D7DAF"/>
    <w:rsid w:val="008E1FA7"/>
    <w:rsid w:val="008E48C5"/>
    <w:rsid w:val="009033D0"/>
    <w:rsid w:val="009071B3"/>
    <w:rsid w:val="009144B9"/>
    <w:rsid w:val="00925D2D"/>
    <w:rsid w:val="00930398"/>
    <w:rsid w:val="00934B7C"/>
    <w:rsid w:val="0093657F"/>
    <w:rsid w:val="009432C2"/>
    <w:rsid w:val="009453F6"/>
    <w:rsid w:val="00953BF5"/>
    <w:rsid w:val="00953C76"/>
    <w:rsid w:val="0096511E"/>
    <w:rsid w:val="0096528C"/>
    <w:rsid w:val="0097297E"/>
    <w:rsid w:val="009734E6"/>
    <w:rsid w:val="00981A3B"/>
    <w:rsid w:val="0099465F"/>
    <w:rsid w:val="00994BCA"/>
    <w:rsid w:val="009A6523"/>
    <w:rsid w:val="009B2EE0"/>
    <w:rsid w:val="009B7390"/>
    <w:rsid w:val="009D6352"/>
    <w:rsid w:val="009D7CC1"/>
    <w:rsid w:val="009E3455"/>
    <w:rsid w:val="009F043B"/>
    <w:rsid w:val="009F05D8"/>
    <w:rsid w:val="009F1AB0"/>
    <w:rsid w:val="00A13444"/>
    <w:rsid w:val="00A13E41"/>
    <w:rsid w:val="00A15980"/>
    <w:rsid w:val="00A24456"/>
    <w:rsid w:val="00A250FD"/>
    <w:rsid w:val="00A25532"/>
    <w:rsid w:val="00A32E19"/>
    <w:rsid w:val="00A344D4"/>
    <w:rsid w:val="00A377EB"/>
    <w:rsid w:val="00A42734"/>
    <w:rsid w:val="00A45595"/>
    <w:rsid w:val="00A5037C"/>
    <w:rsid w:val="00A50B1F"/>
    <w:rsid w:val="00A54CAD"/>
    <w:rsid w:val="00A60C92"/>
    <w:rsid w:val="00A81054"/>
    <w:rsid w:val="00A824AD"/>
    <w:rsid w:val="00A912D6"/>
    <w:rsid w:val="00A95585"/>
    <w:rsid w:val="00AA7CDA"/>
    <w:rsid w:val="00AB47FC"/>
    <w:rsid w:val="00AC1D26"/>
    <w:rsid w:val="00AD594F"/>
    <w:rsid w:val="00AE25ED"/>
    <w:rsid w:val="00AF1670"/>
    <w:rsid w:val="00B05195"/>
    <w:rsid w:val="00B07536"/>
    <w:rsid w:val="00B11413"/>
    <w:rsid w:val="00B1259C"/>
    <w:rsid w:val="00B14512"/>
    <w:rsid w:val="00B20761"/>
    <w:rsid w:val="00B23942"/>
    <w:rsid w:val="00B26201"/>
    <w:rsid w:val="00B340E2"/>
    <w:rsid w:val="00B37A55"/>
    <w:rsid w:val="00B37B29"/>
    <w:rsid w:val="00B6010E"/>
    <w:rsid w:val="00B7301E"/>
    <w:rsid w:val="00B803BD"/>
    <w:rsid w:val="00B83938"/>
    <w:rsid w:val="00B852FF"/>
    <w:rsid w:val="00B87BC6"/>
    <w:rsid w:val="00B911A8"/>
    <w:rsid w:val="00B92D17"/>
    <w:rsid w:val="00BA0C87"/>
    <w:rsid w:val="00BA1250"/>
    <w:rsid w:val="00BA44C5"/>
    <w:rsid w:val="00BB38F8"/>
    <w:rsid w:val="00BB49A4"/>
    <w:rsid w:val="00BC5F75"/>
    <w:rsid w:val="00BC6C9F"/>
    <w:rsid w:val="00BD092B"/>
    <w:rsid w:val="00BD109F"/>
    <w:rsid w:val="00BD593D"/>
    <w:rsid w:val="00BE1220"/>
    <w:rsid w:val="00BE4525"/>
    <w:rsid w:val="00BE7E5C"/>
    <w:rsid w:val="00C044BE"/>
    <w:rsid w:val="00C04E56"/>
    <w:rsid w:val="00C06F02"/>
    <w:rsid w:val="00C116A0"/>
    <w:rsid w:val="00C13358"/>
    <w:rsid w:val="00C36065"/>
    <w:rsid w:val="00C40E20"/>
    <w:rsid w:val="00C471A8"/>
    <w:rsid w:val="00C55B31"/>
    <w:rsid w:val="00C56557"/>
    <w:rsid w:val="00C64488"/>
    <w:rsid w:val="00C74E8B"/>
    <w:rsid w:val="00C83A0B"/>
    <w:rsid w:val="00C853CB"/>
    <w:rsid w:val="00C93B92"/>
    <w:rsid w:val="00CC0011"/>
    <w:rsid w:val="00CD13C6"/>
    <w:rsid w:val="00CE6C8D"/>
    <w:rsid w:val="00D01BFC"/>
    <w:rsid w:val="00D040D9"/>
    <w:rsid w:val="00D05C1D"/>
    <w:rsid w:val="00D11777"/>
    <w:rsid w:val="00D15B07"/>
    <w:rsid w:val="00D170F1"/>
    <w:rsid w:val="00D17A06"/>
    <w:rsid w:val="00D26BAC"/>
    <w:rsid w:val="00D27017"/>
    <w:rsid w:val="00D31266"/>
    <w:rsid w:val="00D35094"/>
    <w:rsid w:val="00D40236"/>
    <w:rsid w:val="00D43E5C"/>
    <w:rsid w:val="00D519B1"/>
    <w:rsid w:val="00D5378F"/>
    <w:rsid w:val="00D63A2A"/>
    <w:rsid w:val="00D70585"/>
    <w:rsid w:val="00D748D2"/>
    <w:rsid w:val="00D82EFF"/>
    <w:rsid w:val="00D86BF7"/>
    <w:rsid w:val="00D879FC"/>
    <w:rsid w:val="00D91896"/>
    <w:rsid w:val="00DA3F1F"/>
    <w:rsid w:val="00DC01B8"/>
    <w:rsid w:val="00DC1278"/>
    <w:rsid w:val="00DC5719"/>
    <w:rsid w:val="00DC5A97"/>
    <w:rsid w:val="00DC6142"/>
    <w:rsid w:val="00DC6718"/>
    <w:rsid w:val="00DD0F78"/>
    <w:rsid w:val="00DD567A"/>
    <w:rsid w:val="00DF4F9D"/>
    <w:rsid w:val="00DF6306"/>
    <w:rsid w:val="00E402E7"/>
    <w:rsid w:val="00E4503A"/>
    <w:rsid w:val="00E532F9"/>
    <w:rsid w:val="00E560B2"/>
    <w:rsid w:val="00E564BD"/>
    <w:rsid w:val="00E57627"/>
    <w:rsid w:val="00E70DC6"/>
    <w:rsid w:val="00E717CF"/>
    <w:rsid w:val="00E8132F"/>
    <w:rsid w:val="00EA0C47"/>
    <w:rsid w:val="00EB052B"/>
    <w:rsid w:val="00EC32C6"/>
    <w:rsid w:val="00EC3CDB"/>
    <w:rsid w:val="00EC4C47"/>
    <w:rsid w:val="00EC5081"/>
    <w:rsid w:val="00EC6F14"/>
    <w:rsid w:val="00ED718D"/>
    <w:rsid w:val="00EE4D3F"/>
    <w:rsid w:val="00EE59A8"/>
    <w:rsid w:val="00EE6E8F"/>
    <w:rsid w:val="00EF0C1D"/>
    <w:rsid w:val="00F00BAE"/>
    <w:rsid w:val="00F01318"/>
    <w:rsid w:val="00F33D6E"/>
    <w:rsid w:val="00F43542"/>
    <w:rsid w:val="00F44686"/>
    <w:rsid w:val="00F53BFA"/>
    <w:rsid w:val="00F62BCE"/>
    <w:rsid w:val="00F62E00"/>
    <w:rsid w:val="00F636F3"/>
    <w:rsid w:val="00F665E6"/>
    <w:rsid w:val="00F72F0A"/>
    <w:rsid w:val="00F81A1C"/>
    <w:rsid w:val="00F83C15"/>
    <w:rsid w:val="00F83C16"/>
    <w:rsid w:val="00F84300"/>
    <w:rsid w:val="00F844C9"/>
    <w:rsid w:val="00F86ED2"/>
    <w:rsid w:val="00FA23AA"/>
    <w:rsid w:val="00FA3696"/>
    <w:rsid w:val="00FB1473"/>
    <w:rsid w:val="00FB71B4"/>
    <w:rsid w:val="00FC418A"/>
    <w:rsid w:val="00FD66E5"/>
    <w:rsid w:val="00FE00D9"/>
    <w:rsid w:val="00FE3006"/>
    <w:rsid w:val="00FE55F5"/>
    <w:rsid w:val="00FF1B20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01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35446"/>
    <w:pPr>
      <w:spacing w:before="5pt" w:beforeAutospacing="1" w:after="5pt" w:afterAutospacing="1"/>
      <w:jc w:val="center"/>
      <w:outlineLvl w:val="0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635446"/>
    <w:rPr>
      <w:rFonts w:ascii="Times New Roman" w:hAnsi="Times New Roman"/>
      <w:b/>
      <w:sz w:val="22"/>
      <w:szCs w:val="24"/>
      <w:lang w:eastAsia="en-US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9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41A1458E0D0A4DA3A9F93CAD18EFE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DAC33-22AE-4C0F-9826-516D20473AD4}"/>
      </w:docPartPr>
      <w:docPartBody>
        <w:p w:rsidR="00D4183D" w:rsidRDefault="004F5133" w:rsidP="004F5133">
          <w:pPr>
            <w:pStyle w:val="41A1458E0D0A4DA3A9F93CAD18EFE62B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0128A4"/>
    <w:rsid w:val="00137610"/>
    <w:rsid w:val="00151A6B"/>
    <w:rsid w:val="00182D5E"/>
    <w:rsid w:val="00200F13"/>
    <w:rsid w:val="0021337D"/>
    <w:rsid w:val="003418C7"/>
    <w:rsid w:val="003D4EAD"/>
    <w:rsid w:val="00486063"/>
    <w:rsid w:val="004C778B"/>
    <w:rsid w:val="004F5133"/>
    <w:rsid w:val="005D3401"/>
    <w:rsid w:val="006935CC"/>
    <w:rsid w:val="006F4E9B"/>
    <w:rsid w:val="00763334"/>
    <w:rsid w:val="007E11F3"/>
    <w:rsid w:val="0083154F"/>
    <w:rsid w:val="00856DC6"/>
    <w:rsid w:val="00893815"/>
    <w:rsid w:val="0093784A"/>
    <w:rsid w:val="009E5B35"/>
    <w:rsid w:val="009F769E"/>
    <w:rsid w:val="00A3152A"/>
    <w:rsid w:val="00AA4588"/>
    <w:rsid w:val="00AE3CE0"/>
    <w:rsid w:val="00C049D7"/>
    <w:rsid w:val="00C84BA2"/>
    <w:rsid w:val="00CA6B48"/>
    <w:rsid w:val="00CE3DD8"/>
    <w:rsid w:val="00D4183D"/>
    <w:rsid w:val="00E512D2"/>
    <w:rsid w:val="00E81EC0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F5133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FA9C4E8D70D54C009462CA889B565DC3">
    <w:name w:val="FA9C4E8D70D54C009462CA889B565DC3"/>
    <w:rsid w:val="004F5133"/>
  </w:style>
  <w:style w:type="paragraph" w:customStyle="1" w:styleId="41A1458E0D0A4DA3A9F93CAD18EFE62B">
    <w:name w:val="41A1458E0D0A4DA3A9F93CAD18EFE62B"/>
    <w:rsid w:val="004F513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E122B2E-535F-46CB-8C2D-8AC9367C2BE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558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025/2020 – CEN-CAU/BR</vt:lpstr>
      <vt:lpstr/>
    </vt:vector>
  </TitlesOfParts>
  <Company>Comunica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025/2020 – CEN-CAU/BR</dc:title>
  <dc:subject>VEDAÇÃO DE DIVULGAÇÃO DE DADOS DE CADASTRO DE PROFISSIONAIS QUE COMPÕEM O COLÉGIO ELEITORAL PARA FINS DE DIVULGAÇÃO DE DEBATES, PROPAGANDA ELEITORAL E DEMAIS ASSUNTOS RELACIONADOS À ELEIÇÃO</dc:subject>
  <dc:creator>comunica</dc:creator>
  <cp:keywords/>
  <cp:lastModifiedBy>Viviane Nota Machado</cp:lastModifiedBy>
  <cp:revision>2</cp:revision>
  <cp:lastPrinted>2020-08-06T23:22:00Z</cp:lastPrinted>
  <dcterms:created xsi:type="dcterms:W3CDTF">2020-08-07T13:58:00Z</dcterms:created>
  <dcterms:modified xsi:type="dcterms:W3CDTF">2020-08-07T13:58:00Z</dcterms:modified>
</cp:coreProperties>
</file>