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171D4FBC" w:rsidR="002F7BE3" w:rsidRPr="00E91E09" w:rsidRDefault="002F7BE3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E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1383343/2021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46E06BAB" w:rsidR="002F7BE3" w:rsidRPr="00E91E09" w:rsidRDefault="002F7BE3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DE ARQUITETURA E URBANISMO DO ACRE (CAU/AC)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69EA58FF" w:rsidR="00E91E09" w:rsidRPr="00E91E09" w:rsidRDefault="00A21460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91E09" w:rsidRPr="00197900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RECOMPOSIÇÃO DO PLENÁRIO DO CONSELHO DE ARQUITETURA E URBANISMO DO ACRE (CAU/AC)</w:t>
                </w:r>
              </w:sdtContent>
            </w:sdt>
          </w:p>
        </w:tc>
      </w:tr>
    </w:tbl>
    <w:p w14:paraId="0B84874B" w14:textId="0E2B6ABC" w:rsidR="000B022A" w:rsidRDefault="00A21460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1984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BB6F0F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09</w:t>
          </w:r>
          <w:r w:rsidR="008A6568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/2021</w:t>
          </w:r>
          <w:r w:rsidR="005A1984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119D57A6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Brasília- 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6F10CC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F10CC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71B21A" w14:textId="77777777" w:rsidR="002F7BE3" w:rsidRPr="00657459" w:rsidRDefault="002F7BE3" w:rsidP="002F7B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o Ofício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>027/2021-CAU/AC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 xml:space="preserve"> 8 de setembro de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solicita 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>recomposição do Plenário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>do Conselho de Arquitetura e Urbanismo do Acre (CAU/AC)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devido a renúncia da conselheira titular do CAU/AC, 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>Caroline Parrilha Panont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 a perda do mandato de sua respectiva suplente,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 xml:space="preserve"> Nathália Menezes Carlos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CCA5EF1" w14:textId="77777777" w:rsidR="002F7BE3" w:rsidRDefault="002F7BE3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F4FB526" w14:textId="64DC895F" w:rsidR="00331A96" w:rsidRDefault="002F7BE3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7459">
        <w:rPr>
          <w:rFonts w:ascii="Times New Roman" w:hAnsi="Times New Roman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7B8EF87F" w14:textId="77777777" w:rsidR="002F7BE3" w:rsidRDefault="002F7BE3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BE42D5E" w14:textId="77777777" w:rsidR="002F7BE3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que determine a abertura de processo de recomposição do Plenário do Conselho de Arquitetura e Urbanismo do </w:t>
      </w:r>
      <w:r w:rsidRPr="00657459">
        <w:rPr>
          <w:rFonts w:ascii="Times New Roman" w:eastAsia="Times New Roman" w:hAnsi="Times New Roman"/>
          <w:sz w:val="22"/>
          <w:szCs w:val="22"/>
          <w:lang w:eastAsia="pt-BR"/>
        </w:rPr>
        <w:t>Acre (CAU/AC)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na forma dos arts. 117 ao 121 do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BAD513C" w14:textId="77777777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F7BE3" w:rsidRPr="00F22051" w14:paraId="056849F2" w14:textId="77777777" w:rsidTr="00D72A82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F7BE3" w:rsidRPr="00F22051" w14:paraId="2C7FC7D1" w14:textId="77777777" w:rsidTr="00D72A82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2F7BE3" w:rsidRPr="001F5880" w:rsidRDefault="002F7BE3" w:rsidP="00D72A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77777777" w:rsidR="002F7BE3" w:rsidRPr="001F5880" w:rsidRDefault="002F7BE3" w:rsidP="00D72A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77777777" w:rsidR="002F7BE3" w:rsidRPr="000E31AE" w:rsidRDefault="002F7BE3" w:rsidP="00D72A82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77777777" w:rsidR="002F7BE3" w:rsidRPr="000E31AE" w:rsidRDefault="002F7BE3" w:rsidP="00D72A82">
            <w:pPr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plenária de outubro de 2021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4B0C53A4" w:rsidR="00241F65" w:rsidRPr="00DA789F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789F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 </w:t>
      </w:r>
    </w:p>
    <w:p w14:paraId="6977323E" w14:textId="18E3AE51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C1EFA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6C01C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15E4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2ACF6EC3" w14:textId="77777777" w:rsidR="001654BD" w:rsidRPr="00FE33A0" w:rsidRDefault="001654BD" w:rsidP="001654B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2D8FEA3" w14:textId="4543522D" w:rsidR="001654BD" w:rsidRPr="008A6568" w:rsidRDefault="001654BD" w:rsidP="001654BD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09AD9E37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MARCELO MACHADO RODRIGUES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649B6624" w14:textId="77777777" w:rsidR="001654BD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14:paraId="38AA5BD4" w14:textId="77777777" w:rsidR="001654BD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B24866" w14:textId="77777777" w:rsidR="008A6568" w:rsidRPr="00FE33A0" w:rsidRDefault="008A6568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91AB4E" w14:textId="77777777" w:rsidR="001654BD" w:rsidRPr="007601E9" w:rsidRDefault="001654BD" w:rsidP="001654BD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EMÍLIO CALIMAN TERRA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22D4B829" w14:textId="251F8523" w:rsidR="008A6568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79BAC8A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55A9CCB1" w14:textId="6E1E8D4C" w:rsidR="008A6568" w:rsidRPr="000B0AA7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1DB9C119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A3199AB" w14:textId="77777777" w:rsidR="001654BD" w:rsidRPr="003852AF" w:rsidRDefault="001654BD" w:rsidP="001654BD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005E1E06" w14:textId="77777777" w:rsidR="00E448DF" w:rsidRPr="00637EFA" w:rsidRDefault="00E448DF" w:rsidP="00E448D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E448DF" w:rsidRPr="00637EF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FA7C0C9" w14:textId="77777777" w:rsidR="009F5A08" w:rsidRDefault="009F5A08" w:rsidP="00783D72">
      <w:r>
        <w:separator/>
      </w:r>
    </w:p>
  </w:endnote>
  <w:endnote w:type="continuationSeparator" w:id="0">
    <w:p w14:paraId="3B88DEB1" w14:textId="77777777" w:rsidR="009F5A08" w:rsidRDefault="009F5A0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E365D70" w:rsidR="00C25F47" w:rsidRPr="00C25F47" w:rsidRDefault="00A21460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A6568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009/2021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2634819" w14:textId="77777777" w:rsidR="009F5A08" w:rsidRDefault="009F5A08" w:rsidP="00783D72">
      <w:r>
        <w:separator/>
      </w:r>
    </w:p>
  </w:footnote>
  <w:footnote w:type="continuationSeparator" w:id="0">
    <w:p w14:paraId="7BCBC4ED" w14:textId="77777777" w:rsidR="009F5A08" w:rsidRDefault="009F5A08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3714"/>
    <w:rsid w:val="000257EB"/>
    <w:rsid w:val="00057BE0"/>
    <w:rsid w:val="000B022A"/>
    <w:rsid w:val="000C4650"/>
    <w:rsid w:val="000D53E2"/>
    <w:rsid w:val="000E31AE"/>
    <w:rsid w:val="000F1652"/>
    <w:rsid w:val="001162AB"/>
    <w:rsid w:val="00150026"/>
    <w:rsid w:val="0015257C"/>
    <w:rsid w:val="001654BD"/>
    <w:rsid w:val="00172007"/>
    <w:rsid w:val="00175837"/>
    <w:rsid w:val="00176770"/>
    <w:rsid w:val="00186B07"/>
    <w:rsid w:val="00193E0F"/>
    <w:rsid w:val="00195A8F"/>
    <w:rsid w:val="001C1EFA"/>
    <w:rsid w:val="002002DC"/>
    <w:rsid w:val="00204080"/>
    <w:rsid w:val="00241F65"/>
    <w:rsid w:val="00245497"/>
    <w:rsid w:val="00250E7B"/>
    <w:rsid w:val="002F7BE3"/>
    <w:rsid w:val="00331A96"/>
    <w:rsid w:val="00351014"/>
    <w:rsid w:val="003A446F"/>
    <w:rsid w:val="003A4732"/>
    <w:rsid w:val="003B00D3"/>
    <w:rsid w:val="00402B92"/>
    <w:rsid w:val="00422782"/>
    <w:rsid w:val="004808A7"/>
    <w:rsid w:val="004E2CB4"/>
    <w:rsid w:val="00502864"/>
    <w:rsid w:val="0052326F"/>
    <w:rsid w:val="005A1984"/>
    <w:rsid w:val="005D607B"/>
    <w:rsid w:val="00605EE6"/>
    <w:rsid w:val="00637EFA"/>
    <w:rsid w:val="006817CD"/>
    <w:rsid w:val="006F10CC"/>
    <w:rsid w:val="006F7E38"/>
    <w:rsid w:val="00705FAA"/>
    <w:rsid w:val="00736704"/>
    <w:rsid w:val="0075338F"/>
    <w:rsid w:val="00782622"/>
    <w:rsid w:val="00783D72"/>
    <w:rsid w:val="00820670"/>
    <w:rsid w:val="008A6568"/>
    <w:rsid w:val="0092182E"/>
    <w:rsid w:val="009222BE"/>
    <w:rsid w:val="00931EA6"/>
    <w:rsid w:val="00944E57"/>
    <w:rsid w:val="0096211F"/>
    <w:rsid w:val="009A7A63"/>
    <w:rsid w:val="009F5A08"/>
    <w:rsid w:val="00A21460"/>
    <w:rsid w:val="00A409A5"/>
    <w:rsid w:val="00A9258D"/>
    <w:rsid w:val="00AA0CB3"/>
    <w:rsid w:val="00AB4231"/>
    <w:rsid w:val="00B078AF"/>
    <w:rsid w:val="00B270CE"/>
    <w:rsid w:val="00B7187E"/>
    <w:rsid w:val="00B75257"/>
    <w:rsid w:val="00BB6F0F"/>
    <w:rsid w:val="00BE23DE"/>
    <w:rsid w:val="00BF473E"/>
    <w:rsid w:val="00C00FD5"/>
    <w:rsid w:val="00C04D76"/>
    <w:rsid w:val="00C25F47"/>
    <w:rsid w:val="00C6344C"/>
    <w:rsid w:val="00C76042"/>
    <w:rsid w:val="00C8256D"/>
    <w:rsid w:val="00CA4209"/>
    <w:rsid w:val="00CF3CF0"/>
    <w:rsid w:val="00D0693A"/>
    <w:rsid w:val="00D234F7"/>
    <w:rsid w:val="00D9404D"/>
    <w:rsid w:val="00DA789F"/>
    <w:rsid w:val="00DB2DA6"/>
    <w:rsid w:val="00E127C7"/>
    <w:rsid w:val="00E22282"/>
    <w:rsid w:val="00E448DF"/>
    <w:rsid w:val="00E61C78"/>
    <w:rsid w:val="00E625E1"/>
    <w:rsid w:val="00E91E09"/>
    <w:rsid w:val="00ED7498"/>
    <w:rsid w:val="00F127CA"/>
    <w:rsid w:val="00F15E4A"/>
    <w:rsid w:val="00F21F78"/>
    <w:rsid w:val="00F22051"/>
    <w:rsid w:val="00F32C3A"/>
    <w:rsid w:val="00F965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1C69A4"/>
    <w:rsid w:val="00450533"/>
    <w:rsid w:val="00507BD7"/>
    <w:rsid w:val="005D2C05"/>
    <w:rsid w:val="006157B8"/>
    <w:rsid w:val="00BC241C"/>
    <w:rsid w:val="00CB13EC"/>
    <w:rsid w:val="00D33DE4"/>
    <w:rsid w:val="00D34907"/>
    <w:rsid w:val="00EB63A9"/>
    <w:rsid w:val="00F05CF5"/>
    <w:rsid w:val="00F072B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009/2021 – CEN-CAU/BR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009/2021 – CEN-CAU/BR</dc:title>
  <dc:subject>RECOMPOSIÇÃO DO PLENÁRIO DO CONSELHO DE ARQUITETURA E URBANISMO DO ACRE (CAU/AC)</dc:subject>
  <dc:creator>Luciana Leite</dc:creator>
  <cp:keywords/>
  <dc:description/>
  <cp:lastModifiedBy>Viviane Nota Machado</cp:lastModifiedBy>
  <cp:revision>2</cp:revision>
  <dcterms:created xsi:type="dcterms:W3CDTF">2021-10-07T14:21:00Z</dcterms:created>
  <dcterms:modified xsi:type="dcterms:W3CDTF">2021-10-07T14:21:00Z</dcterms:modified>
</cp:coreProperties>
</file>