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2730835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bookmarkStart w:id="1" w:name="_Hlk36716187"/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66DEC" w:rsidRPr="00166DEC" w14:paraId="7228571C" w14:textId="77777777" w:rsidTr="00323B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CD8F4A7" w14:textId="77777777" w:rsidR="00166DEC" w:rsidRPr="00166DEC" w:rsidRDefault="00166DEC" w:rsidP="00166DE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66DE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5A2EA3D3" w14:textId="77777777" w:rsidR="00166DEC" w:rsidRPr="00166DEC" w:rsidRDefault="00166DEC" w:rsidP="00166DE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66DEC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4A4FCAEA" w14:textId="344B11E3" w:rsidR="00166DEC" w:rsidRPr="00166DEC" w:rsidRDefault="00166DEC" w:rsidP="00166D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1322827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2021</w:t>
            </w:r>
          </w:p>
        </w:tc>
      </w:tr>
      <w:tr w:rsidR="00166DEC" w:rsidRPr="00166DEC" w14:paraId="53B50F7D" w14:textId="77777777" w:rsidTr="00323B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0A2C0CA" w14:textId="77777777" w:rsidR="00166DEC" w:rsidRPr="00166DEC" w:rsidRDefault="00166DEC" w:rsidP="00166DE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66DE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4ECAC359" w14:textId="036AEC77" w:rsidR="00166DEC" w:rsidRPr="00166DEC" w:rsidRDefault="00166DEC" w:rsidP="00166DE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MACEDO, ANDRÉ FELIPE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MOURA ALVES, JOSÉ JEFFERSON DE SOUSA, RANI DE MORAES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SOARES, AULO ANDRE LEITE DE AQUINO, RENATA GABRIELA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MATOS, EUNÁDIA SILVA CAVALCANTE, CÍNTIA CAMILA LIBERALINO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VIEGAS, NATÁLIA MABEL SANTOS DE OLIVEIRA, HUGO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FREDERICO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FARIAS DE MEDEIROS, SOPHIA MEIRELLES DA MOTTA FERNANDES,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ZELIA MARIA MOREIRA, DANIELLE CAROLINE DE SÁ XAVIER,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RENATO SAVALLI, JULIANO SILVA DE VASCONCELOS LEITE, ANA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CLARA MADRUGA DE ALMEIDA RODRIGUES, MARIA CÂNDIDA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MEDEIROS DE PAULA, WANDERLANIA LIMA DA SILVA, RICARDO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SOUZA MARQUES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166DEC" w:rsidRPr="00166DEC" w14:paraId="4DAB85F7" w14:textId="77777777" w:rsidTr="00323B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420064D" w14:textId="77777777" w:rsidR="00166DEC" w:rsidRPr="00166DEC" w:rsidRDefault="00166DEC" w:rsidP="00166D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66DE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B9E9449" w14:textId="554ACC5D" w:rsidR="00166DEC" w:rsidRPr="00166DEC" w:rsidRDefault="004107DC" w:rsidP="00166DE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870425071"/>
                <w:placeholder>
                  <w:docPart w:val="038B388DF54549B28AD1DCD635F62B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6DEC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DENÚNCIA POR ATO PRATICADO NAS ELEIÇÕES DO CONSELHO DE ARQUITETURA E URBANISMO DO RIO GRANDE DO NORTE (CAU/RN)</w:t>
                </w:r>
              </w:sdtContent>
            </w:sdt>
          </w:p>
        </w:tc>
      </w:tr>
    </w:tbl>
    <w:p w14:paraId="483F3F94" w14:textId="162FCCB1" w:rsidR="00166DEC" w:rsidRPr="00166DEC" w:rsidRDefault="00166DEC" w:rsidP="00166DE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006</w:t>
      </w:r>
      <w:r w:rsidRPr="00166DEC">
        <w:rPr>
          <w:rFonts w:ascii="Times New Roman" w:hAnsi="Times New Roman"/>
          <w:smallCaps/>
          <w:sz w:val="22"/>
          <w:szCs w:val="22"/>
          <w:lang w:eastAsia="pt-BR"/>
        </w:rPr>
        <w:t>/2021 – CEN-CAU/BR</w:t>
      </w:r>
    </w:p>
    <w:p w14:paraId="755D663A" w14:textId="77777777" w:rsidR="00166DEC" w:rsidRDefault="00166DEC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19FB3E4F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por meio de videoconferência, no dia </w:t>
      </w:r>
      <w:r w:rsidR="000F1652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F7E38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0F165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6F7E38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2FC07C" w14:textId="025617E9" w:rsidR="00FD4DD5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D4DD5">
        <w:rPr>
          <w:rFonts w:ascii="Times New Roman" w:hAnsi="Times New Roman"/>
          <w:sz w:val="22"/>
          <w:szCs w:val="22"/>
          <w:lang w:eastAsia="pt-BR"/>
        </w:rPr>
        <w:t>a denúncia</w:t>
      </w:r>
      <w:r w:rsidR="00845774">
        <w:rPr>
          <w:rFonts w:ascii="Times New Roman" w:hAnsi="Times New Roman"/>
          <w:sz w:val="22"/>
          <w:szCs w:val="22"/>
          <w:lang w:eastAsia="pt-BR"/>
        </w:rPr>
        <w:t xml:space="preserve"> anônima</w:t>
      </w:r>
      <w:r w:rsidR="0040014C">
        <w:rPr>
          <w:rFonts w:ascii="Times New Roman" w:hAnsi="Times New Roman"/>
          <w:sz w:val="22"/>
          <w:szCs w:val="22"/>
          <w:lang w:eastAsia="pt-BR"/>
        </w:rPr>
        <w:t xml:space="preserve"> instruída pelo </w:t>
      </w:r>
      <w:r w:rsidR="00FD4DD5">
        <w:rPr>
          <w:rFonts w:ascii="Times New Roman" w:hAnsi="Times New Roman"/>
          <w:sz w:val="22"/>
          <w:szCs w:val="22"/>
          <w:lang w:eastAsia="pt-BR"/>
        </w:rPr>
        <w:t xml:space="preserve">protocolo SICCAU nº </w:t>
      </w:r>
      <w:r w:rsidR="00F41A42" w:rsidRPr="00F41A42">
        <w:rPr>
          <w:rFonts w:ascii="Times New Roman" w:eastAsia="Times New Roman" w:hAnsi="Times New Roman"/>
          <w:sz w:val="22"/>
          <w:szCs w:val="22"/>
          <w:lang w:eastAsia="pt-BR"/>
        </w:rPr>
        <w:t>1322827</w:t>
      </w:r>
      <w:r w:rsidR="00F41A4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F41A42" w:rsidRPr="00F41A42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40014C">
        <w:rPr>
          <w:rFonts w:ascii="Times New Roman" w:eastAsia="Times New Roman" w:hAnsi="Times New Roman"/>
          <w:sz w:val="22"/>
          <w:szCs w:val="22"/>
          <w:lang w:eastAsia="pt-BR"/>
        </w:rPr>
        <w:t>, cadastrada em 7 de junho de 2021</w:t>
      </w:r>
      <w:r w:rsidR="00FD4DD5">
        <w:rPr>
          <w:rFonts w:ascii="Times New Roman" w:hAnsi="Times New Roman"/>
          <w:sz w:val="22"/>
          <w:szCs w:val="22"/>
          <w:lang w:eastAsia="pt-BR"/>
        </w:rPr>
        <w:t xml:space="preserve">, que versa sobre </w:t>
      </w:r>
      <w:r w:rsidR="00FD4DD5" w:rsidRPr="00FD4DD5">
        <w:rPr>
          <w:rFonts w:ascii="Times New Roman" w:hAnsi="Times New Roman"/>
          <w:sz w:val="22"/>
          <w:szCs w:val="22"/>
          <w:lang w:eastAsia="pt-BR"/>
        </w:rPr>
        <w:t>aproveitamento</w:t>
      </w:r>
      <w:r w:rsidR="00891E33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D4DD5" w:rsidRPr="00FD4DD5">
        <w:rPr>
          <w:rFonts w:ascii="Times New Roman" w:hAnsi="Times New Roman"/>
          <w:sz w:val="22"/>
          <w:szCs w:val="22"/>
          <w:lang w:eastAsia="pt-BR"/>
        </w:rPr>
        <w:t xml:space="preserve"> material de propaganda eleitoral anterior</w:t>
      </w:r>
      <w:r w:rsidR="0048688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434FC">
        <w:rPr>
          <w:rFonts w:ascii="Times New Roman" w:hAnsi="Times New Roman"/>
          <w:sz w:val="22"/>
          <w:szCs w:val="22"/>
          <w:lang w:eastAsia="pt-BR"/>
        </w:rPr>
        <w:t xml:space="preserve">durante </w:t>
      </w:r>
      <w:r w:rsidR="00486885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F434FC">
        <w:rPr>
          <w:rFonts w:ascii="Times New Roman" w:hAnsi="Times New Roman"/>
          <w:sz w:val="22"/>
          <w:szCs w:val="22"/>
          <w:lang w:eastAsia="pt-BR"/>
        </w:rPr>
        <w:t xml:space="preserve">Eleição </w:t>
      </w:r>
      <w:r w:rsidR="00D26EF6">
        <w:rPr>
          <w:rFonts w:ascii="Times New Roman" w:hAnsi="Times New Roman"/>
          <w:sz w:val="22"/>
          <w:szCs w:val="22"/>
          <w:lang w:eastAsia="pt-BR"/>
        </w:rPr>
        <w:t xml:space="preserve">2020 </w:t>
      </w:r>
      <w:r w:rsidR="00486885">
        <w:rPr>
          <w:rFonts w:ascii="Times New Roman" w:hAnsi="Times New Roman"/>
          <w:sz w:val="22"/>
          <w:szCs w:val="22"/>
          <w:lang w:eastAsia="pt-BR"/>
        </w:rPr>
        <w:t>do Conselho de Arquitetura e Urbanismo do Rio Grande do Norte - CAU/RN;</w:t>
      </w:r>
    </w:p>
    <w:p w14:paraId="476FF308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D3038" w14:textId="7F5D593B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A1BA1">
        <w:rPr>
          <w:rFonts w:ascii="Times New Roman" w:hAnsi="Times New Roman"/>
          <w:sz w:val="22"/>
          <w:szCs w:val="22"/>
          <w:lang w:eastAsia="pt-BR"/>
        </w:rPr>
        <w:t xml:space="preserve">os requisitos </w:t>
      </w:r>
      <w:r w:rsidR="00D31CAE">
        <w:rPr>
          <w:rFonts w:ascii="Times New Roman" w:hAnsi="Times New Roman"/>
          <w:sz w:val="22"/>
          <w:szCs w:val="22"/>
          <w:lang w:eastAsia="pt-BR"/>
        </w:rPr>
        <w:t>de admissibilidade da denúncia eleitoral</w:t>
      </w:r>
      <w:r w:rsidR="008A1BA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433B6">
        <w:rPr>
          <w:rFonts w:ascii="Times New Roman" w:hAnsi="Times New Roman"/>
          <w:sz w:val="22"/>
          <w:szCs w:val="22"/>
          <w:lang w:eastAsia="pt-BR"/>
        </w:rPr>
        <w:t>dispostos n</w:t>
      </w:r>
      <w:r w:rsidR="008A1BA1">
        <w:rPr>
          <w:rFonts w:ascii="Times New Roman" w:hAnsi="Times New Roman"/>
          <w:sz w:val="22"/>
          <w:szCs w:val="22"/>
          <w:lang w:eastAsia="pt-BR"/>
        </w:rPr>
        <w:t xml:space="preserve">os arts. 65 e 66 do Regulamento Eleitoral, aprovado na forma da Resolução CAU/BR nº </w:t>
      </w:r>
      <w:r w:rsidR="008A1BA1" w:rsidRPr="008A1BA1">
        <w:rPr>
          <w:rFonts w:ascii="Times New Roman" w:hAnsi="Times New Roman"/>
          <w:sz w:val="22"/>
          <w:szCs w:val="22"/>
          <w:lang w:eastAsia="pt-BR"/>
        </w:rPr>
        <w:t>179, de 22 de agosto de 2019</w:t>
      </w:r>
      <w:r w:rsidR="008A1BA1">
        <w:rPr>
          <w:rFonts w:ascii="Times New Roman" w:hAnsi="Times New Roman"/>
          <w:sz w:val="22"/>
          <w:szCs w:val="22"/>
          <w:lang w:eastAsia="pt-BR"/>
        </w:rPr>
        <w:t>;</w:t>
      </w:r>
    </w:p>
    <w:p w14:paraId="4C5801A5" w14:textId="6F787B70" w:rsidR="00F41A42" w:rsidRDefault="00F41A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09F65E" w14:textId="47BDF028" w:rsidR="00996E7E" w:rsidRDefault="00646EC4" w:rsidP="00996E7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é requisito</w:t>
      </w:r>
      <w:r w:rsidR="0013243F">
        <w:rPr>
          <w:rFonts w:ascii="Times New Roman" w:hAnsi="Times New Roman"/>
          <w:sz w:val="22"/>
          <w:szCs w:val="22"/>
          <w:lang w:eastAsia="pt-BR"/>
        </w:rPr>
        <w:t xml:space="preserve"> de admissibilidade</w:t>
      </w:r>
      <w:r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13243F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t xml:space="preserve"> denúncia </w:t>
      </w:r>
      <w:r w:rsidR="00FA42C8">
        <w:rPr>
          <w:rFonts w:ascii="Times New Roman" w:hAnsi="Times New Roman"/>
          <w:sz w:val="22"/>
          <w:szCs w:val="22"/>
          <w:lang w:eastAsia="pt-BR"/>
        </w:rPr>
        <w:t xml:space="preserve">eleitoral </w:t>
      </w:r>
      <w:r>
        <w:rPr>
          <w:rFonts w:ascii="Times New Roman" w:hAnsi="Times New Roman"/>
          <w:sz w:val="22"/>
          <w:szCs w:val="22"/>
          <w:lang w:eastAsia="pt-BR"/>
        </w:rPr>
        <w:t xml:space="preserve">a identificação do denunciante, na forma do inciso I do art. 66, do Regulamento Eleitoral, sendo </w:t>
      </w:r>
      <w:r w:rsidRPr="00646EC4">
        <w:rPr>
          <w:rFonts w:ascii="Times New Roman" w:hAnsi="Times New Roman"/>
          <w:sz w:val="22"/>
          <w:szCs w:val="22"/>
          <w:lang w:eastAsia="pt-BR"/>
        </w:rPr>
        <w:t>vedada a apresentação de denúncia anônima</w:t>
      </w:r>
      <w:r w:rsidR="00E70B9B">
        <w:rPr>
          <w:rFonts w:ascii="Times New Roman" w:hAnsi="Times New Roman"/>
          <w:sz w:val="22"/>
          <w:szCs w:val="22"/>
          <w:lang w:eastAsia="pt-BR"/>
        </w:rPr>
        <w:t>;</w:t>
      </w:r>
    </w:p>
    <w:p w14:paraId="427722A2" w14:textId="77777777" w:rsidR="00F73F2D" w:rsidRDefault="00F73F2D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F2EBB7" w14:textId="20B375C9" w:rsidR="00F73F2D" w:rsidRDefault="00F73F2D" w:rsidP="00A77D6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prazo para apresentação de denúncia de cunho eleitoral relacionada às Eleições 2020 CAU foi de </w:t>
      </w:r>
      <w:r w:rsidR="00A77D68" w:rsidRPr="00A77D68">
        <w:rPr>
          <w:rFonts w:ascii="Times New Roman" w:hAnsi="Times New Roman"/>
          <w:sz w:val="22"/>
          <w:szCs w:val="22"/>
          <w:lang w:eastAsia="pt-BR"/>
        </w:rPr>
        <w:t>24 de agosto a</w:t>
      </w:r>
      <w:r w:rsidR="00A77D6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77D68" w:rsidRPr="00A77D68">
        <w:rPr>
          <w:rFonts w:ascii="Times New Roman" w:hAnsi="Times New Roman"/>
          <w:sz w:val="22"/>
          <w:szCs w:val="22"/>
          <w:lang w:eastAsia="pt-BR"/>
        </w:rPr>
        <w:t xml:space="preserve">15 de outubro </w:t>
      </w:r>
      <w:r>
        <w:rPr>
          <w:rFonts w:ascii="Times New Roman" w:hAnsi="Times New Roman"/>
          <w:sz w:val="22"/>
          <w:szCs w:val="22"/>
          <w:lang w:eastAsia="pt-BR"/>
        </w:rPr>
        <w:t xml:space="preserve">de 2020, na forma do Calendário eleitoral aprovado pela Deliberação Plenária DPOBR nº </w:t>
      </w:r>
      <w:r w:rsidR="00A77D68" w:rsidRPr="00A77D68">
        <w:rPr>
          <w:rFonts w:ascii="Times New Roman" w:hAnsi="Times New Roman"/>
          <w:sz w:val="22"/>
          <w:szCs w:val="22"/>
          <w:lang w:eastAsia="pt-BR"/>
        </w:rPr>
        <w:t>0094-09/2019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NewRoman" w:eastAsiaTheme="minorHAnsi" w:hAnsi="TimesNewRoman" w:cs="TimesNewRoman"/>
          <w:sz w:val="22"/>
          <w:szCs w:val="22"/>
        </w:rPr>
        <w:t>19 de setembro de 2019</w:t>
      </w:r>
      <w:r w:rsidR="00A40920">
        <w:rPr>
          <w:rFonts w:ascii="Times New Roman" w:hAnsi="Times New Roman"/>
          <w:sz w:val="22"/>
          <w:szCs w:val="22"/>
          <w:lang w:eastAsia="pt-BR"/>
        </w:rPr>
        <w:t>.</w:t>
      </w:r>
    </w:p>
    <w:p w14:paraId="1D7CE841" w14:textId="77777777" w:rsidR="00F73F2D" w:rsidRDefault="00F73F2D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AB345C" w14:textId="4185C371" w:rsidR="000257EB" w:rsidRDefault="004B3E18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INADMITIR </w:t>
      </w:r>
      <w:r w:rsidR="000D6079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0D6079" w:rsidRPr="00695996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 </w:t>
      </w:r>
      <w:r w:rsidR="000D6079">
        <w:rPr>
          <w:rFonts w:ascii="Times New Roman" w:eastAsia="Times New Roman" w:hAnsi="Times New Roman"/>
          <w:sz w:val="22"/>
          <w:szCs w:val="22"/>
          <w:lang w:eastAsia="pt-BR"/>
        </w:rPr>
        <w:t>apresentada sob o</w:t>
      </w:r>
      <w:r w:rsidR="00695996" w:rsidRPr="00695996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</w:t>
      </w:r>
      <w:r w:rsidR="00B16508" w:rsidRPr="00695996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695996" w:rsidRPr="00695996">
        <w:rPr>
          <w:rFonts w:ascii="Times New Roman" w:eastAsia="Times New Roman" w:hAnsi="Times New Roman"/>
          <w:sz w:val="22"/>
          <w:szCs w:val="22"/>
          <w:lang w:eastAsia="pt-BR"/>
        </w:rPr>
        <w:t>nº</w:t>
      </w:r>
      <w:r w:rsidR="0069599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1A42" w:rsidRPr="00F41A42">
        <w:rPr>
          <w:rFonts w:ascii="Times New Roman" w:eastAsia="Times New Roman" w:hAnsi="Times New Roman"/>
          <w:sz w:val="22"/>
          <w:szCs w:val="22"/>
          <w:lang w:eastAsia="pt-BR"/>
        </w:rPr>
        <w:t>1322827</w:t>
      </w:r>
      <w:r w:rsidR="00F41A4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F41A42" w:rsidRPr="00F41A42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D26EF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07B9C">
        <w:rPr>
          <w:rFonts w:ascii="Times New Roman" w:eastAsia="Times New Roman" w:hAnsi="Times New Roman"/>
          <w:sz w:val="22"/>
          <w:szCs w:val="22"/>
          <w:lang w:eastAsia="pt-BR"/>
        </w:rPr>
        <w:t xml:space="preserve">para que </w:t>
      </w:r>
      <w:r w:rsidR="00D26EF6">
        <w:rPr>
          <w:rFonts w:ascii="Times New Roman" w:eastAsia="Times New Roman" w:hAnsi="Times New Roman"/>
          <w:sz w:val="22"/>
          <w:szCs w:val="22"/>
          <w:lang w:eastAsia="pt-BR"/>
        </w:rPr>
        <w:t>não ha</w:t>
      </w:r>
      <w:r w:rsidR="00207B9C">
        <w:rPr>
          <w:rFonts w:ascii="Times New Roman" w:eastAsia="Times New Roman" w:hAnsi="Times New Roman"/>
          <w:sz w:val="22"/>
          <w:szCs w:val="22"/>
          <w:lang w:eastAsia="pt-BR"/>
        </w:rPr>
        <w:t xml:space="preserve">ja </w:t>
      </w:r>
      <w:r w:rsidR="00D26EF6">
        <w:rPr>
          <w:rFonts w:ascii="Times New Roman" w:eastAsia="Times New Roman" w:hAnsi="Times New Roman"/>
          <w:sz w:val="22"/>
          <w:szCs w:val="22"/>
          <w:lang w:eastAsia="pt-BR"/>
        </w:rPr>
        <w:t>a instauração de processo administrativo por infração ao regulamento eleitoral</w:t>
      </w:r>
      <w:r w:rsidR="001F5B5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07B9C">
        <w:rPr>
          <w:rFonts w:ascii="Times New Roman" w:eastAsia="Times New Roman" w:hAnsi="Times New Roman"/>
          <w:sz w:val="22"/>
          <w:szCs w:val="22"/>
          <w:lang w:eastAsia="pt-BR"/>
        </w:rPr>
        <w:t>devido a intempestividade de sua apresentação e por ser apresentada de forma anônima</w:t>
      </w:r>
      <w:r w:rsidR="000257E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59678B" w14:textId="16543497" w:rsidR="00486885" w:rsidRDefault="00486885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Restituir o protocolo ao CAU/RN</w:t>
      </w:r>
      <w:r w:rsidR="000D4F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31CAE">
        <w:rPr>
          <w:rFonts w:ascii="Times New Roman" w:eastAsia="Times New Roman" w:hAnsi="Times New Roman"/>
          <w:sz w:val="22"/>
          <w:szCs w:val="22"/>
          <w:lang w:eastAsia="pt-BR"/>
        </w:rPr>
        <w:t>informando-o não ser cabível a instauração de processo administrativo por infração ao regulamento eleitoral</w:t>
      </w:r>
      <w:r w:rsidR="00225B9F">
        <w:rPr>
          <w:rFonts w:ascii="Times New Roman" w:eastAsia="Times New Roman" w:hAnsi="Times New Roman"/>
          <w:sz w:val="22"/>
          <w:szCs w:val="22"/>
          <w:lang w:eastAsia="pt-BR"/>
        </w:rPr>
        <w:t xml:space="preserve">, sem prejuízo da </w:t>
      </w:r>
      <w:r w:rsidR="000600AF">
        <w:rPr>
          <w:rFonts w:ascii="Times New Roman" w:eastAsia="Times New Roman" w:hAnsi="Times New Roman"/>
          <w:sz w:val="22"/>
          <w:szCs w:val="22"/>
          <w:lang w:eastAsia="pt-BR"/>
        </w:rPr>
        <w:t>apreciação d</w:t>
      </w:r>
      <w:r w:rsidR="00D86AA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0600AF">
        <w:rPr>
          <w:rFonts w:ascii="Times New Roman" w:eastAsia="Times New Roman" w:hAnsi="Times New Roman"/>
          <w:sz w:val="22"/>
          <w:szCs w:val="22"/>
          <w:lang w:eastAsia="pt-BR"/>
        </w:rPr>
        <w:t xml:space="preserve"> conteúdo denunciado no campo </w:t>
      </w:r>
      <w:r w:rsidR="00225B9F">
        <w:rPr>
          <w:rFonts w:ascii="Times New Roman" w:eastAsia="Times New Roman" w:hAnsi="Times New Roman"/>
          <w:sz w:val="22"/>
          <w:szCs w:val="22"/>
          <w:lang w:eastAsia="pt-BR"/>
        </w:rPr>
        <w:t>ético-disciplinar</w:t>
      </w:r>
      <w:r w:rsidR="000600AF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CAU/RN</w:t>
      </w:r>
      <w:r w:rsidR="000D4F0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9D65E56" w14:textId="7EF24A53" w:rsidR="00BE23DE" w:rsidRPr="001907B3" w:rsidRDefault="00331A96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BE23D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E23DE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01A4AB7" w14:textId="77777777" w:rsidR="001907B3" w:rsidRPr="00F22051" w:rsidRDefault="001907B3" w:rsidP="001907B3">
      <w:pPr>
        <w:spacing w:after="12pt"/>
        <w:ind w:start="18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516"/>
        <w:gridCol w:w="5151"/>
        <w:gridCol w:w="1838"/>
      </w:tblGrid>
      <w:tr w:rsidR="00F22051" w:rsidRPr="00F22051" w14:paraId="70C36977" w14:textId="77777777" w:rsidTr="003E6CF2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E0CA95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C8BAD5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5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FB424DD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CF727EC" w14:textId="436F8023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22051" w:rsidRPr="00F22051" w14:paraId="1CE4D6E5" w14:textId="77777777" w:rsidTr="003E6CF2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3B1E72E" w14:textId="77777777" w:rsidR="00F22051" w:rsidRPr="001E56B1" w:rsidRDefault="00F2205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56B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AFE8762" w14:textId="436B8C77" w:rsidR="00F22051" w:rsidRPr="001E56B1" w:rsidRDefault="00F3693F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56B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Presidência do CAU/BR</w:t>
            </w:r>
          </w:p>
        </w:tc>
        <w:tc>
          <w:tcPr>
            <w:tcW w:w="25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9C92DF" w14:textId="29800001" w:rsidR="00F22051" w:rsidRPr="001E56B1" w:rsidRDefault="00F3693F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56B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Restituir o protocolo ao CAU/RN</w:t>
            </w:r>
            <w:r w:rsidR="00974A1C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, na forma do item 2.</w:t>
            </w:r>
          </w:p>
        </w:tc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BB2770" w14:textId="68B966EA" w:rsidR="00F22051" w:rsidRPr="001E56B1" w:rsidRDefault="00F3693F" w:rsidP="00150026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56B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5 (cinco) dias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38F6E3" w14:textId="3AA58D08" w:rsidR="00F22051" w:rsidRDefault="00F22051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F899D68" w14:textId="77777777" w:rsidR="00F22051" w:rsidRPr="00F22051" w:rsidRDefault="00F22051" w:rsidP="00F2205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35B49D8" w14:textId="5656F7C0" w:rsidR="00CA4209" w:rsidRPr="00B270CE" w:rsidRDefault="00CA4209" w:rsidP="00CA420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365999"/>
      <w:bookmarkStart w:id="3" w:name="_Hlk66365464"/>
      <w:r w:rsidRPr="00D0693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4E2CB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D0693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F7E38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4E2CB4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6F7E38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7D89D5AC" w14:textId="77777777" w:rsidR="00F22051" w:rsidRPr="00B270CE" w:rsidRDefault="00F22051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A33B91" w14:textId="444DA6E8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</w:t>
      </w:r>
      <w:r w:rsidR="000E31A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0430D729" w14:textId="388E7919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05CAA55" w14:textId="631DD51A" w:rsidR="00E22282" w:rsidRDefault="0092182E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B81A5FE" wp14:editId="0A853EA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000" cy="720000"/>
            <wp:effectExtent l="0" t="0" r="12065" b="2349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2316E32" w14:textId="20D7DF67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5D3427" w14:textId="4A420DF2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BA69AA7" w14:textId="77777777" w:rsidR="00F9653A" w:rsidRPr="00B270CE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ED6799" w14:textId="77777777" w:rsidR="00E22282" w:rsidRPr="00B270CE" w:rsidRDefault="00E22282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05CF564" w14:textId="58133B66" w:rsidR="00CA4209" w:rsidRPr="00B270CE" w:rsidRDefault="00C76042" w:rsidP="00CA420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MATOZALÉM SOUSA SANTANA</w:t>
      </w:r>
    </w:p>
    <w:p w14:paraId="15D4CD67" w14:textId="01F81668" w:rsidR="0092182E" w:rsidRDefault="00C76042" w:rsidP="0015257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 da CEN</w:t>
      </w:r>
      <w:r w:rsidR="00CA4209" w:rsidRPr="00B270CE">
        <w:rPr>
          <w:rFonts w:ascii="Times New Roman" w:eastAsia="Calibri" w:hAnsi="Times New Roman"/>
          <w:sz w:val="22"/>
          <w:szCs w:val="22"/>
        </w:rPr>
        <w:t>-CAU/BR</w:t>
      </w:r>
    </w:p>
    <w:p w14:paraId="527C3488" w14:textId="77777777" w:rsidR="0015257C" w:rsidRDefault="0015257C">
      <w:pPr>
        <w:spacing w:after="8pt" w:line="12.95pt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5DE2026" w14:textId="239C0B51" w:rsidR="00CA4209" w:rsidRPr="00B270CE" w:rsidRDefault="00D0693A" w:rsidP="00CA420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0693A"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944E57">
        <w:rPr>
          <w:rFonts w:ascii="Times New Roman" w:eastAsia="Calibri" w:hAnsi="Times New Roman"/>
          <w:b/>
          <w:sz w:val="22"/>
          <w:szCs w:val="22"/>
        </w:rPr>
        <w:t>8</w:t>
      </w:r>
      <w:r w:rsidR="00166DEC">
        <w:rPr>
          <w:rFonts w:ascii="Times New Roman" w:eastAsia="Calibri" w:hAnsi="Times New Roman"/>
          <w:b/>
          <w:sz w:val="22"/>
          <w:szCs w:val="22"/>
        </w:rPr>
        <w:t>ª REUNIÃO ORDINÁRIA DA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 xml:space="preserve"> C</w:t>
      </w:r>
      <w:r w:rsidR="00AA0CB3">
        <w:rPr>
          <w:rFonts w:ascii="Times New Roman" w:eastAsia="Calibri" w:hAnsi="Times New Roman"/>
          <w:b/>
          <w:sz w:val="22"/>
          <w:szCs w:val="22"/>
        </w:rPr>
        <w:t>EN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5842859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5A0CB04D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3D46F3D" w14:textId="77777777" w:rsidR="00CA4209" w:rsidRPr="00B270CE" w:rsidRDefault="00CA4209" w:rsidP="00CA420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7BC34E6" w14:textId="77777777" w:rsidR="00CA4209" w:rsidRPr="00B270CE" w:rsidRDefault="00CA4209" w:rsidP="00CA420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97.6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877"/>
      </w:tblGrid>
      <w:tr w:rsidR="00CA4209" w:rsidRPr="00B270CE" w14:paraId="05AF404C" w14:textId="77777777" w:rsidTr="00AA0CB3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464F2C" w14:textId="04664F80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34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5808F3" w14:textId="77777777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8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5C346F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57.2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E545E36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A4209" w:rsidRPr="00B270CE" w14:paraId="5BAEBEA8" w14:textId="77777777" w:rsidTr="00AA0CB3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424EB2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D1C727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D1D765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4410851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E90854" w14:textId="77777777" w:rsidR="00CA4209" w:rsidRPr="00B270CE" w:rsidRDefault="00CA4209" w:rsidP="00CA420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F176EC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6C380B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76042" w:rsidRPr="00B270CE" w14:paraId="169575F1" w14:textId="77777777" w:rsidTr="00AA0CB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D529DE" w14:textId="4AB3CD3D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B406A2" w14:textId="0F84FE3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6F5EA6" w14:textId="4BB9650D" w:rsidR="00C76042" w:rsidRPr="00B270CE" w:rsidRDefault="00C76042" w:rsidP="00C760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EF26E" w14:textId="2FCD0740" w:rsidR="00C76042" w:rsidRPr="00B270CE" w:rsidRDefault="002C15DF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71D8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35C83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FF5CD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211F" w:rsidRPr="00B270CE" w14:paraId="7D8B20FB" w14:textId="77777777" w:rsidTr="00AA0CB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409E6C" w14:textId="3F16C495" w:rsidR="0096211F" w:rsidRPr="00B270CE" w:rsidRDefault="0096211F" w:rsidP="0096211F">
            <w:pPr>
              <w:ind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A6748" w14:textId="41808CAF" w:rsidR="0096211F" w:rsidRPr="00B270CE" w:rsidRDefault="0096211F" w:rsidP="009621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290B06" w14:textId="37860938" w:rsidR="0096211F" w:rsidRPr="00B270CE" w:rsidRDefault="0096211F" w:rsidP="009621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Caliman Terra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8C52A" w14:textId="62687AF6" w:rsidR="0096211F" w:rsidRPr="00B270CE" w:rsidRDefault="002C15D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D0A9E1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223D5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F58F67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26BC3" w:rsidRPr="00B270CE" w14:paraId="77FA4D10" w14:textId="77777777" w:rsidTr="00AA0CB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BFC479" w14:textId="71DE1885" w:rsidR="00126BC3" w:rsidRPr="008B2165" w:rsidRDefault="00126BC3" w:rsidP="00126BC3">
            <w:pPr>
              <w:ind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E145AD" w14:textId="705F95F5" w:rsidR="00126BC3" w:rsidRPr="008B2165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D3AD118" w14:textId="1E08CAB9" w:rsidR="00126BC3" w:rsidRDefault="00126BC3" w:rsidP="00126BC3">
            <w:pPr>
              <w:rPr>
                <w:rFonts w:ascii="Times New Roman" w:hAnsi="Times New Roman"/>
                <w:sz w:val="22"/>
                <w:szCs w:val="22"/>
              </w:rPr>
            </w:pPr>
            <w:r w:rsidRPr="001B1CBD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Grete Soares Pflueger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7457FD" w14:textId="5255D247" w:rsidR="00126BC3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606FAF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A96045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DF0CC9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26BC3" w:rsidRPr="00B270CE" w14:paraId="20781BD6" w14:textId="77777777" w:rsidTr="00AA0CB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7D30B9" w14:textId="45CD837E" w:rsidR="00126BC3" w:rsidRPr="00B270CE" w:rsidRDefault="00126BC3" w:rsidP="00126B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C306A5" w14:textId="6EDF5575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E2AED3" w14:textId="1C47617C" w:rsidR="00126BC3" w:rsidRPr="00B270CE" w:rsidRDefault="00126BC3" w:rsidP="00126B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1CBD">
              <w:rPr>
                <w:rFonts w:ascii="Times New Roman" w:eastAsiaTheme="minorHAnsi" w:hAnsi="Times New Roman" w:cs="Arial"/>
                <w:bCs/>
                <w:color w:val="000000"/>
                <w:sz w:val="22"/>
                <w:szCs w:val="22"/>
              </w:rPr>
              <w:t xml:space="preserve">Edmo </w:t>
            </w:r>
            <w:r w:rsidR="00166DEC">
              <w:rPr>
                <w:rFonts w:ascii="Times New Roman" w:eastAsiaTheme="minorHAnsi" w:hAnsi="Times New Roman" w:cs="Arial"/>
                <w:bCs/>
                <w:color w:val="000000"/>
                <w:sz w:val="22"/>
                <w:szCs w:val="22"/>
              </w:rPr>
              <w:t>Campos R. Bezerra</w:t>
            </w:r>
            <w:r w:rsidRPr="001B1CBD">
              <w:rPr>
                <w:rFonts w:ascii="Times New Roman" w:eastAsiaTheme="minorHAnsi" w:hAnsi="Times New Roman" w:cs="Arial"/>
                <w:bCs/>
                <w:color w:val="000000"/>
                <w:sz w:val="22"/>
                <w:szCs w:val="22"/>
              </w:rPr>
              <w:t xml:space="preserve"> Filgueira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9A80C" w14:textId="5D42223B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90B492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6C0136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7722A0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26BC3" w:rsidRPr="00B270CE" w14:paraId="028F2AD8" w14:textId="77777777" w:rsidTr="00AA0CB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D09934" w14:textId="467E3921" w:rsidR="00126BC3" w:rsidRPr="00B270CE" w:rsidRDefault="00126BC3" w:rsidP="00126B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92216A" w14:textId="2761FAC1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8C69C" w14:textId="72E4CB47" w:rsidR="00126BC3" w:rsidRPr="00B270CE" w:rsidRDefault="00126BC3" w:rsidP="00126BC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88261D" w14:textId="4D281CBB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2AFF66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94D63B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EB57AB" w14:textId="77777777" w:rsidR="00126BC3" w:rsidRPr="00B270CE" w:rsidRDefault="00126BC3" w:rsidP="00126BC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26BC3" w:rsidRPr="00B270CE" w14:paraId="57C577EA" w14:textId="77777777" w:rsidTr="00AA0CB3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EA02B3" w14:textId="77777777" w:rsidR="00126BC3" w:rsidRPr="00B270CE" w:rsidRDefault="00126BC3" w:rsidP="00126BC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7649B9" w14:textId="77777777" w:rsidR="00126BC3" w:rsidRPr="00B270CE" w:rsidRDefault="00126BC3" w:rsidP="00126BC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F6F6A2" w14:textId="77777777" w:rsidR="00126BC3" w:rsidRPr="00B270CE" w:rsidRDefault="00126BC3" w:rsidP="00126BC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604FB7" w14:textId="7777777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DECF0F" w14:textId="7777777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BA5966" w14:textId="7777777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6048DEC" w14:textId="7777777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26BC3" w:rsidRPr="00B270CE" w14:paraId="489A94E0" w14:textId="77777777" w:rsidTr="00AA0CB3">
        <w:trPr>
          <w:trHeight w:val="3186"/>
        </w:trPr>
        <w:tc>
          <w:tcPr>
            <w:tcW w:w="497.6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4D963C66" w14:textId="77777777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980094" w14:textId="77777777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5AFA58" w14:textId="38CF5F2C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66DEC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 w:rsidRPr="00D0693A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642CDDE" w14:textId="77777777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E0BDED" w14:textId="77E816E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166D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="00166D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Pr="00D0693A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67E305BC" w14:textId="77777777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5FF8EF" w14:textId="25C9B34A" w:rsidR="00126BC3" w:rsidRPr="00B270CE" w:rsidRDefault="00126BC3" w:rsidP="00126BC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-95954154"/>
                <w:placeholder>
                  <w:docPart w:val="8A5972D1C2E943EB8ADEF6C50DFEFCD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3A2395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DENÚNCIA POR ATO PRATICADO NAS ELEIÇÕES DO CONSELHO DE ARQUITETURA E URBANISMO DO RIO GRANDE DO NORTE </w:t>
                </w:r>
                <w:r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(</w:t>
                </w:r>
                <w:r w:rsidRPr="003A2395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CAU/RN</w:t>
                </w:r>
                <w:r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)</w:t>
                </w:r>
              </w:sdtContent>
            </w:sdt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1322827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F41A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7BDD910F" w14:textId="1BCD99F3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A5A3674" w14:textId="56E7356E" w:rsidR="00126BC3" w:rsidRPr="00553B00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1E7ECDC" w14:textId="77777777" w:rsidR="00126BC3" w:rsidRPr="00553B00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76A357" w14:textId="128A058B" w:rsidR="00126BC3" w:rsidRPr="00553B00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0089314" w14:textId="77777777" w:rsidR="00126BC3" w:rsidRPr="00B270CE" w:rsidRDefault="00126BC3" w:rsidP="00126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FF6A38" w14:textId="38A5F351" w:rsidR="00126BC3" w:rsidRPr="00B270CE" w:rsidRDefault="00126BC3" w:rsidP="00126BC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Robson Ribeiro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(coordenador): Matozalém Sousa Santana</w:t>
            </w:r>
          </w:p>
        </w:tc>
      </w:tr>
      <w:bookmarkEnd w:id="2"/>
    </w:tbl>
    <w:p w14:paraId="6D4E277E" w14:textId="77777777" w:rsidR="00CA4209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A6BF14" w14:textId="7626A057" w:rsidR="00C8256D" w:rsidRDefault="00C8256D" w:rsidP="00CA420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bookmarkEnd w:id="3"/>
    <w:p w14:paraId="230B0ECB" w14:textId="33C6A396" w:rsidR="00402B92" w:rsidRDefault="00402B92" w:rsidP="00CA4209">
      <w:pPr>
        <w:rPr>
          <w:rFonts w:ascii="Times New Roman" w:eastAsia="Calibri" w:hAnsi="Times New Roman"/>
          <w:b/>
          <w:sz w:val="22"/>
          <w:szCs w:val="22"/>
        </w:rPr>
      </w:pPr>
    </w:p>
    <w:sectPr w:rsidR="00402B92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8C501B4" w14:textId="77777777" w:rsidR="00FC2BA4" w:rsidRDefault="00FC2BA4" w:rsidP="00783D72">
      <w:r>
        <w:separator/>
      </w:r>
    </w:p>
  </w:endnote>
  <w:endnote w:type="continuationSeparator" w:id="0">
    <w:p w14:paraId="46698C2C" w14:textId="77777777" w:rsidR="00FC2BA4" w:rsidRDefault="00FC2BA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A235D35" w:rsidR="00C25F47" w:rsidRPr="00C25F47" w:rsidRDefault="00D234F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D234F7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 xml:space="preserve">DELIBERAÇÃO Nº </w:t>
        </w:r>
        <w:r w:rsidR="001907B3" w:rsidRPr="001907B3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>006</w:t>
        </w:r>
        <w:r w:rsidRPr="00D234F7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>/2021 – CEN-CAU/BR</w:t>
        </w:r>
        <w:r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107DC"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B48ECE2" w14:textId="77777777" w:rsidR="00FC2BA4" w:rsidRDefault="00FC2BA4" w:rsidP="00783D72">
      <w:r>
        <w:separator/>
      </w:r>
    </w:p>
  </w:footnote>
  <w:footnote w:type="continuationSeparator" w:id="0">
    <w:p w14:paraId="040C90FB" w14:textId="77777777" w:rsidR="00FC2BA4" w:rsidRDefault="00FC2BA4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3714"/>
    <w:rsid w:val="000257EB"/>
    <w:rsid w:val="00057BE0"/>
    <w:rsid w:val="000600AF"/>
    <w:rsid w:val="000C4650"/>
    <w:rsid w:val="000D4F08"/>
    <w:rsid w:val="000D53E2"/>
    <w:rsid w:val="000D6079"/>
    <w:rsid w:val="000E31AE"/>
    <w:rsid w:val="000F1652"/>
    <w:rsid w:val="00126BC3"/>
    <w:rsid w:val="0013243F"/>
    <w:rsid w:val="00150026"/>
    <w:rsid w:val="0015257C"/>
    <w:rsid w:val="00166DEC"/>
    <w:rsid w:val="00175837"/>
    <w:rsid w:val="00176770"/>
    <w:rsid w:val="00186B07"/>
    <w:rsid w:val="001907B3"/>
    <w:rsid w:val="00193E0F"/>
    <w:rsid w:val="00195A8F"/>
    <w:rsid w:val="001B1CBD"/>
    <w:rsid w:val="001E56B1"/>
    <w:rsid w:val="001E7072"/>
    <w:rsid w:val="001F5B57"/>
    <w:rsid w:val="002002DC"/>
    <w:rsid w:val="00204080"/>
    <w:rsid w:val="00207B9C"/>
    <w:rsid w:val="00225B9F"/>
    <w:rsid w:val="00245497"/>
    <w:rsid w:val="00250E7B"/>
    <w:rsid w:val="002C15DF"/>
    <w:rsid w:val="00331A96"/>
    <w:rsid w:val="00351014"/>
    <w:rsid w:val="00363F61"/>
    <w:rsid w:val="00364578"/>
    <w:rsid w:val="003A2395"/>
    <w:rsid w:val="003A446F"/>
    <w:rsid w:val="003B00D3"/>
    <w:rsid w:val="003E6CF2"/>
    <w:rsid w:val="0040014C"/>
    <w:rsid w:val="00402B92"/>
    <w:rsid w:val="004107DC"/>
    <w:rsid w:val="00422782"/>
    <w:rsid w:val="004808A7"/>
    <w:rsid w:val="00486885"/>
    <w:rsid w:val="004B3E18"/>
    <w:rsid w:val="004E2CB4"/>
    <w:rsid w:val="00502864"/>
    <w:rsid w:val="005433B6"/>
    <w:rsid w:val="005D20A3"/>
    <w:rsid w:val="00605EE6"/>
    <w:rsid w:val="00646EC4"/>
    <w:rsid w:val="006817CD"/>
    <w:rsid w:val="00690901"/>
    <w:rsid w:val="00695996"/>
    <w:rsid w:val="006F7E38"/>
    <w:rsid w:val="00705FAA"/>
    <w:rsid w:val="00736704"/>
    <w:rsid w:val="0075338F"/>
    <w:rsid w:val="00783D72"/>
    <w:rsid w:val="007869BB"/>
    <w:rsid w:val="007B06DB"/>
    <w:rsid w:val="00820670"/>
    <w:rsid w:val="00845774"/>
    <w:rsid w:val="00891E33"/>
    <w:rsid w:val="008A1BA1"/>
    <w:rsid w:val="0092182E"/>
    <w:rsid w:val="0092200F"/>
    <w:rsid w:val="00931EA6"/>
    <w:rsid w:val="00940E70"/>
    <w:rsid w:val="00944E57"/>
    <w:rsid w:val="0096211F"/>
    <w:rsid w:val="00962447"/>
    <w:rsid w:val="00974A1C"/>
    <w:rsid w:val="00996E7E"/>
    <w:rsid w:val="009A7A63"/>
    <w:rsid w:val="00A40920"/>
    <w:rsid w:val="00A409A5"/>
    <w:rsid w:val="00A660D7"/>
    <w:rsid w:val="00A77D68"/>
    <w:rsid w:val="00A9258D"/>
    <w:rsid w:val="00AA0CB3"/>
    <w:rsid w:val="00AB4231"/>
    <w:rsid w:val="00B078AF"/>
    <w:rsid w:val="00B16508"/>
    <w:rsid w:val="00B270CE"/>
    <w:rsid w:val="00B7187E"/>
    <w:rsid w:val="00B75257"/>
    <w:rsid w:val="00BA7305"/>
    <w:rsid w:val="00BE23DE"/>
    <w:rsid w:val="00BF473E"/>
    <w:rsid w:val="00C00FD5"/>
    <w:rsid w:val="00C04D76"/>
    <w:rsid w:val="00C25F47"/>
    <w:rsid w:val="00C50206"/>
    <w:rsid w:val="00C52E93"/>
    <w:rsid w:val="00C6344C"/>
    <w:rsid w:val="00C76042"/>
    <w:rsid w:val="00C8256D"/>
    <w:rsid w:val="00CA4209"/>
    <w:rsid w:val="00D0693A"/>
    <w:rsid w:val="00D13E6B"/>
    <w:rsid w:val="00D234F7"/>
    <w:rsid w:val="00D26EF6"/>
    <w:rsid w:val="00D31CAE"/>
    <w:rsid w:val="00D86AA6"/>
    <w:rsid w:val="00DB2DA6"/>
    <w:rsid w:val="00E127C7"/>
    <w:rsid w:val="00E22282"/>
    <w:rsid w:val="00E61C78"/>
    <w:rsid w:val="00E625E1"/>
    <w:rsid w:val="00E70B9B"/>
    <w:rsid w:val="00E94DE6"/>
    <w:rsid w:val="00EB0E54"/>
    <w:rsid w:val="00ED7498"/>
    <w:rsid w:val="00F127CA"/>
    <w:rsid w:val="00F21F78"/>
    <w:rsid w:val="00F22051"/>
    <w:rsid w:val="00F32C3A"/>
    <w:rsid w:val="00F3693F"/>
    <w:rsid w:val="00F41A42"/>
    <w:rsid w:val="00F434FC"/>
    <w:rsid w:val="00F73F2D"/>
    <w:rsid w:val="00F9653A"/>
    <w:rsid w:val="00FA42C8"/>
    <w:rsid w:val="00FC2BA4"/>
    <w:rsid w:val="00FD4DD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A5972D1C2E943EB8ADEF6C50DFEF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267B5-F55F-4C71-A539-A7CB78442F7F}"/>
      </w:docPartPr>
      <w:docPartBody>
        <w:p w:rsidR="00135A4D" w:rsidRDefault="00B63F8D" w:rsidP="00B63F8D">
          <w:pPr>
            <w:pStyle w:val="8A5972D1C2E943EB8ADEF6C50DFEFCDA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038B388DF54549B28AD1DCD635F62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26FFD-B981-4D7A-AF8D-E9CD51BD1993}"/>
      </w:docPartPr>
      <w:docPartBody>
        <w:p w:rsidR="003367A6" w:rsidRDefault="00135A4D" w:rsidP="00135A4D">
          <w:pPr>
            <w:pStyle w:val="038B388DF54549B28AD1DCD635F62BC1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732E8"/>
    <w:rsid w:val="00124112"/>
    <w:rsid w:val="00135A4D"/>
    <w:rsid w:val="00327EA6"/>
    <w:rsid w:val="003367A6"/>
    <w:rsid w:val="00450533"/>
    <w:rsid w:val="00507BD7"/>
    <w:rsid w:val="005D2C05"/>
    <w:rsid w:val="006157B8"/>
    <w:rsid w:val="00AE475F"/>
    <w:rsid w:val="00B63F8D"/>
    <w:rsid w:val="00F05CF5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35A4D"/>
  </w:style>
  <w:style w:type="paragraph" w:customStyle="1" w:styleId="54E55EB73DA145A48C233EE59328E482">
    <w:name w:val="54E55EB73DA145A48C233EE59328E482"/>
    <w:rsid w:val="00F072BF"/>
  </w:style>
  <w:style w:type="paragraph" w:customStyle="1" w:styleId="C30B50FDC1424883A4D2E9C4CD62FD49">
    <w:name w:val="C30B50FDC1424883A4D2E9C4CD62FD49"/>
    <w:rsid w:val="00F072BF"/>
  </w:style>
  <w:style w:type="paragraph" w:customStyle="1" w:styleId="8A5972D1C2E943EB8ADEF6C50DFEFCDA">
    <w:name w:val="8A5972D1C2E943EB8ADEF6C50DFEFCDA"/>
    <w:rsid w:val="00B63F8D"/>
  </w:style>
  <w:style w:type="paragraph" w:customStyle="1" w:styleId="038B388DF54549B28AD1DCD635F62BC1">
    <w:name w:val="038B388DF54549B28AD1DCD635F62BC1"/>
    <w:rsid w:val="00135A4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>DENÚNCIA POR ATO PRATICADO NAS ELEIÇÕES DO CONSELHO DE ARQUITETURA E URBANISMO DO RIO GRANDE DO NORTE (CAU/RN)</dc:subject>
  <dc:creator>Luciana Leite</dc:creator>
  <cp:keywords/>
  <dc:description/>
  <cp:lastModifiedBy>Viviane Nota Machado</cp:lastModifiedBy>
  <cp:revision>2</cp:revision>
  <dcterms:created xsi:type="dcterms:W3CDTF">2021-07-14T19:25:00Z</dcterms:created>
  <dcterms:modified xsi:type="dcterms:W3CDTF">2021-07-14T19:25:00Z</dcterms:modified>
</cp:coreProperties>
</file>