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7453F7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2966EF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7453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966EF" w:rsidRPr="00044DD9" w:rsidRDefault="00B31D5E" w:rsidP="002966E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COMPOSIÇÃO DAS COMISSÕES ELEITORAIS DAS UNIDADES DA FEDERAÇÃO NAS ELEIÇÕES 2020 DO CAU</w:t>
            </w:r>
          </w:p>
        </w:tc>
      </w:tr>
    </w:tbl>
    <w:p w:rsidR="002966EF" w:rsidRPr="00835274" w:rsidRDefault="00146A27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F342A1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BC3468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5</w:t>
          </w:r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467F54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2966EF" w:rsidRPr="00F342A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2966EF" w:rsidRDefault="002966EF" w:rsidP="002966EF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 w:rsidR="007453F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CEN-CAU/BR, reunida ordinariamente em Brasília</w:t>
      </w:r>
      <w:r w:rsidR="00272563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3A1588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13 </w:t>
      </w:r>
      <w:r w:rsidR="003A1588">
        <w:rPr>
          <w:rFonts w:ascii="Times New Roman" w:eastAsia="Times New Roman" w:hAnsi="Times New Roman"/>
          <w:sz w:val="22"/>
          <w:szCs w:val="22"/>
          <w:lang w:eastAsia="pt-BR"/>
        </w:rPr>
        <w:t>de março</w:t>
      </w:r>
      <w:r w:rsidR="003A1588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467F54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abril de 2017, </w:t>
      </w:r>
      <w:r w:rsidR="00AC5F2B">
        <w:rPr>
          <w:rFonts w:ascii="Times New Roman" w:eastAsia="Times New Roman" w:hAnsi="Times New Roman"/>
          <w:sz w:val="22"/>
          <w:szCs w:val="22"/>
          <w:lang w:eastAsia="pt-BR"/>
        </w:rPr>
        <w:t>o art</w:t>
      </w:r>
      <w:r w:rsidR="00AC5F2B" w:rsidRPr="00467F54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361DF6" w:rsidRPr="002A4400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AC5F2B"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AC5F2B"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</w:t>
      </w:r>
      <w:r w:rsidR="008705C5" w:rsidRPr="008705C5">
        <w:rPr>
          <w:rFonts w:ascii="Times New Roman" w:eastAsia="Times New Roman" w:hAnsi="Times New Roman"/>
          <w:sz w:val="22"/>
          <w:szCs w:val="22"/>
          <w:lang w:eastAsia="pt-BR"/>
        </w:rPr>
        <w:t>179, de 22 de agosto de 2019</w:t>
      </w:r>
      <w:r w:rsidR="008705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A2BF0">
        <w:rPr>
          <w:rFonts w:ascii="Times New Roman" w:eastAsia="Times New Roman" w:hAnsi="Times New Roman"/>
          <w:sz w:val="22"/>
          <w:szCs w:val="22"/>
          <w:lang w:eastAsia="pt-BR"/>
        </w:rPr>
        <w:t xml:space="preserve">(Regulamento eleitoral do CAU)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o art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467F54" w:rsidRPr="002A4400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Pr="002A4400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da Resolução CAU/BR nº 105, de 26 de junho de 2015, após análise do assunto em epígrafe, e</w:t>
      </w:r>
    </w:p>
    <w:p w:rsidR="00B5335C" w:rsidRDefault="002966EF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5335C">
        <w:rPr>
          <w:rFonts w:ascii="Times New Roman" w:eastAsia="Times New Roman" w:hAnsi="Times New Roman"/>
          <w:sz w:val="22"/>
          <w:szCs w:val="22"/>
          <w:lang w:eastAsia="pt-BR"/>
        </w:rPr>
        <w:t xml:space="preserve">que o Regulamento </w:t>
      </w:r>
      <w:r w:rsidR="00B31D5E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="00B5335C">
        <w:rPr>
          <w:rFonts w:ascii="Times New Roman" w:eastAsia="Times New Roman" w:hAnsi="Times New Roman"/>
          <w:sz w:val="22"/>
          <w:szCs w:val="22"/>
          <w:lang w:eastAsia="pt-BR"/>
        </w:rPr>
        <w:t xml:space="preserve">prevê que as </w:t>
      </w:r>
      <w:r w:rsidR="00F65A44">
        <w:rPr>
          <w:rFonts w:ascii="Times New Roman" w:eastAsia="Times New Roman" w:hAnsi="Times New Roman"/>
          <w:sz w:val="22"/>
          <w:szCs w:val="22"/>
          <w:lang w:eastAsia="pt-BR"/>
        </w:rPr>
        <w:t>Comissões Eleitorais</w:t>
      </w:r>
      <w:r w:rsidR="00B5335C">
        <w:rPr>
          <w:rFonts w:ascii="Times New Roman" w:eastAsia="Times New Roman" w:hAnsi="Times New Roman"/>
          <w:sz w:val="22"/>
          <w:szCs w:val="22"/>
          <w:lang w:eastAsia="pt-BR"/>
        </w:rPr>
        <w:t xml:space="preserve">, quando compostas por </w:t>
      </w:r>
      <w:r w:rsidR="00E16A42">
        <w:rPr>
          <w:rFonts w:ascii="Times New Roman" w:eastAsia="Times New Roman" w:hAnsi="Times New Roman"/>
          <w:sz w:val="22"/>
          <w:szCs w:val="22"/>
          <w:lang w:eastAsia="pt-BR"/>
        </w:rPr>
        <w:t>conselheiros</w:t>
      </w:r>
      <w:r w:rsidR="00F65A44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E16A42">
        <w:rPr>
          <w:rFonts w:ascii="Times New Roman" w:eastAsia="Times New Roman" w:hAnsi="Times New Roman"/>
          <w:sz w:val="22"/>
          <w:szCs w:val="22"/>
          <w:lang w:eastAsia="pt-BR"/>
        </w:rPr>
        <w:t xml:space="preserve">, não prevê a possibilidade de participação de suplente de conselheiro </w:t>
      </w:r>
      <w:r w:rsidR="00F65A44">
        <w:rPr>
          <w:rFonts w:ascii="Times New Roman" w:eastAsia="Times New Roman" w:hAnsi="Times New Roman"/>
          <w:sz w:val="22"/>
          <w:szCs w:val="22"/>
          <w:lang w:eastAsia="pt-BR"/>
        </w:rPr>
        <w:t xml:space="preserve">CAU </w:t>
      </w:r>
      <w:r w:rsidR="00E16A42">
        <w:rPr>
          <w:rFonts w:ascii="Times New Roman" w:eastAsia="Times New Roman" w:hAnsi="Times New Roman"/>
          <w:sz w:val="22"/>
          <w:szCs w:val="22"/>
          <w:lang w:eastAsia="pt-BR"/>
        </w:rPr>
        <w:t xml:space="preserve">em </w:t>
      </w:r>
      <w:r w:rsidR="00F65A44">
        <w:rPr>
          <w:rFonts w:ascii="Times New Roman" w:eastAsia="Times New Roman" w:hAnsi="Times New Roman"/>
          <w:sz w:val="22"/>
          <w:szCs w:val="22"/>
          <w:lang w:eastAsia="pt-BR"/>
        </w:rPr>
        <w:t>Comissão Eleitoral</w:t>
      </w:r>
      <w:r w:rsidR="00B948E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D37CF2" w:rsidRDefault="00D37CF2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informações da composição das Comissões Eleitorais das Unidades da Federação (CE-UF) recebidas pela CEN-CAU/BR;</w:t>
      </w:r>
    </w:p>
    <w:p w:rsidR="00C1009C" w:rsidRDefault="00C1009C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CAU/PI nº 267/2020</w:t>
      </w:r>
      <w:r w:rsidR="00A54DC1">
        <w:rPr>
          <w:rFonts w:ascii="Times New Roman" w:eastAsia="Times New Roman" w:hAnsi="Times New Roman"/>
          <w:sz w:val="22"/>
          <w:szCs w:val="22"/>
          <w:lang w:eastAsia="pt-BR"/>
        </w:rPr>
        <w:t>, de 6 de fevereiro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que aprova a </w:t>
      </w:r>
      <w:r w:rsidR="002568B6">
        <w:rPr>
          <w:rFonts w:ascii="Times New Roman" w:eastAsia="Times New Roman" w:hAnsi="Times New Roman"/>
          <w:sz w:val="22"/>
          <w:szCs w:val="22"/>
          <w:lang w:eastAsia="pt-BR"/>
        </w:rPr>
        <w:t xml:space="preserve">composição da </w:t>
      </w:r>
      <w:r w:rsidR="00F600BD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Eleitoral </w:t>
      </w:r>
      <w:r w:rsidR="002568B6">
        <w:rPr>
          <w:rFonts w:ascii="Times New Roman" w:eastAsia="Times New Roman" w:hAnsi="Times New Roman"/>
          <w:sz w:val="22"/>
          <w:szCs w:val="22"/>
          <w:lang w:eastAsia="pt-BR"/>
        </w:rPr>
        <w:t>do Piauí</w:t>
      </w:r>
      <w:r w:rsidR="00F600BD">
        <w:rPr>
          <w:rFonts w:ascii="Times New Roman" w:eastAsia="Times New Roman" w:hAnsi="Times New Roman"/>
          <w:sz w:val="22"/>
          <w:szCs w:val="22"/>
          <w:lang w:eastAsia="pt-BR"/>
        </w:rPr>
        <w:t xml:space="preserve"> (CE-PI)</w:t>
      </w:r>
      <w:r w:rsidR="00456AB1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74F77" w:rsidRDefault="00074F77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calendários de reuniões plenárias dos CAU/UF</w:t>
      </w:r>
      <w:r w:rsidR="00456AB1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B5335C" w:rsidRDefault="00B5335C" w:rsidP="0038153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prazos previstos no </w:t>
      </w:r>
      <w:r w:rsidR="00B31D5E">
        <w:rPr>
          <w:rFonts w:ascii="Times New Roman" w:eastAsia="Times New Roman" w:hAnsi="Times New Roman"/>
          <w:sz w:val="22"/>
          <w:szCs w:val="22"/>
          <w:lang w:eastAsia="pt-BR"/>
        </w:rPr>
        <w:t xml:space="preserve">Calendário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</w:t>
      </w:r>
      <w:r w:rsidR="00E0124F">
        <w:rPr>
          <w:rFonts w:ascii="Times New Roman" w:eastAsia="Times New Roman" w:hAnsi="Times New Roman"/>
          <w:sz w:val="22"/>
          <w:szCs w:val="22"/>
          <w:lang w:eastAsia="pt-BR"/>
        </w:rPr>
        <w:t>da</w:t>
      </w:r>
      <w:r w:rsidR="00B94DCB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0124F">
        <w:rPr>
          <w:rFonts w:ascii="Times New Roman" w:eastAsia="Times New Roman" w:hAnsi="Times New Roman"/>
          <w:sz w:val="22"/>
          <w:szCs w:val="22"/>
          <w:lang w:eastAsia="pt-BR"/>
        </w:rPr>
        <w:t xml:space="preserve"> eleições 2020, aprovado pela Deliberação Plenária DPOBR nº 0094-09/2019.</w:t>
      </w:r>
    </w:p>
    <w:p w:rsidR="00804638" w:rsidRPr="00835274" w:rsidRDefault="00804638" w:rsidP="002D3E9C">
      <w:p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12669" w:rsidRPr="00C1009C" w:rsidRDefault="00812669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1009C">
        <w:rPr>
          <w:rFonts w:ascii="Times New Roman" w:eastAsia="Times New Roman" w:hAnsi="Times New Roman"/>
          <w:sz w:val="22"/>
          <w:szCs w:val="22"/>
          <w:lang w:eastAsia="pt-BR"/>
        </w:rPr>
        <w:t xml:space="preserve">Recomendar aos Plenários do CAU/CE e do CAU/RR a substituição dos membros das respectivas </w:t>
      </w:r>
      <w:r w:rsidR="00076646" w:rsidRPr="00C1009C">
        <w:rPr>
          <w:rFonts w:ascii="Times New Roman" w:eastAsia="Times New Roman" w:hAnsi="Times New Roman"/>
          <w:sz w:val="22"/>
          <w:szCs w:val="22"/>
          <w:lang w:eastAsia="pt-BR"/>
        </w:rPr>
        <w:t xml:space="preserve">Comissões Eleitorais </w:t>
      </w:r>
      <w:r w:rsidRPr="00C1009C">
        <w:rPr>
          <w:rFonts w:ascii="Times New Roman" w:eastAsia="Times New Roman" w:hAnsi="Times New Roman"/>
          <w:sz w:val="22"/>
          <w:szCs w:val="22"/>
          <w:lang w:eastAsia="pt-BR"/>
        </w:rPr>
        <w:t>que se encontram na condição de suplente de conselheiro</w:t>
      </w:r>
      <w:r w:rsidR="00310C03" w:rsidRPr="00C1009C">
        <w:rPr>
          <w:rFonts w:ascii="Times New Roman" w:eastAsia="Times New Roman" w:hAnsi="Times New Roman"/>
          <w:sz w:val="22"/>
          <w:szCs w:val="22"/>
          <w:lang w:eastAsia="pt-BR"/>
        </w:rPr>
        <w:t>, ainda que no exercício da titularidade</w:t>
      </w:r>
      <w:r w:rsidRPr="00C1009C">
        <w:rPr>
          <w:rFonts w:ascii="Times New Roman" w:eastAsia="Times New Roman" w:hAnsi="Times New Roman"/>
          <w:sz w:val="22"/>
          <w:szCs w:val="22"/>
          <w:lang w:eastAsia="pt-BR"/>
        </w:rPr>
        <w:t>, em cumprimento às disposições do art. 3º do Regulamento Eleitoral</w:t>
      </w:r>
      <w:r w:rsidR="004D7BA8" w:rsidRPr="00C1009C">
        <w:rPr>
          <w:rFonts w:ascii="Times New Roman" w:eastAsia="Times New Roman" w:hAnsi="Times New Roman"/>
          <w:sz w:val="22"/>
          <w:szCs w:val="22"/>
          <w:lang w:eastAsia="pt-BR"/>
        </w:rPr>
        <w:t xml:space="preserve"> do</w:t>
      </w:r>
      <w:r w:rsidR="00CF4D64" w:rsidRPr="00C1009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D7BA8" w:rsidRPr="00C1009C"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r w:rsidR="00AA593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10C03" w:rsidRDefault="00C85DFD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 Plenário do CAU/AC e do CAU/RO a comunicação da </w:t>
      </w:r>
      <w:r w:rsidR="00076646">
        <w:rPr>
          <w:rFonts w:ascii="Times New Roman" w:eastAsia="Times New Roman" w:hAnsi="Times New Roman"/>
          <w:sz w:val="22"/>
          <w:szCs w:val="22"/>
          <w:lang w:eastAsia="pt-BR"/>
        </w:rPr>
        <w:t xml:space="preserve">composição das </w:t>
      </w:r>
      <w:r w:rsidR="00076646" w:rsidRPr="00C1009C">
        <w:rPr>
          <w:rFonts w:ascii="Times New Roman" w:eastAsia="Times New Roman" w:hAnsi="Times New Roman"/>
          <w:sz w:val="22"/>
          <w:szCs w:val="22"/>
          <w:lang w:eastAsia="pt-BR"/>
        </w:rPr>
        <w:t>respectivas Comissões Eleitorais</w:t>
      </w:r>
      <w:r w:rsidR="00AA593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1009C" w:rsidRDefault="00C1009C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ao CAU/PI a informação dos substitutos dos membros da </w:t>
      </w:r>
      <w:r w:rsidR="007A2180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Eleitoral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Piauí</w:t>
      </w:r>
      <w:r w:rsidR="007A2180">
        <w:rPr>
          <w:rFonts w:ascii="Times New Roman" w:eastAsia="Times New Roman" w:hAnsi="Times New Roman"/>
          <w:sz w:val="22"/>
          <w:szCs w:val="22"/>
          <w:lang w:eastAsia="pt-BR"/>
        </w:rPr>
        <w:t xml:space="preserve"> (CE-PI)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informados por meio da </w:t>
      </w:r>
      <w:r w:rsidR="00A54DC1">
        <w:rPr>
          <w:rFonts w:ascii="Times New Roman" w:eastAsia="Times New Roman" w:hAnsi="Times New Roman"/>
          <w:sz w:val="22"/>
          <w:szCs w:val="22"/>
          <w:lang w:eastAsia="pt-BR"/>
        </w:rPr>
        <w:t>Deliberação Plenária CAU/PI nº 267/2020</w:t>
      </w:r>
      <w:r w:rsidR="00B31D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31D5E" w:rsidRDefault="00B31D5E" w:rsidP="002D3E9C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Estabelecer o prazo de </w:t>
      </w:r>
      <w:r w:rsidR="00074F77">
        <w:rPr>
          <w:rFonts w:ascii="Times New Roman" w:eastAsia="Times New Roman" w:hAnsi="Times New Roman"/>
          <w:sz w:val="22"/>
          <w:szCs w:val="22"/>
          <w:lang w:eastAsia="pt-BR"/>
        </w:rPr>
        <w:t xml:space="preserve">até 60 dias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o recebimento de respostas às solicitações e recomendações dos itens 1 a 3 desta deliberação</w:t>
      </w:r>
      <w:r w:rsidR="00AA593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EB3EBF" w:rsidRPr="00B948EA" w:rsidRDefault="006425F6" w:rsidP="008C7AEB">
      <w:pPr>
        <w:numPr>
          <w:ilvl w:val="0"/>
          <w:numId w:val="5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948EA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="003E315A" w:rsidRPr="00B948EA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 w:rsidR="00B948EA" w:rsidRPr="00B948E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E315A" w:rsidRPr="00B948EA">
        <w:rPr>
          <w:rFonts w:ascii="Times New Roman" w:eastAsia="Times New Roman" w:hAnsi="Times New Roman"/>
          <w:sz w:val="22"/>
          <w:szCs w:val="22"/>
          <w:lang w:eastAsia="pt-BR"/>
        </w:rPr>
        <w:t xml:space="preserve"> Presidência</w:t>
      </w:r>
      <w:r w:rsidR="00B948EA" w:rsidRPr="00B948E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3E315A" w:rsidRPr="00B948E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B3EBF" w:rsidRPr="00B948EA">
        <w:rPr>
          <w:rFonts w:ascii="Times New Roman" w:eastAsia="Times New Roman" w:hAnsi="Times New Roman"/>
          <w:sz w:val="22"/>
          <w:szCs w:val="22"/>
          <w:lang w:eastAsia="pt-BR"/>
        </w:rPr>
        <w:t>do CAU/</w:t>
      </w:r>
      <w:r w:rsidR="00B948EA" w:rsidRPr="00B948EA">
        <w:rPr>
          <w:rFonts w:ascii="Times New Roman" w:eastAsia="Times New Roman" w:hAnsi="Times New Roman"/>
          <w:sz w:val="22"/>
          <w:szCs w:val="22"/>
          <w:lang w:eastAsia="pt-BR"/>
        </w:rPr>
        <w:t>AC, CAU/CE, CAU/PI, CAU/RO e CAU/RR</w:t>
      </w:r>
      <w:r w:rsidR="00EB3EBF" w:rsidRPr="00B948EA">
        <w:rPr>
          <w:rFonts w:ascii="Times New Roman" w:eastAsia="Times New Roman" w:hAnsi="Times New Roman"/>
          <w:sz w:val="22"/>
          <w:szCs w:val="22"/>
          <w:lang w:eastAsia="pt-BR"/>
        </w:rPr>
        <w:t xml:space="preserve"> para </w:t>
      </w:r>
      <w:r w:rsidR="00B948EA">
        <w:rPr>
          <w:rFonts w:ascii="Times New Roman" w:eastAsia="Times New Roman" w:hAnsi="Times New Roman"/>
          <w:sz w:val="22"/>
          <w:szCs w:val="22"/>
          <w:lang w:eastAsia="pt-BR"/>
        </w:rPr>
        <w:t>providências.</w:t>
      </w:r>
    </w:p>
    <w:p w:rsidR="00804638" w:rsidRDefault="00804638" w:rsidP="002D3E9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BA767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A1588" w:rsidRPr="003A1588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C40576" w:rsidRPr="003A158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3A1588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C405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361DF6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A72CC8" w:rsidRPr="00FE33A0" w:rsidRDefault="00021C93" w:rsidP="00A72CC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VERA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MARIA </w:t>
      </w: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CARNEIRO</w:t>
      </w:r>
      <w:r w:rsidRPr="00D45DE4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 DE ARAÚJO</w:t>
      </w:r>
      <w:r w:rsidR="00675111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A72CC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804638" w:rsidRPr="00FE33A0" w:rsidRDefault="00A72CC8" w:rsidP="00A72CC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 xml:space="preserve">Coordenador </w:t>
      </w:r>
      <w:r w:rsidR="00804638" w:rsidRPr="00FE33A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6C711F" w:rsidRPr="00FE33A0" w:rsidRDefault="006C711F" w:rsidP="006C711F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bookmarkStart w:id="0" w:name="_Hlk34993897"/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C711F" w:rsidRPr="00FE33A0" w:rsidRDefault="00795690" w:rsidP="006C711F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adjunto</w:t>
      </w:r>
    </w:p>
    <w:p w:rsidR="00804638" w:rsidRPr="00FE33A0" w:rsidRDefault="006C711F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6C711F">
        <w:rPr>
          <w:rFonts w:ascii="Times New Roman" w:eastAsia="Times New Roman" w:hAnsi="Times New Roman"/>
          <w:b/>
          <w:sz w:val="22"/>
          <w:szCs w:val="22"/>
          <w:lang w:eastAsia="pt-BR"/>
        </w:rPr>
        <w:t>FABIO GALISA</w:t>
      </w:r>
      <w:r w:rsidR="00021C93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 w:rsidR="00021C93" w:rsidRPr="00A35C73">
        <w:rPr>
          <w:rFonts w:ascii="Times New Roman" w:hAnsi="Times New Roman"/>
          <w:b/>
          <w:sz w:val="22"/>
          <w:szCs w:val="22"/>
        </w:rPr>
        <w:t>DE ANDRADE</w:t>
      </w:r>
      <w:r w:rsidR="00675111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A5E0D" w:rsidRPr="00FE33A0" w:rsidRDefault="005A5E0D" w:rsidP="005A5E0D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804638" w:rsidRPr="00FE33A0" w:rsidRDefault="00675111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RODRIGO CAPELATO</w:t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0B070E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0B070E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="00804638"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047A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675111" w:rsidRPr="00FE33A0" w:rsidRDefault="00675111" w:rsidP="00675111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675111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RONALDO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FE33A0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675111" w:rsidRDefault="00675111" w:rsidP="0067511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FE33A0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bookmarkEnd w:id="0"/>
    <w:p w:rsidR="00675111" w:rsidRPr="00675111" w:rsidRDefault="00675111" w:rsidP="00BB28F6">
      <w:pP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FB71B4" w:rsidRPr="00675111" w:rsidRDefault="00FB71B4" w:rsidP="00BB28F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5111" w:rsidRPr="00675111" w:rsidRDefault="00675111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675111" w:rsidRPr="00675111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146A27">
      <w:rPr>
        <w:rStyle w:val="Nmerodepgina"/>
        <w:rFonts w:ascii="Arial" w:hAnsi="Arial"/>
        <w:noProof/>
        <w:color w:val="296D7A"/>
        <w:sz w:val="18"/>
      </w:rPr>
      <w:t>2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146A27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3468">
          <w:rPr>
            <w:rFonts w:ascii="Times New Roman" w:hAnsi="Times New Roman"/>
            <w:color w:val="296D7A"/>
            <w:sz w:val="20"/>
          </w:rPr>
          <w:t>DELIBERAÇÃO Nº 005/2020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2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5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21C93"/>
    <w:rsid w:val="00037008"/>
    <w:rsid w:val="000370EA"/>
    <w:rsid w:val="000460C4"/>
    <w:rsid w:val="00051E63"/>
    <w:rsid w:val="0006255C"/>
    <w:rsid w:val="000649A0"/>
    <w:rsid w:val="00074F77"/>
    <w:rsid w:val="00076646"/>
    <w:rsid w:val="000B070E"/>
    <w:rsid w:val="000B0AA7"/>
    <w:rsid w:val="000D420F"/>
    <w:rsid w:val="000E7988"/>
    <w:rsid w:val="000E7D14"/>
    <w:rsid w:val="00125ACD"/>
    <w:rsid w:val="00136442"/>
    <w:rsid w:val="00137A88"/>
    <w:rsid w:val="00146A27"/>
    <w:rsid w:val="00152C0A"/>
    <w:rsid w:val="00164F68"/>
    <w:rsid w:val="00175C84"/>
    <w:rsid w:val="0018796A"/>
    <w:rsid w:val="001E318F"/>
    <w:rsid w:val="002007A1"/>
    <w:rsid w:val="00215E45"/>
    <w:rsid w:val="00231173"/>
    <w:rsid w:val="00232196"/>
    <w:rsid w:val="00232843"/>
    <w:rsid w:val="002568B6"/>
    <w:rsid w:val="00270539"/>
    <w:rsid w:val="00272563"/>
    <w:rsid w:val="00282A50"/>
    <w:rsid w:val="00286054"/>
    <w:rsid w:val="00291A56"/>
    <w:rsid w:val="002951C8"/>
    <w:rsid w:val="002966EF"/>
    <w:rsid w:val="002A4400"/>
    <w:rsid w:val="002B553C"/>
    <w:rsid w:val="002C1D63"/>
    <w:rsid w:val="002D3E9C"/>
    <w:rsid w:val="002E34F0"/>
    <w:rsid w:val="00307518"/>
    <w:rsid w:val="00310C03"/>
    <w:rsid w:val="00361DF6"/>
    <w:rsid w:val="0038153C"/>
    <w:rsid w:val="003852AF"/>
    <w:rsid w:val="0038734F"/>
    <w:rsid w:val="003A1588"/>
    <w:rsid w:val="003A5AB3"/>
    <w:rsid w:val="003E315A"/>
    <w:rsid w:val="003E63D8"/>
    <w:rsid w:val="003E6CD8"/>
    <w:rsid w:val="003F70A3"/>
    <w:rsid w:val="00402CB7"/>
    <w:rsid w:val="004047A8"/>
    <w:rsid w:val="00426C12"/>
    <w:rsid w:val="00433557"/>
    <w:rsid w:val="00455FE1"/>
    <w:rsid w:val="00456AB1"/>
    <w:rsid w:val="004576A4"/>
    <w:rsid w:val="00462EAE"/>
    <w:rsid w:val="00467F54"/>
    <w:rsid w:val="004B2CC2"/>
    <w:rsid w:val="004B6591"/>
    <w:rsid w:val="004D6115"/>
    <w:rsid w:val="004D7BA8"/>
    <w:rsid w:val="004F58A4"/>
    <w:rsid w:val="0050043D"/>
    <w:rsid w:val="005409B5"/>
    <w:rsid w:val="00543F54"/>
    <w:rsid w:val="00583633"/>
    <w:rsid w:val="005A4229"/>
    <w:rsid w:val="005A5E0D"/>
    <w:rsid w:val="005B260E"/>
    <w:rsid w:val="005C49FD"/>
    <w:rsid w:val="006047C7"/>
    <w:rsid w:val="00613C74"/>
    <w:rsid w:val="00630324"/>
    <w:rsid w:val="00634B24"/>
    <w:rsid w:val="00636680"/>
    <w:rsid w:val="006425F6"/>
    <w:rsid w:val="0064560B"/>
    <w:rsid w:val="00654412"/>
    <w:rsid w:val="00654E9E"/>
    <w:rsid w:val="00661A44"/>
    <w:rsid w:val="00675111"/>
    <w:rsid w:val="00694572"/>
    <w:rsid w:val="006A13FB"/>
    <w:rsid w:val="006C711F"/>
    <w:rsid w:val="006D0D5A"/>
    <w:rsid w:val="006E58DD"/>
    <w:rsid w:val="007335E8"/>
    <w:rsid w:val="007453F7"/>
    <w:rsid w:val="00747F8E"/>
    <w:rsid w:val="007715B8"/>
    <w:rsid w:val="00795690"/>
    <w:rsid w:val="007A2180"/>
    <w:rsid w:val="007A2BF0"/>
    <w:rsid w:val="007B5068"/>
    <w:rsid w:val="007C57D8"/>
    <w:rsid w:val="007C5DCE"/>
    <w:rsid w:val="007E65DB"/>
    <w:rsid w:val="007F1757"/>
    <w:rsid w:val="007F7E75"/>
    <w:rsid w:val="00804638"/>
    <w:rsid w:val="00812669"/>
    <w:rsid w:val="008705C5"/>
    <w:rsid w:val="008932C3"/>
    <w:rsid w:val="008C7F21"/>
    <w:rsid w:val="008D0655"/>
    <w:rsid w:val="008D4204"/>
    <w:rsid w:val="008E6667"/>
    <w:rsid w:val="0091150D"/>
    <w:rsid w:val="00946D3B"/>
    <w:rsid w:val="00967AFF"/>
    <w:rsid w:val="009858C0"/>
    <w:rsid w:val="009A53C6"/>
    <w:rsid w:val="009E4880"/>
    <w:rsid w:val="009F05D8"/>
    <w:rsid w:val="00A54DC1"/>
    <w:rsid w:val="00A666AF"/>
    <w:rsid w:val="00A6693F"/>
    <w:rsid w:val="00A70C28"/>
    <w:rsid w:val="00A72CC8"/>
    <w:rsid w:val="00A748E7"/>
    <w:rsid w:val="00A824AD"/>
    <w:rsid w:val="00A85C9F"/>
    <w:rsid w:val="00AA0E8E"/>
    <w:rsid w:val="00AA5936"/>
    <w:rsid w:val="00AB3D10"/>
    <w:rsid w:val="00AB47FC"/>
    <w:rsid w:val="00AB73EC"/>
    <w:rsid w:val="00AC5F2B"/>
    <w:rsid w:val="00B01137"/>
    <w:rsid w:val="00B31D5E"/>
    <w:rsid w:val="00B5335C"/>
    <w:rsid w:val="00B948EA"/>
    <w:rsid w:val="00B94DCB"/>
    <w:rsid w:val="00BA7671"/>
    <w:rsid w:val="00BB28F6"/>
    <w:rsid w:val="00BB7CD7"/>
    <w:rsid w:val="00BC3468"/>
    <w:rsid w:val="00BE052C"/>
    <w:rsid w:val="00BF66D9"/>
    <w:rsid w:val="00C1009C"/>
    <w:rsid w:val="00C17737"/>
    <w:rsid w:val="00C24BE7"/>
    <w:rsid w:val="00C40576"/>
    <w:rsid w:val="00C42742"/>
    <w:rsid w:val="00C55B31"/>
    <w:rsid w:val="00C85DFD"/>
    <w:rsid w:val="00CA1CCC"/>
    <w:rsid w:val="00CB5B47"/>
    <w:rsid w:val="00CD57B0"/>
    <w:rsid w:val="00CE68CC"/>
    <w:rsid w:val="00CF4D64"/>
    <w:rsid w:val="00CF5B76"/>
    <w:rsid w:val="00D0042F"/>
    <w:rsid w:val="00D03052"/>
    <w:rsid w:val="00D33F1D"/>
    <w:rsid w:val="00D37CF2"/>
    <w:rsid w:val="00D65584"/>
    <w:rsid w:val="00D677F4"/>
    <w:rsid w:val="00E0124F"/>
    <w:rsid w:val="00E01861"/>
    <w:rsid w:val="00E04E26"/>
    <w:rsid w:val="00E16A42"/>
    <w:rsid w:val="00E311E5"/>
    <w:rsid w:val="00E4503A"/>
    <w:rsid w:val="00EA715F"/>
    <w:rsid w:val="00EB3EBF"/>
    <w:rsid w:val="00EB7589"/>
    <w:rsid w:val="00EC64EA"/>
    <w:rsid w:val="00F342A1"/>
    <w:rsid w:val="00F36EC9"/>
    <w:rsid w:val="00F5333C"/>
    <w:rsid w:val="00F600BD"/>
    <w:rsid w:val="00F65A44"/>
    <w:rsid w:val="00F84199"/>
    <w:rsid w:val="00F844C9"/>
    <w:rsid w:val="00FB15CB"/>
    <w:rsid w:val="00FB44C2"/>
    <w:rsid w:val="00FB71B4"/>
    <w:rsid w:val="00FD02FF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4C4870"/>
    <w:rsid w:val="008214BA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391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005/2020 – CEN-CAU/BR</vt:lpstr>
      <vt:lpstr/>
    </vt:vector>
  </TitlesOfParts>
  <Company>Comunica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005/2020 – CEN-CAU/BR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2020-03-18T14:44:00Z</dcterms:created>
  <dcterms:modified xsi:type="dcterms:W3CDTF">2020-03-18T14:44:00Z</dcterms:modified>
</cp:coreProperties>
</file>