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13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C01663" w:rsidRPr="001230E8" w:rsidTr="00916822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01663" w:rsidRPr="001230E8" w:rsidRDefault="00C01663" w:rsidP="00916822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230E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C01663" w:rsidRPr="001230E8" w:rsidRDefault="00C01663" w:rsidP="00916822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C01663" w:rsidRPr="001230E8" w:rsidTr="00916822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01663" w:rsidRPr="001230E8" w:rsidRDefault="00C01663" w:rsidP="00916822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230E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C01663" w:rsidRPr="001230E8" w:rsidRDefault="00C01663" w:rsidP="00916822">
            <w:pPr>
              <w:spacing w:line="276" w:lineRule="auto"/>
              <w:ind w:left="1843" w:hanging="1843"/>
              <w:rPr>
                <w:rFonts w:ascii="Times New Roman" w:hAnsi="Times New Roman"/>
                <w:sz w:val="22"/>
                <w:szCs w:val="22"/>
              </w:rPr>
            </w:pPr>
            <w:r w:rsidRPr="001230E8">
              <w:rPr>
                <w:rFonts w:ascii="Times New Roman" w:hAnsi="Times New Roman"/>
                <w:sz w:val="22"/>
                <w:szCs w:val="22"/>
              </w:rPr>
              <w:t>CEF-CAU/BR, CAU/</w:t>
            </w:r>
            <w:r>
              <w:rPr>
                <w:rFonts w:ascii="Times New Roman" w:hAnsi="Times New Roman"/>
                <w:sz w:val="22"/>
                <w:szCs w:val="22"/>
              </w:rPr>
              <w:t>MG</w:t>
            </w:r>
            <w:r w:rsidRPr="001230E8"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proofErr w:type="gramStart"/>
            <w:r w:rsidRPr="001230E8">
              <w:rPr>
                <w:rFonts w:ascii="Times New Roman" w:hAnsi="Times New Roman"/>
                <w:sz w:val="22"/>
                <w:szCs w:val="22"/>
              </w:rPr>
              <w:t>IES</w:t>
            </w:r>
            <w:proofErr w:type="gramEnd"/>
          </w:p>
        </w:tc>
      </w:tr>
      <w:tr w:rsidR="00C01663" w:rsidRPr="001230E8" w:rsidTr="00916822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01663" w:rsidRPr="001230E8" w:rsidRDefault="00C01663" w:rsidP="0091682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230E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C01663" w:rsidRPr="001230E8" w:rsidRDefault="00C01663" w:rsidP="009168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30E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Cálculo de Tempestividade e Solicitações de Cadastro de Cursos de Arquitetura e </w:t>
            </w:r>
            <w:r w:rsidRPr="002A0FB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Urbanismo - </w:t>
            </w:r>
            <w:r w:rsidRPr="002A0FBF">
              <w:rPr>
                <w:rFonts w:ascii="Times New Roman" w:eastAsia="Times New Roman" w:hAnsi="Times New Roman"/>
                <w:sz w:val="22"/>
                <w:szCs w:val="22"/>
              </w:rPr>
              <w:t xml:space="preserve">FACULDADE PITÁGORAS DE GOVERNADOR VALADARES (código do curso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no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e-MEC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2A0FBF">
              <w:rPr>
                <w:rFonts w:ascii="Times New Roman" w:eastAsia="Times New Roman" w:hAnsi="Times New Roman"/>
                <w:sz w:val="22"/>
                <w:szCs w:val="22"/>
              </w:rPr>
              <w:t>1204862)</w:t>
            </w:r>
          </w:p>
        </w:tc>
      </w:tr>
    </w:tbl>
    <w:p w:rsidR="00C01663" w:rsidRPr="001230E8" w:rsidRDefault="00C01663" w:rsidP="00C01663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1230E8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DELIBERAÇÃO </w:t>
      </w:r>
      <w:r w:rsidRPr="00B85B62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Nº 0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82</w:t>
      </w:r>
      <w:r w:rsidRPr="00B85B62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Pr="001230E8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2019 – CEF-CAU/BR</w:t>
      </w:r>
    </w:p>
    <w:p w:rsidR="00C01663" w:rsidRPr="006E5D6D" w:rsidRDefault="00C01663" w:rsidP="00C016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– CEF-CAU/BR, reunida </w:t>
      </w:r>
      <w:r w:rsidRPr="007762C6">
        <w:rPr>
          <w:rFonts w:ascii="Times New Roman" w:eastAsia="Times New Roman" w:hAnsi="Times New Roman"/>
          <w:noProof/>
          <w:sz w:val="22"/>
          <w:szCs w:val="22"/>
          <w:lang w:eastAsia="pt-BR"/>
        </w:rPr>
        <w:t>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em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7762C6">
        <w:rPr>
          <w:rFonts w:ascii="Times New Roman" w:eastAsia="Times New Roman" w:hAnsi="Times New Roman"/>
          <w:noProof/>
          <w:sz w:val="22"/>
          <w:szCs w:val="22"/>
          <w:lang w:eastAsia="pt-BR"/>
        </w:rPr>
        <w:t>Porto Alegre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Pr="007762C6">
        <w:rPr>
          <w:rFonts w:ascii="Times New Roman" w:eastAsia="Times New Roman" w:hAnsi="Times New Roman"/>
          <w:noProof/>
          <w:sz w:val="22"/>
          <w:szCs w:val="22"/>
          <w:lang w:eastAsia="pt-BR"/>
        </w:rPr>
        <w:t>RS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 </w:t>
      </w:r>
      <w:r w:rsidRPr="007762C6">
        <w:rPr>
          <w:rFonts w:ascii="Times New Roman" w:eastAsia="Times New Roman" w:hAnsi="Times New Roman"/>
          <w:noProof/>
          <w:sz w:val="22"/>
          <w:szCs w:val="22"/>
          <w:lang w:eastAsia="pt-BR"/>
        </w:rPr>
        <w:t>Solar do IAB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42E41">
        <w:rPr>
          <w:rFonts w:ascii="Times New Roman" w:eastAsia="Times New Roman" w:hAnsi="Times New Roman"/>
          <w:sz w:val="22"/>
          <w:szCs w:val="22"/>
          <w:lang w:eastAsia="pt-BR"/>
        </w:rPr>
        <w:t>dia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7762C6">
        <w:rPr>
          <w:rFonts w:ascii="Times New Roman" w:eastAsia="Times New Roman" w:hAnsi="Times New Roman"/>
          <w:noProof/>
          <w:sz w:val="22"/>
          <w:szCs w:val="22"/>
          <w:lang w:eastAsia="pt-BR"/>
        </w:rPr>
        <w:t>8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7762C6">
        <w:rPr>
          <w:rFonts w:ascii="Times New Roman" w:eastAsia="Times New Roman" w:hAnsi="Times New Roman"/>
          <w:noProof/>
          <w:sz w:val="22"/>
          <w:szCs w:val="22"/>
          <w:lang w:eastAsia="pt-BR"/>
        </w:rPr>
        <w:t>outubro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7762C6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o art. 99 do Regimento Interno do CAU/BR, após análise do assunto em epígrafe, </w:t>
      </w:r>
      <w:proofErr w:type="gramStart"/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proofErr w:type="gramEnd"/>
    </w:p>
    <w:p w:rsidR="00C01663" w:rsidRPr="00113632" w:rsidRDefault="00C01663" w:rsidP="00C01663">
      <w:pPr>
        <w:pStyle w:val="texto1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C</w:t>
      </w:r>
      <w:r w:rsidRPr="00113632">
        <w:rPr>
          <w:noProof/>
          <w:sz w:val="22"/>
          <w:szCs w:val="22"/>
        </w:rPr>
        <w:t>onsiderando o art. 4º da Lei 12378, de 31 de dezembro de 2010, que determina que o CAU/BR organizará e manterá atualizado cadastro nacional das escolas e faculdades de arquitetura e urbanismo, incluindo o currículo de todos os cursos oferecidos e os projetos pedagógicos; e o art. 6º da referida lei, que determina que são requisitos para o registro capacidade civil e diploma de graduação em arquitetura e urbanismo, obtido em instituição de ensino superior oficialmente reconhecida pelo poder público;</w:t>
      </w:r>
    </w:p>
    <w:p w:rsidR="00C01663" w:rsidRDefault="00C01663" w:rsidP="00C01663">
      <w:pPr>
        <w:pStyle w:val="texto1"/>
        <w:jc w:val="both"/>
        <w:rPr>
          <w:noProof/>
          <w:sz w:val="22"/>
          <w:szCs w:val="22"/>
        </w:rPr>
      </w:pPr>
      <w:r w:rsidRPr="00113632">
        <w:rPr>
          <w:noProof/>
          <w:sz w:val="22"/>
          <w:szCs w:val="22"/>
        </w:rPr>
        <w:t>Considerando que o Decreto nº 9.235, de 15 de dezembro de 2017, que dispõe sobre o exercício das funções de regulação, supervisão e avaliação das instituições de educação superior e dos cursos superiores de graduação e de pós-graduação no sistema federal de ensino;</w:t>
      </w:r>
    </w:p>
    <w:p w:rsidR="00C01663" w:rsidRDefault="00C01663" w:rsidP="00C01663">
      <w:pPr>
        <w:pStyle w:val="texto1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Considerando que o artigo 46 Decreto nº 9235/2017 determina </w:t>
      </w:r>
      <w:r w:rsidRPr="009321B0">
        <w:rPr>
          <w:noProof/>
          <w:sz w:val="22"/>
          <w:szCs w:val="22"/>
        </w:rPr>
        <w:t>que a instituição protocolará pedido de reconhecimento de curso no período compreendido entre cinquenta por cento do prazo previsto para integralização de sua carga horária e setenta e cinco por cento desse prazo</w:t>
      </w:r>
      <w:r>
        <w:rPr>
          <w:noProof/>
          <w:sz w:val="22"/>
          <w:szCs w:val="22"/>
        </w:rPr>
        <w:t>, observado o calendário definido pelo Ministério da Educação;</w:t>
      </w:r>
    </w:p>
    <w:p w:rsidR="00C01663" w:rsidRPr="00653B62" w:rsidRDefault="00C01663" w:rsidP="00C01663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 w:rsidRPr="00653B62">
        <w:rPr>
          <w:rFonts w:ascii="Times New Roman" w:eastAsia="Times New Roman" w:hAnsi="Times New Roman"/>
          <w:noProof/>
          <w:sz w:val="22"/>
          <w:szCs w:val="22"/>
          <w:lang w:eastAsia="pt-BR"/>
        </w:rPr>
        <w:t>Considerando a Nota Jurídica Nº 6/AJ-CAM/2017 CAU/BR que trata do reconhecimento de cursos para fins de expedição e registro de diplomas conforme Portaria Normativa MEC n° 40, de 2007, da fixação de prazos de início e término, da finalidade dos prazos vinculada a interesses da Administração, dos agentes da Sociedade a quem os prazos aproveitam e das partes envolvidas, da antecipação dos prazos por quem deva cumprilos, da ausência de prejuízos e da validade dos atos praticados antes do prazo, com aproveitamento dos efeitos a eles associados;</w:t>
      </w:r>
    </w:p>
    <w:p w:rsidR="00C01663" w:rsidRPr="002A0FBF" w:rsidRDefault="00C01663" w:rsidP="00C01663">
      <w:pPr>
        <w:pStyle w:val="Default"/>
        <w:jc w:val="both"/>
        <w:rPr>
          <w:rFonts w:ascii="Times New Roman" w:eastAsia="Times New Roman" w:hAnsi="Times New Roman"/>
          <w:color w:val="auto"/>
          <w:sz w:val="22"/>
          <w:szCs w:val="22"/>
        </w:rPr>
      </w:pPr>
    </w:p>
    <w:p w:rsidR="00C01663" w:rsidRPr="002A0FBF" w:rsidRDefault="00C01663" w:rsidP="00C01663">
      <w:pPr>
        <w:pStyle w:val="Default"/>
        <w:jc w:val="both"/>
        <w:rPr>
          <w:rFonts w:ascii="Times New Roman" w:eastAsia="Times New Roman" w:hAnsi="Times New Roman"/>
          <w:color w:val="auto"/>
          <w:sz w:val="22"/>
          <w:szCs w:val="22"/>
        </w:rPr>
      </w:pPr>
      <w:r w:rsidRPr="002A0FBF">
        <w:rPr>
          <w:rFonts w:ascii="Times New Roman" w:eastAsia="Times New Roman" w:hAnsi="Times New Roman"/>
          <w:color w:val="auto"/>
          <w:sz w:val="22"/>
          <w:szCs w:val="22"/>
        </w:rPr>
        <w:t xml:space="preserve">Considerando que foi encaminhado Ofício nº 179/2019-CAU/BR à Diretoria de Supervisão da Educação Superior – DISUP da Secretaria de Regulação do Ensino Superior - SERES/MEC, solicitando verificação de resultado do cálculo de tempestividade efetuado pela CEF-CAU/BR para o curso de Arquitetura e Urbanismo da FACULDADE PITÁGORAS DE GOVERNADOR VALADARES (código do curso no </w:t>
      </w:r>
      <w:proofErr w:type="spellStart"/>
      <w:r w:rsidRPr="002A0FBF">
        <w:rPr>
          <w:rFonts w:ascii="Times New Roman" w:eastAsia="Times New Roman" w:hAnsi="Times New Roman"/>
          <w:color w:val="auto"/>
          <w:sz w:val="22"/>
          <w:szCs w:val="22"/>
        </w:rPr>
        <w:t>e-MEC</w:t>
      </w:r>
      <w:proofErr w:type="spellEnd"/>
      <w:r w:rsidRPr="002A0FBF">
        <w:rPr>
          <w:rFonts w:ascii="Times New Roman" w:eastAsia="Times New Roman" w:hAnsi="Times New Roman"/>
          <w:color w:val="auto"/>
          <w:sz w:val="22"/>
          <w:szCs w:val="22"/>
        </w:rPr>
        <w:t xml:space="preserve"> 1204862) e informando que o CAU efetuará os registros dos egressos do curso, baseado na presunção de legitimidade dos documentos emitidos pela IES até que o MEC se manifestasse;</w:t>
      </w:r>
      <w:proofErr w:type="gramStart"/>
      <w:r w:rsidRPr="002A0FBF">
        <w:rPr>
          <w:rFonts w:ascii="Times New Roman" w:eastAsia="Times New Roman" w:hAnsi="Times New Roman"/>
          <w:color w:val="auto"/>
          <w:sz w:val="22"/>
          <w:szCs w:val="22"/>
        </w:rPr>
        <w:t xml:space="preserve">  </w:t>
      </w:r>
    </w:p>
    <w:p w:rsidR="00C01663" w:rsidRPr="002A0FBF" w:rsidRDefault="00C01663" w:rsidP="00C01663">
      <w:pPr>
        <w:pStyle w:val="Default"/>
        <w:jc w:val="both"/>
        <w:rPr>
          <w:rFonts w:ascii="Times New Roman" w:eastAsia="Times New Roman" w:hAnsi="Times New Roman"/>
          <w:color w:val="auto"/>
          <w:sz w:val="22"/>
          <w:szCs w:val="22"/>
        </w:rPr>
      </w:pPr>
      <w:proofErr w:type="gramEnd"/>
    </w:p>
    <w:p w:rsidR="00C01663" w:rsidRPr="002A0FBF" w:rsidRDefault="00C01663" w:rsidP="00C01663">
      <w:pPr>
        <w:pStyle w:val="Default"/>
        <w:jc w:val="both"/>
        <w:rPr>
          <w:rFonts w:ascii="Times New Roman" w:eastAsia="Times New Roman" w:hAnsi="Times New Roman"/>
          <w:color w:val="auto"/>
          <w:sz w:val="22"/>
          <w:szCs w:val="22"/>
        </w:rPr>
      </w:pPr>
      <w:r w:rsidRPr="002A0FBF">
        <w:rPr>
          <w:rFonts w:ascii="Times New Roman" w:eastAsia="Times New Roman" w:hAnsi="Times New Roman"/>
          <w:color w:val="auto"/>
          <w:sz w:val="22"/>
          <w:szCs w:val="22"/>
        </w:rPr>
        <w:t>Considerando que a SERES/MEC respondeu ao CAU por meio do Ofício Nº 9 1O1/2019/CGARCES/DIREG/SERES/SERES-MEC confirmando a intempestividade do protocolo do pedido de reconhecimento do curso supramencionado (</w:t>
      </w:r>
      <w:proofErr w:type="spellStart"/>
      <w:r w:rsidRPr="002A0FBF">
        <w:rPr>
          <w:rFonts w:ascii="Times New Roman" w:eastAsia="Times New Roman" w:hAnsi="Times New Roman"/>
          <w:color w:val="auto"/>
          <w:sz w:val="22"/>
          <w:szCs w:val="22"/>
        </w:rPr>
        <w:t>e-MEC</w:t>
      </w:r>
      <w:proofErr w:type="spellEnd"/>
      <w:r w:rsidRPr="002A0FBF">
        <w:rPr>
          <w:rFonts w:ascii="Times New Roman" w:eastAsia="Times New Roman" w:hAnsi="Times New Roman"/>
          <w:color w:val="auto"/>
          <w:sz w:val="22"/>
          <w:szCs w:val="22"/>
        </w:rPr>
        <w:t xml:space="preserve"> nº 201815441)</w:t>
      </w:r>
      <w:r>
        <w:rPr>
          <w:rFonts w:ascii="Times New Roman" w:eastAsia="Times New Roman" w:hAnsi="Times New Roman"/>
          <w:color w:val="auto"/>
          <w:sz w:val="22"/>
          <w:szCs w:val="22"/>
        </w:rPr>
        <w:t>;</w:t>
      </w:r>
    </w:p>
    <w:p w:rsidR="00C01663" w:rsidRDefault="00C01663" w:rsidP="00C01663">
      <w:pPr>
        <w:pStyle w:val="Default"/>
        <w:jc w:val="both"/>
        <w:rPr>
          <w:rFonts w:ascii="Times New Roman" w:eastAsia="Times New Roman" w:hAnsi="Times New Roman"/>
          <w:sz w:val="22"/>
          <w:szCs w:val="22"/>
        </w:rPr>
      </w:pPr>
    </w:p>
    <w:p w:rsidR="00C01663" w:rsidRPr="00653B62" w:rsidRDefault="00C01663" w:rsidP="00C01663">
      <w:pPr>
        <w:pStyle w:val="Default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Considerando o art. 26 da Portaria MEC n</w:t>
      </w:r>
      <w:r w:rsidRPr="00121E28">
        <w:rPr>
          <w:rFonts w:ascii="Times New Roman" w:eastAsia="Times New Roman" w:hAnsi="Times New Roman"/>
          <w:sz w:val="22"/>
          <w:szCs w:val="22"/>
        </w:rPr>
        <w:t>º 1.095</w:t>
      </w:r>
      <w:r>
        <w:rPr>
          <w:rFonts w:ascii="Times New Roman" w:eastAsia="Times New Roman" w:hAnsi="Times New Roman"/>
          <w:sz w:val="22"/>
          <w:szCs w:val="22"/>
        </w:rPr>
        <w:t>/</w:t>
      </w:r>
      <w:r w:rsidRPr="00121E28">
        <w:rPr>
          <w:rFonts w:ascii="Times New Roman" w:eastAsia="Times New Roman" w:hAnsi="Times New Roman"/>
          <w:sz w:val="22"/>
          <w:szCs w:val="22"/>
        </w:rPr>
        <w:t>2018</w:t>
      </w:r>
      <w:r>
        <w:rPr>
          <w:rFonts w:ascii="Times New Roman" w:eastAsia="Times New Roman" w:hAnsi="Times New Roman"/>
          <w:sz w:val="22"/>
          <w:szCs w:val="22"/>
        </w:rPr>
        <w:t>, que fala que “o</w:t>
      </w:r>
      <w:r w:rsidRPr="00121E28">
        <w:rPr>
          <w:rFonts w:ascii="Times New Roman" w:eastAsia="Times New Roman" w:hAnsi="Times New Roman"/>
          <w:sz w:val="22"/>
          <w:szCs w:val="22"/>
        </w:rPr>
        <w:t>s cursos cujos pedidos de reconhecimento tenham sido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  <w:r w:rsidRPr="00121E28">
        <w:rPr>
          <w:rFonts w:ascii="Times New Roman" w:eastAsia="Times New Roman" w:hAnsi="Times New Roman"/>
          <w:sz w:val="22"/>
          <w:szCs w:val="22"/>
        </w:rPr>
        <w:t>protocolados dentro do prazo e não tenham sido finalizados até a data de conclusão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  <w:r w:rsidRPr="00121E28">
        <w:rPr>
          <w:rFonts w:ascii="Times New Roman" w:eastAsia="Times New Roman" w:hAnsi="Times New Roman"/>
          <w:sz w:val="22"/>
          <w:szCs w:val="22"/>
        </w:rPr>
        <w:t>da primeira turma consideram-se reconhecidos, exclusivamente para fins de expedição</w:t>
      </w:r>
      <w:r>
        <w:rPr>
          <w:rFonts w:ascii="Times New Roman" w:eastAsia="Times New Roman" w:hAnsi="Times New Roman"/>
          <w:sz w:val="22"/>
          <w:szCs w:val="22"/>
        </w:rPr>
        <w:t xml:space="preserve"> e registro de diplomas”;</w:t>
      </w:r>
    </w:p>
    <w:p w:rsidR="00C01663" w:rsidRPr="00653B62" w:rsidRDefault="00C01663" w:rsidP="00C01663">
      <w:pPr>
        <w:pStyle w:val="Default"/>
        <w:jc w:val="both"/>
        <w:rPr>
          <w:rFonts w:ascii="Times New Roman" w:eastAsia="Times New Roman" w:hAnsi="Times New Roman"/>
          <w:sz w:val="22"/>
          <w:szCs w:val="22"/>
        </w:rPr>
      </w:pPr>
    </w:p>
    <w:p w:rsidR="00C01663" w:rsidRDefault="00C01663" w:rsidP="00C01663">
      <w:pPr>
        <w:pStyle w:val="Default"/>
        <w:jc w:val="both"/>
        <w:rPr>
          <w:rFonts w:ascii="Times New Roman" w:eastAsia="Times New Roman" w:hAnsi="Times New Roman"/>
          <w:sz w:val="22"/>
          <w:szCs w:val="22"/>
        </w:rPr>
      </w:pPr>
      <w:r w:rsidRPr="00653B62">
        <w:rPr>
          <w:rFonts w:ascii="Times New Roman" w:eastAsia="Times New Roman" w:hAnsi="Times New Roman"/>
          <w:sz w:val="22"/>
          <w:szCs w:val="22"/>
        </w:rPr>
        <w:lastRenderedPageBreak/>
        <w:t xml:space="preserve">Considerando a presunção de legitimidade do documento emitido pela IES apresentado pelo egresso para fins de registro, e que a </w:t>
      </w:r>
      <w:r>
        <w:rPr>
          <w:rFonts w:ascii="Times New Roman" w:eastAsia="Times New Roman" w:hAnsi="Times New Roman"/>
          <w:sz w:val="22"/>
          <w:szCs w:val="22"/>
        </w:rPr>
        <w:t>negativa</w:t>
      </w:r>
      <w:r w:rsidRPr="00653B62">
        <w:rPr>
          <w:rFonts w:ascii="Times New Roman" w:eastAsia="Times New Roman" w:hAnsi="Times New Roman"/>
          <w:sz w:val="22"/>
          <w:szCs w:val="22"/>
        </w:rPr>
        <w:t xml:space="preserve"> de registro pode trazer prejuízo aos egressos do curso em questão, até resposta por parte da Secretaria de Regulação do Ensino Superior – SERES-MEC;</w:t>
      </w:r>
    </w:p>
    <w:p w:rsidR="00C01663" w:rsidRDefault="00C01663" w:rsidP="00C01663">
      <w:pPr>
        <w:pStyle w:val="Default"/>
        <w:jc w:val="both"/>
        <w:rPr>
          <w:rFonts w:ascii="Times New Roman" w:eastAsia="Times New Roman" w:hAnsi="Times New Roman"/>
          <w:sz w:val="22"/>
          <w:szCs w:val="22"/>
          <w:highlight w:val="yellow"/>
        </w:rPr>
      </w:pPr>
    </w:p>
    <w:p w:rsidR="00C01663" w:rsidRDefault="00C01663" w:rsidP="00C01663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 w:rsidRPr="00113632">
        <w:rPr>
          <w:rFonts w:ascii="Times New Roman" w:eastAsia="Times New Roman" w:hAnsi="Times New Roman"/>
          <w:noProof/>
          <w:sz w:val="22"/>
          <w:szCs w:val="22"/>
          <w:lang w:eastAsia="pt-BR"/>
        </w:rPr>
        <w:t>Considerando as Deliberações 63/2015, 64/2015, 65/2015, 001/2018 e 002/2018 CEF-CAU/BR que aprovam metodologias para Cálculo de Tempestividade e Cadastro de Cursos no CAU/BR;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e</w:t>
      </w:r>
    </w:p>
    <w:p w:rsidR="00C01663" w:rsidRDefault="00C01663" w:rsidP="00C01663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:rsidR="00C01663" w:rsidRDefault="00C01663" w:rsidP="00C01663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Pr="00E74280">
        <w:rPr>
          <w:rFonts w:ascii="Times New Roman" w:eastAsia="Times New Roman" w:hAnsi="Times New Roman"/>
          <w:noProof/>
          <w:sz w:val="22"/>
          <w:szCs w:val="22"/>
          <w:lang w:eastAsia="pt-BR"/>
        </w:rPr>
        <w:t>o §2º do art. 61 da lei 12378/2010, que determina a articulação do CAU/BR com as Comissões de Ensino e Formação dos CAUs/UFs por intermédio do conselheiro federal representante das instituições de ensino superior (IES).</w:t>
      </w:r>
    </w:p>
    <w:p w:rsidR="00C01663" w:rsidRDefault="00C01663" w:rsidP="00C01663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:rsidR="00C01663" w:rsidRDefault="00C01663" w:rsidP="00C01663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:rsidR="00C01663" w:rsidRDefault="00C01663" w:rsidP="00C01663">
      <w:pPr>
        <w:jc w:val="both"/>
        <w:rPr>
          <w:rFonts w:ascii="Times New Roman" w:eastAsia="Times New Roman" w:hAnsi="Times New Roman"/>
          <w:b/>
          <w:noProof/>
          <w:sz w:val="22"/>
          <w:szCs w:val="22"/>
          <w:lang w:eastAsia="pt-BR"/>
        </w:rPr>
      </w:pPr>
      <w:r w:rsidRPr="008B0E7F">
        <w:rPr>
          <w:rFonts w:ascii="Times New Roman" w:eastAsia="Times New Roman" w:hAnsi="Times New Roman"/>
          <w:b/>
          <w:noProof/>
          <w:sz w:val="22"/>
          <w:szCs w:val="22"/>
          <w:lang w:eastAsia="pt-BR"/>
        </w:rPr>
        <w:t>DELIBERA:</w:t>
      </w:r>
    </w:p>
    <w:p w:rsidR="00C01663" w:rsidRDefault="00C01663" w:rsidP="00C01663">
      <w:pPr>
        <w:jc w:val="both"/>
        <w:rPr>
          <w:rFonts w:ascii="Times New Roman" w:eastAsia="Times New Roman" w:hAnsi="Times New Roman"/>
          <w:b/>
          <w:noProof/>
          <w:sz w:val="22"/>
          <w:szCs w:val="22"/>
          <w:lang w:eastAsia="pt-BR"/>
        </w:rPr>
      </w:pPr>
    </w:p>
    <w:p w:rsidR="00C01663" w:rsidRDefault="00C01663" w:rsidP="00C01663">
      <w:pPr>
        <w:jc w:val="both"/>
        <w:rPr>
          <w:rFonts w:ascii="Times New Roman" w:eastAsia="Times New Roman" w:hAnsi="Times New Roman"/>
          <w:b/>
          <w:noProof/>
          <w:sz w:val="22"/>
          <w:szCs w:val="22"/>
          <w:lang w:eastAsia="pt-BR"/>
        </w:rPr>
      </w:pPr>
    </w:p>
    <w:p w:rsidR="00C01663" w:rsidRPr="00144C4A" w:rsidRDefault="00C01663" w:rsidP="00C01663">
      <w:pPr>
        <w:pStyle w:val="Default"/>
        <w:numPr>
          <w:ilvl w:val="0"/>
          <w:numId w:val="37"/>
        </w:numPr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Solicitar a Presidência que</w:t>
      </w:r>
      <w:r w:rsidRPr="00653B62">
        <w:rPr>
          <w:rFonts w:ascii="Times New Roman" w:eastAsia="Times New Roman" w:hAnsi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sz w:val="22"/>
          <w:szCs w:val="22"/>
        </w:rPr>
        <w:t xml:space="preserve">encaminhe </w:t>
      </w:r>
      <w:r w:rsidRPr="00653B62">
        <w:rPr>
          <w:rFonts w:ascii="Times New Roman" w:eastAsia="Times New Roman" w:hAnsi="Times New Roman"/>
          <w:sz w:val="22"/>
          <w:szCs w:val="22"/>
        </w:rPr>
        <w:t xml:space="preserve">Ofício à Procuradoria Institucional da </w:t>
      </w:r>
      <w:r w:rsidRPr="002A0FBF">
        <w:rPr>
          <w:rFonts w:ascii="Times New Roman" w:eastAsia="Times New Roman" w:hAnsi="Times New Roman"/>
          <w:color w:val="auto"/>
          <w:sz w:val="22"/>
          <w:szCs w:val="22"/>
        </w:rPr>
        <w:t xml:space="preserve">FACULDADE PITÁGORAS DE GOVERNADOR VALADARES </w:t>
      </w:r>
      <w:r>
        <w:rPr>
          <w:rFonts w:ascii="Times New Roman" w:eastAsia="Times New Roman" w:hAnsi="Times New Roman"/>
          <w:sz w:val="22"/>
          <w:szCs w:val="22"/>
        </w:rPr>
        <w:t xml:space="preserve">informando sobre o resultado intempestivo do protocolo de solicitação de reconhecimento do curso de Arquitetura e Urbanismo </w:t>
      </w:r>
      <w:r w:rsidRPr="002A0FBF">
        <w:rPr>
          <w:rFonts w:ascii="Times New Roman" w:eastAsia="Times New Roman" w:hAnsi="Times New Roman"/>
          <w:color w:val="auto"/>
          <w:sz w:val="22"/>
          <w:szCs w:val="22"/>
        </w:rPr>
        <w:t xml:space="preserve">(código do curso no </w:t>
      </w:r>
      <w:proofErr w:type="spellStart"/>
      <w:r w:rsidRPr="002A0FBF">
        <w:rPr>
          <w:rFonts w:ascii="Times New Roman" w:eastAsia="Times New Roman" w:hAnsi="Times New Roman"/>
          <w:color w:val="auto"/>
          <w:sz w:val="22"/>
          <w:szCs w:val="22"/>
        </w:rPr>
        <w:t>e-MEC</w:t>
      </w:r>
      <w:proofErr w:type="spellEnd"/>
      <w:r w:rsidRPr="002A0FBF">
        <w:rPr>
          <w:rFonts w:ascii="Times New Roman" w:eastAsia="Times New Roman" w:hAnsi="Times New Roman"/>
          <w:color w:val="auto"/>
          <w:sz w:val="22"/>
          <w:szCs w:val="22"/>
        </w:rPr>
        <w:t xml:space="preserve"> 1204862)</w:t>
      </w:r>
      <w:r>
        <w:rPr>
          <w:rFonts w:ascii="Times New Roman" w:eastAsia="Times New Roman" w:hAnsi="Times New Roman"/>
          <w:color w:val="auto"/>
          <w:sz w:val="22"/>
          <w:szCs w:val="22"/>
        </w:rPr>
        <w:t xml:space="preserve">, juntamente com a cópia do ofício recebido </w:t>
      </w:r>
      <w:proofErr w:type="gramStart"/>
      <w:r>
        <w:rPr>
          <w:rFonts w:ascii="Times New Roman" w:eastAsia="Times New Roman" w:hAnsi="Times New Roman"/>
          <w:color w:val="auto"/>
          <w:sz w:val="22"/>
          <w:szCs w:val="22"/>
        </w:rPr>
        <w:t>da SERES</w:t>
      </w:r>
      <w:proofErr w:type="gramEnd"/>
      <w:r>
        <w:rPr>
          <w:rFonts w:ascii="Times New Roman" w:eastAsia="Times New Roman" w:hAnsi="Times New Roman"/>
          <w:color w:val="auto"/>
          <w:sz w:val="22"/>
          <w:szCs w:val="22"/>
        </w:rPr>
        <w:t xml:space="preserve">/MEC. </w:t>
      </w:r>
    </w:p>
    <w:p w:rsidR="00C01663" w:rsidRDefault="00C01663" w:rsidP="00C016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01663" w:rsidRDefault="00C01663" w:rsidP="00C01663">
      <w:pPr>
        <w:numPr>
          <w:ilvl w:val="0"/>
          <w:numId w:val="37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Solicitar a Presidência que encaminhe Ofício ao CAU/MG informando as ações realizadas.</w:t>
      </w:r>
    </w:p>
    <w:p w:rsidR="00C01663" w:rsidRDefault="00C01663" w:rsidP="00C01663">
      <w:pPr>
        <w:pStyle w:val="PargrafodaLista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01663" w:rsidRDefault="00C01663" w:rsidP="00C01663">
      <w:pPr>
        <w:jc w:val="center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:rsidR="00C01663" w:rsidRPr="00D24B21" w:rsidRDefault="00C01663" w:rsidP="00C01663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7762C6">
        <w:rPr>
          <w:rFonts w:ascii="Times New Roman" w:eastAsia="Times New Roman" w:hAnsi="Times New Roman"/>
          <w:noProof/>
          <w:sz w:val="22"/>
          <w:szCs w:val="22"/>
          <w:lang w:eastAsia="pt-BR"/>
        </w:rPr>
        <w:t>Porto Alegre</w:t>
      </w:r>
      <w:r w:rsidRPr="00D24B21"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 w:rsidRPr="007762C6">
        <w:rPr>
          <w:rFonts w:ascii="Times New Roman" w:eastAsia="Times New Roman" w:hAnsi="Times New Roman"/>
          <w:noProof/>
          <w:sz w:val="22"/>
          <w:szCs w:val="22"/>
          <w:lang w:eastAsia="pt-BR"/>
        </w:rPr>
        <w:t>RS</w:t>
      </w:r>
      <w:r w:rsidRPr="00D24B21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7762C6">
        <w:rPr>
          <w:rFonts w:ascii="Times New Roman" w:eastAsia="Times New Roman" w:hAnsi="Times New Roman"/>
          <w:noProof/>
          <w:sz w:val="22"/>
          <w:szCs w:val="22"/>
          <w:lang w:eastAsia="pt-BR"/>
        </w:rPr>
        <w:t>8</w:t>
      </w:r>
      <w:r w:rsidRPr="00D24B21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7762C6">
        <w:rPr>
          <w:rFonts w:ascii="Times New Roman" w:eastAsia="Times New Roman" w:hAnsi="Times New Roman"/>
          <w:noProof/>
          <w:sz w:val="22"/>
          <w:szCs w:val="22"/>
          <w:lang w:eastAsia="pt-BR"/>
        </w:rPr>
        <w:t>outubro</w:t>
      </w:r>
      <w:r w:rsidRPr="00D24B21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7762C6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 w:rsidRPr="00D24B21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C01663" w:rsidRPr="00F87BB1" w:rsidRDefault="00C01663" w:rsidP="00C016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01663" w:rsidRDefault="00C01663" w:rsidP="00C01663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46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677"/>
      </w:tblGrid>
      <w:tr w:rsidR="00C01663" w:rsidRPr="000C1A4B" w:rsidTr="00916822">
        <w:tc>
          <w:tcPr>
            <w:tcW w:w="4786" w:type="dxa"/>
            <w:shd w:val="clear" w:color="auto" w:fill="auto"/>
          </w:tcPr>
          <w:p w:rsidR="00C01663" w:rsidRDefault="00C01663" w:rsidP="009168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6A36D9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  <w:lang w:eastAsia="pt-BR"/>
              </w:rPr>
              <w:t>Andrea Lúcia Vilella Arruda</w:t>
            </w:r>
          </w:p>
          <w:p w:rsidR="00C01663" w:rsidRDefault="00C01663" w:rsidP="009168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6A36D9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Coordenadora</w:t>
            </w:r>
          </w:p>
          <w:p w:rsidR="00C01663" w:rsidRPr="000C1A4B" w:rsidRDefault="00C01663" w:rsidP="009168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C01663" w:rsidRPr="000C1A4B" w:rsidRDefault="00C01663" w:rsidP="0091682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C01663" w:rsidRPr="000C1A4B" w:rsidTr="00916822">
        <w:tc>
          <w:tcPr>
            <w:tcW w:w="4786" w:type="dxa"/>
            <w:shd w:val="clear" w:color="auto" w:fill="auto"/>
          </w:tcPr>
          <w:p w:rsidR="00C01663" w:rsidRDefault="00C01663" w:rsidP="00916822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6A36D9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Alice da Silva Rodrigues Rosas</w:t>
            </w:r>
          </w:p>
          <w:p w:rsidR="00C01663" w:rsidRDefault="00C01663" w:rsidP="0091682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A36D9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C01663" w:rsidRPr="000C1A4B" w:rsidRDefault="00C01663" w:rsidP="0091682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C01663" w:rsidRPr="000C1A4B" w:rsidRDefault="00C01663" w:rsidP="0091682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C01663" w:rsidRPr="000C1A4B" w:rsidTr="00916822">
        <w:tc>
          <w:tcPr>
            <w:tcW w:w="4786" w:type="dxa"/>
            <w:shd w:val="clear" w:color="auto" w:fill="auto"/>
          </w:tcPr>
          <w:p w:rsidR="00C01663" w:rsidRDefault="00C01663" w:rsidP="00916822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6A36D9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Humberto Mauro Andrade Cruz</w:t>
            </w:r>
          </w:p>
          <w:p w:rsidR="00C01663" w:rsidRDefault="00C01663" w:rsidP="0091682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A36D9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C01663" w:rsidRPr="000C1A4B" w:rsidRDefault="00C01663" w:rsidP="0091682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C01663" w:rsidRPr="000C1A4B" w:rsidRDefault="00C01663" w:rsidP="0091682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C01663" w:rsidRPr="000C1A4B" w:rsidTr="00916822">
        <w:tc>
          <w:tcPr>
            <w:tcW w:w="4786" w:type="dxa"/>
            <w:shd w:val="clear" w:color="auto" w:fill="auto"/>
          </w:tcPr>
          <w:p w:rsidR="00C01663" w:rsidRDefault="00C01663" w:rsidP="00916822">
            <w:pPr>
              <w:jc w:val="both"/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</w:pPr>
            <w:r w:rsidRPr="00D61173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Joselia da Silva Alves</w:t>
            </w:r>
          </w:p>
          <w:p w:rsidR="00C01663" w:rsidRDefault="00C01663" w:rsidP="0091682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A36D9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C01663" w:rsidRPr="000C1A4B" w:rsidRDefault="00C01663" w:rsidP="0091682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C01663" w:rsidRPr="000C1A4B" w:rsidRDefault="00C01663" w:rsidP="0091682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C01663" w:rsidRPr="000C1A4B" w:rsidTr="00916822">
        <w:tc>
          <w:tcPr>
            <w:tcW w:w="4786" w:type="dxa"/>
            <w:shd w:val="clear" w:color="auto" w:fill="auto"/>
          </w:tcPr>
          <w:p w:rsidR="00C01663" w:rsidRDefault="00C01663" w:rsidP="009168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6A36D9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Hélio Cavalcanti da Costa Lima</w:t>
            </w:r>
          </w:p>
          <w:p w:rsidR="00C01663" w:rsidRDefault="00C01663" w:rsidP="009168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6A36D9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C01663" w:rsidRPr="000C1A4B" w:rsidRDefault="00C01663" w:rsidP="009168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C01663" w:rsidRPr="000C1A4B" w:rsidRDefault="00C01663" w:rsidP="0091682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C01663" w:rsidRPr="000C1A4B" w:rsidTr="00916822">
        <w:tc>
          <w:tcPr>
            <w:tcW w:w="4786" w:type="dxa"/>
            <w:shd w:val="clear" w:color="auto" w:fill="auto"/>
          </w:tcPr>
          <w:p w:rsidR="00C01663" w:rsidRDefault="00C01663" w:rsidP="00916822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6A36D9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Roseana de Almeida Vasconcelos</w:t>
            </w:r>
          </w:p>
          <w:p w:rsidR="00C01663" w:rsidRPr="000C1A4B" w:rsidRDefault="00C01663" w:rsidP="0091682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A36D9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shd w:val="clear" w:color="auto" w:fill="auto"/>
          </w:tcPr>
          <w:p w:rsidR="00C01663" w:rsidRPr="000C1A4B" w:rsidRDefault="00C01663" w:rsidP="0091682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C01663" w:rsidRDefault="00C01663" w:rsidP="00C01663"/>
    <w:p w:rsidR="00BF0C21" w:rsidRPr="00C01663" w:rsidRDefault="00BF0C21" w:rsidP="00C01663">
      <w:bookmarkStart w:id="0" w:name="_GoBack"/>
      <w:bookmarkEnd w:id="0"/>
    </w:p>
    <w:sectPr w:rsidR="00BF0C21" w:rsidRPr="00C01663" w:rsidSect="00BF0C21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A74" w:rsidRDefault="007A5A74">
      <w:r>
        <w:separator/>
      </w:r>
    </w:p>
  </w:endnote>
  <w:endnote w:type="continuationSeparator" w:id="0">
    <w:p w:rsidR="007A5A74" w:rsidRDefault="007A5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91" w:rsidRDefault="00E20291" w:rsidP="00E202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0291" w:rsidRPr="00771D16" w:rsidRDefault="00E2029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20291" w:rsidRPr="00CD65F5" w:rsidRDefault="00E2029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D65F5">
      <w:rPr>
        <w:rFonts w:ascii="Arial" w:hAnsi="Arial"/>
        <w:b/>
        <w:color w:val="003333"/>
        <w:sz w:val="22"/>
      </w:rPr>
      <w:t>www.caubr.org.br</w:t>
    </w:r>
    <w:proofErr w:type="gramStart"/>
    <w:r w:rsidRPr="00CD65F5">
      <w:rPr>
        <w:rFonts w:ascii="Arial" w:hAnsi="Arial"/>
        <w:color w:val="003333"/>
        <w:sz w:val="22"/>
      </w:rPr>
      <w:t xml:space="preserve">  </w:t>
    </w:r>
    <w:proofErr w:type="gramEnd"/>
    <w:r w:rsidRPr="00CD65F5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91" w:rsidRPr="00760340" w:rsidRDefault="00E20291" w:rsidP="00E20291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C01663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E20291" w:rsidRDefault="008B115C" w:rsidP="00E20291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A74" w:rsidRDefault="007A5A74">
      <w:r>
        <w:separator/>
      </w:r>
    </w:p>
  </w:footnote>
  <w:footnote w:type="continuationSeparator" w:id="0">
    <w:p w:rsidR="007A5A74" w:rsidRDefault="007A5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91" w:rsidRPr="009E4E5A" w:rsidRDefault="008B115C" w:rsidP="00E2029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291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91" w:rsidRPr="009E4E5A" w:rsidRDefault="008B115C" w:rsidP="00E20291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49" name="Imagem 49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8C7"/>
    <w:multiLevelType w:val="hybridMultilevel"/>
    <w:tmpl w:val="41A24232"/>
    <w:lvl w:ilvl="0" w:tplc="FB6ABC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AE93585"/>
    <w:multiLevelType w:val="hybridMultilevel"/>
    <w:tmpl w:val="DC3466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E6115"/>
    <w:multiLevelType w:val="hybridMultilevel"/>
    <w:tmpl w:val="684C9E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F5508"/>
    <w:multiLevelType w:val="hybridMultilevel"/>
    <w:tmpl w:val="D0AE2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00323"/>
    <w:multiLevelType w:val="hybridMultilevel"/>
    <w:tmpl w:val="F22C09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2505D"/>
    <w:multiLevelType w:val="hybridMultilevel"/>
    <w:tmpl w:val="7AFA33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A561A"/>
    <w:multiLevelType w:val="multilevel"/>
    <w:tmpl w:val="B10EF002"/>
    <w:lvl w:ilvl="0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FF374C1"/>
    <w:multiLevelType w:val="hybridMultilevel"/>
    <w:tmpl w:val="9D6A8C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F1145"/>
    <w:multiLevelType w:val="hybridMultilevel"/>
    <w:tmpl w:val="7B5C0F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B7182"/>
    <w:multiLevelType w:val="multilevel"/>
    <w:tmpl w:val="D6B0B3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ED2D51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E7F04"/>
    <w:multiLevelType w:val="hybridMultilevel"/>
    <w:tmpl w:val="2F0ADA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44E30"/>
    <w:multiLevelType w:val="hybridMultilevel"/>
    <w:tmpl w:val="BC6AA9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C29F6"/>
    <w:multiLevelType w:val="multilevel"/>
    <w:tmpl w:val="743C83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90E0E29"/>
    <w:multiLevelType w:val="hybridMultilevel"/>
    <w:tmpl w:val="54D4D32A"/>
    <w:lvl w:ilvl="0" w:tplc="0D9091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46634"/>
    <w:multiLevelType w:val="hybridMultilevel"/>
    <w:tmpl w:val="2DC074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54E2D"/>
    <w:multiLevelType w:val="hybridMultilevel"/>
    <w:tmpl w:val="D9A881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F060DB"/>
    <w:multiLevelType w:val="hybridMultilevel"/>
    <w:tmpl w:val="100C0C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E01BB"/>
    <w:multiLevelType w:val="hybridMultilevel"/>
    <w:tmpl w:val="367207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6979F1"/>
    <w:multiLevelType w:val="hybridMultilevel"/>
    <w:tmpl w:val="B6D47F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3B3F5C"/>
    <w:multiLevelType w:val="hybridMultilevel"/>
    <w:tmpl w:val="FB9E92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780CCC"/>
    <w:multiLevelType w:val="multilevel"/>
    <w:tmpl w:val="E730A2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C928C6"/>
    <w:multiLevelType w:val="hybridMultilevel"/>
    <w:tmpl w:val="F20406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3C5207"/>
    <w:multiLevelType w:val="hybridMultilevel"/>
    <w:tmpl w:val="18B4F9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4746A9"/>
    <w:multiLevelType w:val="multilevel"/>
    <w:tmpl w:val="AA8EB5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AD3DA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8FE1EB8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7326D6"/>
    <w:multiLevelType w:val="hybridMultilevel"/>
    <w:tmpl w:val="464AE5A4"/>
    <w:lvl w:ilvl="0" w:tplc="4F224F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191609"/>
    <w:multiLevelType w:val="hybridMultilevel"/>
    <w:tmpl w:val="4316E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944A78"/>
    <w:multiLevelType w:val="hybridMultilevel"/>
    <w:tmpl w:val="2A9870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4A4EE7"/>
    <w:multiLevelType w:val="hybridMultilevel"/>
    <w:tmpl w:val="994A58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9C5F6B"/>
    <w:multiLevelType w:val="hybridMultilevel"/>
    <w:tmpl w:val="8B1646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293CF0"/>
    <w:multiLevelType w:val="hybridMultilevel"/>
    <w:tmpl w:val="175EB8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802377"/>
    <w:multiLevelType w:val="hybridMultilevel"/>
    <w:tmpl w:val="9FF2A39C"/>
    <w:lvl w:ilvl="0" w:tplc="D6FE4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922F09"/>
    <w:multiLevelType w:val="hybridMultilevel"/>
    <w:tmpl w:val="34C00C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F7267"/>
    <w:multiLevelType w:val="hybridMultilevel"/>
    <w:tmpl w:val="48F2B9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2B33FD"/>
    <w:multiLevelType w:val="hybridMultilevel"/>
    <w:tmpl w:val="9A122B2C"/>
    <w:lvl w:ilvl="0" w:tplc="19C045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31"/>
  </w:num>
  <w:num w:numId="5">
    <w:abstractNumId w:val="23"/>
  </w:num>
  <w:num w:numId="6">
    <w:abstractNumId w:val="22"/>
  </w:num>
  <w:num w:numId="7">
    <w:abstractNumId w:val="15"/>
  </w:num>
  <w:num w:numId="8">
    <w:abstractNumId w:val="17"/>
  </w:num>
  <w:num w:numId="9">
    <w:abstractNumId w:val="16"/>
  </w:num>
  <w:num w:numId="10">
    <w:abstractNumId w:val="18"/>
  </w:num>
  <w:num w:numId="11">
    <w:abstractNumId w:val="11"/>
  </w:num>
  <w:num w:numId="12">
    <w:abstractNumId w:val="7"/>
  </w:num>
  <w:num w:numId="13">
    <w:abstractNumId w:val="4"/>
  </w:num>
  <w:num w:numId="14">
    <w:abstractNumId w:val="26"/>
  </w:num>
  <w:num w:numId="15">
    <w:abstractNumId w:val="29"/>
  </w:num>
  <w:num w:numId="16">
    <w:abstractNumId w:val="30"/>
  </w:num>
  <w:num w:numId="17">
    <w:abstractNumId w:val="8"/>
  </w:num>
  <w:num w:numId="18">
    <w:abstractNumId w:val="35"/>
  </w:num>
  <w:num w:numId="19">
    <w:abstractNumId w:val="34"/>
  </w:num>
  <w:num w:numId="20">
    <w:abstractNumId w:val="1"/>
  </w:num>
  <w:num w:numId="21">
    <w:abstractNumId w:val="19"/>
  </w:num>
  <w:num w:numId="22">
    <w:abstractNumId w:val="32"/>
  </w:num>
  <w:num w:numId="23">
    <w:abstractNumId w:val="10"/>
  </w:num>
  <w:num w:numId="24">
    <w:abstractNumId w:val="0"/>
  </w:num>
  <w:num w:numId="25">
    <w:abstractNumId w:val="33"/>
  </w:num>
  <w:num w:numId="26">
    <w:abstractNumId w:val="20"/>
  </w:num>
  <w:num w:numId="27">
    <w:abstractNumId w:val="12"/>
  </w:num>
  <w:num w:numId="28">
    <w:abstractNumId w:val="25"/>
  </w:num>
  <w:num w:numId="29">
    <w:abstractNumId w:val="13"/>
  </w:num>
  <w:num w:numId="30">
    <w:abstractNumId w:val="28"/>
  </w:num>
  <w:num w:numId="31">
    <w:abstractNumId w:val="24"/>
  </w:num>
  <w:num w:numId="32">
    <w:abstractNumId w:val="36"/>
  </w:num>
  <w:num w:numId="33">
    <w:abstractNumId w:val="14"/>
  </w:num>
  <w:num w:numId="34">
    <w:abstractNumId w:val="21"/>
  </w:num>
  <w:num w:numId="35">
    <w:abstractNumId w:val="9"/>
  </w:num>
  <w:num w:numId="36">
    <w:abstractNumId w:val="27"/>
  </w:num>
  <w:num w:numId="37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4A6"/>
    <w:rsid w:val="00007D7D"/>
    <w:rsid w:val="00021CB3"/>
    <w:rsid w:val="00034BDB"/>
    <w:rsid w:val="00046933"/>
    <w:rsid w:val="00064861"/>
    <w:rsid w:val="00067E0E"/>
    <w:rsid w:val="00067F6E"/>
    <w:rsid w:val="0007015B"/>
    <w:rsid w:val="00070AEE"/>
    <w:rsid w:val="00083EF3"/>
    <w:rsid w:val="000B35D4"/>
    <w:rsid w:val="000B51EE"/>
    <w:rsid w:val="000B5D4A"/>
    <w:rsid w:val="000B71FF"/>
    <w:rsid w:val="000C5AD0"/>
    <w:rsid w:val="000E0F87"/>
    <w:rsid w:val="000E4414"/>
    <w:rsid w:val="000F3521"/>
    <w:rsid w:val="000F5BB3"/>
    <w:rsid w:val="00112EBE"/>
    <w:rsid w:val="00113237"/>
    <w:rsid w:val="001250A6"/>
    <w:rsid w:val="00144E21"/>
    <w:rsid w:val="00155813"/>
    <w:rsid w:val="001606C7"/>
    <w:rsid w:val="0016200D"/>
    <w:rsid w:val="001648B3"/>
    <w:rsid w:val="00173811"/>
    <w:rsid w:val="001913AC"/>
    <w:rsid w:val="001A06B0"/>
    <w:rsid w:val="001B4E81"/>
    <w:rsid w:val="001D1E7F"/>
    <w:rsid w:val="001D6DA1"/>
    <w:rsid w:val="001F397C"/>
    <w:rsid w:val="00212203"/>
    <w:rsid w:val="0021303A"/>
    <w:rsid w:val="002230A7"/>
    <w:rsid w:val="00256F13"/>
    <w:rsid w:val="00260E1D"/>
    <w:rsid w:val="00265486"/>
    <w:rsid w:val="00266CDC"/>
    <w:rsid w:val="00291B25"/>
    <w:rsid w:val="002B252A"/>
    <w:rsid w:val="002B2CAD"/>
    <w:rsid w:val="002B74CA"/>
    <w:rsid w:val="002D78EE"/>
    <w:rsid w:val="002E48E1"/>
    <w:rsid w:val="002F4897"/>
    <w:rsid w:val="00302651"/>
    <w:rsid w:val="003136BE"/>
    <w:rsid w:val="00316727"/>
    <w:rsid w:val="003245EF"/>
    <w:rsid w:val="0032568D"/>
    <w:rsid w:val="003354F1"/>
    <w:rsid w:val="003456CF"/>
    <w:rsid w:val="00346E0B"/>
    <w:rsid w:val="003821CA"/>
    <w:rsid w:val="003831F2"/>
    <w:rsid w:val="003831F5"/>
    <w:rsid w:val="003A03B1"/>
    <w:rsid w:val="003B32C5"/>
    <w:rsid w:val="003D1DF3"/>
    <w:rsid w:val="003E7258"/>
    <w:rsid w:val="003F3F09"/>
    <w:rsid w:val="004013C3"/>
    <w:rsid w:val="004042BB"/>
    <w:rsid w:val="00410AD8"/>
    <w:rsid w:val="00414776"/>
    <w:rsid w:val="00421FF4"/>
    <w:rsid w:val="00430C03"/>
    <w:rsid w:val="00435361"/>
    <w:rsid w:val="0044574A"/>
    <w:rsid w:val="00482F12"/>
    <w:rsid w:val="0048441D"/>
    <w:rsid w:val="0048793C"/>
    <w:rsid w:val="0049561B"/>
    <w:rsid w:val="004A1D06"/>
    <w:rsid w:val="004A4D76"/>
    <w:rsid w:val="004A5B20"/>
    <w:rsid w:val="004A6089"/>
    <w:rsid w:val="004C277F"/>
    <w:rsid w:val="004D3A16"/>
    <w:rsid w:val="00512812"/>
    <w:rsid w:val="00522062"/>
    <w:rsid w:val="00524DDF"/>
    <w:rsid w:val="005259CB"/>
    <w:rsid w:val="00533347"/>
    <w:rsid w:val="005351D8"/>
    <w:rsid w:val="00551A71"/>
    <w:rsid w:val="00552E79"/>
    <w:rsid w:val="0057083B"/>
    <w:rsid w:val="0058355C"/>
    <w:rsid w:val="005A6CFF"/>
    <w:rsid w:val="005B0CDA"/>
    <w:rsid w:val="005B0DB3"/>
    <w:rsid w:val="005B4AF4"/>
    <w:rsid w:val="005B4CA2"/>
    <w:rsid w:val="005B4F77"/>
    <w:rsid w:val="005B7134"/>
    <w:rsid w:val="005E338E"/>
    <w:rsid w:val="005F4AE0"/>
    <w:rsid w:val="00611548"/>
    <w:rsid w:val="00611F56"/>
    <w:rsid w:val="0065166B"/>
    <w:rsid w:val="0066184B"/>
    <w:rsid w:val="0069168B"/>
    <w:rsid w:val="006A30C4"/>
    <w:rsid w:val="006A3962"/>
    <w:rsid w:val="006B6BAB"/>
    <w:rsid w:val="006C0EEC"/>
    <w:rsid w:val="006C1D3A"/>
    <w:rsid w:val="006C222D"/>
    <w:rsid w:val="006D27FE"/>
    <w:rsid w:val="00710A38"/>
    <w:rsid w:val="00715629"/>
    <w:rsid w:val="0074679F"/>
    <w:rsid w:val="007474BE"/>
    <w:rsid w:val="00747AC5"/>
    <w:rsid w:val="00750FEA"/>
    <w:rsid w:val="00753B0E"/>
    <w:rsid w:val="00766A25"/>
    <w:rsid w:val="007701CA"/>
    <w:rsid w:val="007A25BB"/>
    <w:rsid w:val="007A5A74"/>
    <w:rsid w:val="007A7AE2"/>
    <w:rsid w:val="007B218E"/>
    <w:rsid w:val="007D1A39"/>
    <w:rsid w:val="007E6CAD"/>
    <w:rsid w:val="007F7028"/>
    <w:rsid w:val="008202D4"/>
    <w:rsid w:val="00822526"/>
    <w:rsid w:val="00827B64"/>
    <w:rsid w:val="00832F7F"/>
    <w:rsid w:val="00842AF7"/>
    <w:rsid w:val="00844ACB"/>
    <w:rsid w:val="0086110D"/>
    <w:rsid w:val="00872A32"/>
    <w:rsid w:val="008A35B9"/>
    <w:rsid w:val="008A379A"/>
    <w:rsid w:val="008A41A0"/>
    <w:rsid w:val="008B115C"/>
    <w:rsid w:val="008B37F0"/>
    <w:rsid w:val="008B6F90"/>
    <w:rsid w:val="008C4BBE"/>
    <w:rsid w:val="008D05F1"/>
    <w:rsid w:val="008F7E53"/>
    <w:rsid w:val="009121E5"/>
    <w:rsid w:val="00927EC9"/>
    <w:rsid w:val="00930223"/>
    <w:rsid w:val="00930A4A"/>
    <w:rsid w:val="00936D1C"/>
    <w:rsid w:val="00942669"/>
    <w:rsid w:val="00992EA2"/>
    <w:rsid w:val="009A4463"/>
    <w:rsid w:val="009B0B79"/>
    <w:rsid w:val="009B2B97"/>
    <w:rsid w:val="009E1BE4"/>
    <w:rsid w:val="009E4440"/>
    <w:rsid w:val="009F3991"/>
    <w:rsid w:val="009F3CAF"/>
    <w:rsid w:val="009F54E0"/>
    <w:rsid w:val="00A00813"/>
    <w:rsid w:val="00A13911"/>
    <w:rsid w:val="00A23F00"/>
    <w:rsid w:val="00A3529A"/>
    <w:rsid w:val="00A52075"/>
    <w:rsid w:val="00A5680D"/>
    <w:rsid w:val="00A57D64"/>
    <w:rsid w:val="00A73B09"/>
    <w:rsid w:val="00A765E7"/>
    <w:rsid w:val="00AA3F5B"/>
    <w:rsid w:val="00AB7289"/>
    <w:rsid w:val="00AC4203"/>
    <w:rsid w:val="00AD048C"/>
    <w:rsid w:val="00AE2E2C"/>
    <w:rsid w:val="00AF1926"/>
    <w:rsid w:val="00AF449A"/>
    <w:rsid w:val="00AF4D89"/>
    <w:rsid w:val="00B055AE"/>
    <w:rsid w:val="00B539B9"/>
    <w:rsid w:val="00B556A0"/>
    <w:rsid w:val="00B578DA"/>
    <w:rsid w:val="00B70C91"/>
    <w:rsid w:val="00B73197"/>
    <w:rsid w:val="00BB01A3"/>
    <w:rsid w:val="00BE5033"/>
    <w:rsid w:val="00BF0C21"/>
    <w:rsid w:val="00BF4FCC"/>
    <w:rsid w:val="00C01663"/>
    <w:rsid w:val="00C14CE3"/>
    <w:rsid w:val="00C1561D"/>
    <w:rsid w:val="00C17A92"/>
    <w:rsid w:val="00C34DBE"/>
    <w:rsid w:val="00C554F2"/>
    <w:rsid w:val="00C55B31"/>
    <w:rsid w:val="00C605AF"/>
    <w:rsid w:val="00C62951"/>
    <w:rsid w:val="00C65EFB"/>
    <w:rsid w:val="00C664D0"/>
    <w:rsid w:val="00C67778"/>
    <w:rsid w:val="00C73EA7"/>
    <w:rsid w:val="00C753E7"/>
    <w:rsid w:val="00C76BD3"/>
    <w:rsid w:val="00C924A0"/>
    <w:rsid w:val="00CA474E"/>
    <w:rsid w:val="00CA7CDE"/>
    <w:rsid w:val="00CB06A2"/>
    <w:rsid w:val="00CB4DC5"/>
    <w:rsid w:val="00CC6C47"/>
    <w:rsid w:val="00CD65F5"/>
    <w:rsid w:val="00CF4395"/>
    <w:rsid w:val="00D03A93"/>
    <w:rsid w:val="00D068C3"/>
    <w:rsid w:val="00D12BF6"/>
    <w:rsid w:val="00D13748"/>
    <w:rsid w:val="00D3221B"/>
    <w:rsid w:val="00D34498"/>
    <w:rsid w:val="00D4588B"/>
    <w:rsid w:val="00D50878"/>
    <w:rsid w:val="00D53B83"/>
    <w:rsid w:val="00D54973"/>
    <w:rsid w:val="00D733BC"/>
    <w:rsid w:val="00D75F3F"/>
    <w:rsid w:val="00D81779"/>
    <w:rsid w:val="00D85133"/>
    <w:rsid w:val="00D93C2D"/>
    <w:rsid w:val="00DA3BCD"/>
    <w:rsid w:val="00DC0F64"/>
    <w:rsid w:val="00DE265A"/>
    <w:rsid w:val="00DF2D05"/>
    <w:rsid w:val="00E01CA4"/>
    <w:rsid w:val="00E20291"/>
    <w:rsid w:val="00E25979"/>
    <w:rsid w:val="00E407D7"/>
    <w:rsid w:val="00E424F4"/>
    <w:rsid w:val="00E626DF"/>
    <w:rsid w:val="00E63EF4"/>
    <w:rsid w:val="00E703A5"/>
    <w:rsid w:val="00E72EE9"/>
    <w:rsid w:val="00E81BCE"/>
    <w:rsid w:val="00EB1855"/>
    <w:rsid w:val="00EB7107"/>
    <w:rsid w:val="00EC4D32"/>
    <w:rsid w:val="00ED2B58"/>
    <w:rsid w:val="00EE376B"/>
    <w:rsid w:val="00EF583E"/>
    <w:rsid w:val="00F12FBA"/>
    <w:rsid w:val="00F1502B"/>
    <w:rsid w:val="00F1562F"/>
    <w:rsid w:val="00F24A57"/>
    <w:rsid w:val="00F259FD"/>
    <w:rsid w:val="00F278E5"/>
    <w:rsid w:val="00F30B85"/>
    <w:rsid w:val="00F3379A"/>
    <w:rsid w:val="00F46789"/>
    <w:rsid w:val="00F530A9"/>
    <w:rsid w:val="00F86E87"/>
    <w:rsid w:val="00FA0AEA"/>
    <w:rsid w:val="00FC23F4"/>
    <w:rsid w:val="00FC3AEA"/>
    <w:rsid w:val="00FD05C3"/>
    <w:rsid w:val="00FD1648"/>
    <w:rsid w:val="00FD3600"/>
    <w:rsid w:val="00FD765B"/>
    <w:rsid w:val="00FE03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iPriority="60" w:unhideWhenUsed="0" w:qFormat="1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23F00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rsid w:val="00A23F00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rsid w:val="00A23F0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23F00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link w:val="Recuodecorpodetexto"/>
    <w:rsid w:val="00A23F00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A23F00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A23F00"/>
    <w:rPr>
      <w:lang w:eastAsia="en-US"/>
    </w:rPr>
  </w:style>
  <w:style w:type="character" w:styleId="Refdenotaderodap">
    <w:name w:val="footnote reference"/>
    <w:rsid w:val="00A23F00"/>
    <w:rPr>
      <w:vertAlign w:val="superscript"/>
    </w:rPr>
  </w:style>
  <w:style w:type="paragraph" w:styleId="PargrafodaLista">
    <w:name w:val="List Paragraph"/>
    <w:basedOn w:val="Normal"/>
    <w:qFormat/>
    <w:rsid w:val="00A23F00"/>
    <w:pPr>
      <w:ind w:left="708"/>
    </w:pPr>
  </w:style>
  <w:style w:type="paragraph" w:styleId="Textodebalo">
    <w:name w:val="Balloon Text"/>
    <w:basedOn w:val="Normal"/>
    <w:link w:val="TextodebaloChar"/>
    <w:rsid w:val="00A23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23F00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rsid w:val="00C76BD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uiPriority w:val="59"/>
    <w:rsid w:val="007A7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ED2B5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iPriority="60" w:unhideWhenUsed="0" w:qFormat="1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23F00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rsid w:val="00A23F00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rsid w:val="00A23F0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23F00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link w:val="Recuodecorpodetexto"/>
    <w:rsid w:val="00A23F00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A23F00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A23F00"/>
    <w:rPr>
      <w:lang w:eastAsia="en-US"/>
    </w:rPr>
  </w:style>
  <w:style w:type="character" w:styleId="Refdenotaderodap">
    <w:name w:val="footnote reference"/>
    <w:rsid w:val="00A23F00"/>
    <w:rPr>
      <w:vertAlign w:val="superscript"/>
    </w:rPr>
  </w:style>
  <w:style w:type="paragraph" w:styleId="PargrafodaLista">
    <w:name w:val="List Paragraph"/>
    <w:basedOn w:val="Normal"/>
    <w:qFormat/>
    <w:rsid w:val="00A23F00"/>
    <w:pPr>
      <w:ind w:left="708"/>
    </w:pPr>
  </w:style>
  <w:style w:type="paragraph" w:styleId="Textodebalo">
    <w:name w:val="Balloon Text"/>
    <w:basedOn w:val="Normal"/>
    <w:link w:val="TextodebaloChar"/>
    <w:rsid w:val="00A23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23F00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rsid w:val="00C76BD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uiPriority w:val="59"/>
    <w:rsid w:val="007A7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ED2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49D1D-AD26-4E0E-8BAC-CB374F9DB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4169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2018-03-05T14:07:00Z</cp:lastPrinted>
  <dcterms:created xsi:type="dcterms:W3CDTF">2019-10-08T18:19:00Z</dcterms:created>
  <dcterms:modified xsi:type="dcterms:W3CDTF">2019-10-08T18:19:00Z</dcterms:modified>
</cp:coreProperties>
</file>