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713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0C5AD0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0C5AD0" w:rsidRPr="001230E8" w:rsidRDefault="000C5AD0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0C5AD0" w:rsidRDefault="003D1DF3" w:rsidP="00FB596A">
            <w:pPr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 xml:space="preserve">SICCAU nº </w:t>
            </w:r>
            <w:r w:rsidR="00C73EA7" w:rsidRPr="001230E8">
              <w:rPr>
                <w:rFonts w:ascii="Times New Roman" w:hAnsi="Times New Roman"/>
                <w:sz w:val="22"/>
                <w:szCs w:val="22"/>
              </w:rPr>
              <w:t>363532/2017</w:t>
            </w:r>
            <w:r w:rsidR="00FB596A" w:rsidRPr="001230E8">
              <w:rPr>
                <w:rFonts w:ascii="Times New Roman" w:hAnsi="Times New Roman"/>
                <w:sz w:val="22"/>
                <w:szCs w:val="22"/>
              </w:rPr>
              <w:t xml:space="preserve"> e 377224/2016</w:t>
            </w:r>
          </w:p>
          <w:p w:rsidR="00664797" w:rsidRPr="001230E8" w:rsidRDefault="00664797" w:rsidP="00FB596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SICCAU nº </w:t>
            </w:r>
            <w:r w:rsidRPr="00664797">
              <w:rPr>
                <w:rFonts w:ascii="Times New Roman" w:hAnsi="Times New Roman"/>
                <w:sz w:val="22"/>
                <w:szCs w:val="22"/>
              </w:rPr>
              <w:t>894737</w:t>
            </w:r>
            <w:r>
              <w:rPr>
                <w:rFonts w:ascii="Times New Roman" w:hAnsi="Times New Roman"/>
                <w:sz w:val="22"/>
                <w:szCs w:val="22"/>
              </w:rPr>
              <w:t>/2019</w:t>
            </w:r>
            <w:r w:rsidR="004B4EB3">
              <w:rPr>
                <w:rFonts w:ascii="Times New Roman" w:hAnsi="Times New Roman"/>
                <w:sz w:val="22"/>
                <w:szCs w:val="22"/>
              </w:rPr>
              <w:t xml:space="preserve"> (CAU/MT – Tempestividade</w:t>
            </w:r>
            <w:r w:rsidR="00570F50">
              <w:rPr>
                <w:rFonts w:ascii="Times New Roman" w:hAnsi="Times New Roman"/>
                <w:sz w:val="22"/>
                <w:szCs w:val="22"/>
              </w:rPr>
              <w:t xml:space="preserve"> FASIPE</w:t>
            </w:r>
            <w:r w:rsidR="004B4EB3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0C5AD0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0C5AD0" w:rsidRPr="001230E8" w:rsidRDefault="000C5AD0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0C5AD0" w:rsidRPr="001230E8" w:rsidRDefault="003D1DF3" w:rsidP="00C76BD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</w:t>
            </w:r>
            <w:r w:rsidR="00C76BD3" w:rsidRPr="001230E8">
              <w:rPr>
                <w:rFonts w:ascii="Times New Roman" w:hAnsi="Times New Roman"/>
                <w:sz w:val="22"/>
                <w:szCs w:val="22"/>
              </w:rPr>
              <w:t>,</w:t>
            </w:r>
            <w:r w:rsidRPr="001230E8">
              <w:rPr>
                <w:rFonts w:ascii="Times New Roman" w:hAnsi="Times New Roman"/>
                <w:sz w:val="22"/>
                <w:szCs w:val="22"/>
              </w:rPr>
              <w:t xml:space="preserve"> CAUs/UF</w:t>
            </w:r>
            <w:r w:rsidR="00C76BD3" w:rsidRPr="001230E8">
              <w:rPr>
                <w:rFonts w:ascii="Times New Roman" w:hAnsi="Times New Roman"/>
                <w:sz w:val="22"/>
                <w:szCs w:val="22"/>
              </w:rPr>
              <w:t xml:space="preserve"> e IES</w:t>
            </w:r>
          </w:p>
        </w:tc>
      </w:tr>
      <w:tr w:rsidR="000C5AD0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0C5AD0" w:rsidRPr="001230E8" w:rsidRDefault="000C5AD0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0C5AD0" w:rsidRPr="001230E8" w:rsidRDefault="00FB596A" w:rsidP="00FB596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Tempestividade e </w:t>
            </w:r>
            <w:r w:rsidR="00C73EA7"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Solicitações de Cadastro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de Cursos de Arquitetura e Urbanismo</w:t>
            </w:r>
          </w:p>
        </w:tc>
      </w:tr>
    </w:tbl>
    <w:p w:rsidR="000C5AD0" w:rsidRPr="001230E8" w:rsidRDefault="000C5AD0" w:rsidP="006108C8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DELIBERAÇÃO </w:t>
      </w:r>
      <w:r w:rsidRPr="00B85B6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Nº </w:t>
      </w:r>
      <w:r w:rsidR="006D22A3" w:rsidRPr="00B85B6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0</w:t>
      </w:r>
      <w:r w:rsidR="0053153D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7</w:t>
      </w:r>
      <w:r w:rsidR="00231969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8</w:t>
      </w:r>
      <w:r w:rsidRPr="00B85B6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</w:t>
      </w: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201</w:t>
      </w:r>
      <w:r w:rsidR="001230E8"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9</w:t>
      </w: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 – CEF-CAU/BR</w:t>
      </w:r>
    </w:p>
    <w:p w:rsidR="008D7E55" w:rsidRPr="006E5D6D" w:rsidRDefault="008D7E55" w:rsidP="008D7E5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em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Porto Alegre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/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RS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o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Solar do IAB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42E41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outubro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C53EA6" w:rsidRPr="00113632" w:rsidRDefault="00C53EA6" w:rsidP="00C53EA6">
      <w:pPr>
        <w:pStyle w:val="texto1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C</w:t>
      </w:r>
      <w:r w:rsidRPr="00113632">
        <w:rPr>
          <w:noProof/>
          <w:sz w:val="22"/>
          <w:szCs w:val="22"/>
        </w:rPr>
        <w:t>onsiderando o art. 4º da Lei 12378,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C53EA6" w:rsidRDefault="00C53EA6" w:rsidP="00C53EA6">
      <w:pPr>
        <w:pStyle w:val="texto1"/>
        <w:jc w:val="both"/>
        <w:rPr>
          <w:noProof/>
          <w:sz w:val="22"/>
          <w:szCs w:val="22"/>
        </w:rPr>
      </w:pPr>
      <w:r w:rsidRPr="00113632">
        <w:rPr>
          <w:noProof/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C53EA6" w:rsidRDefault="00C53EA6" w:rsidP="00C53EA6">
      <w:pPr>
        <w:pStyle w:val="texto1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Considerando que o artigo 46 Decreto nº 9235/2017 determina </w:t>
      </w:r>
      <w:r w:rsidRPr="009321B0">
        <w:rPr>
          <w:noProof/>
          <w:sz w:val="22"/>
          <w:szCs w:val="22"/>
        </w:rPr>
        <w:t>que a instituição protocolará pedido de reconhecimento de curso no período compreendido entre cinquenta por cento do prazo previsto para integralização de sua carga horária e setenta e cinco por cento desse prazo</w:t>
      </w:r>
      <w:r>
        <w:rPr>
          <w:noProof/>
          <w:sz w:val="22"/>
          <w:szCs w:val="22"/>
        </w:rPr>
        <w:t>, observado o calendário definido pelo Ministério da Educação;</w:t>
      </w:r>
    </w:p>
    <w:p w:rsidR="00C53EA6" w:rsidRPr="00653B62" w:rsidRDefault="00C53EA6" w:rsidP="00C53EA6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653B62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cumprilos, da ausência de prejuízos e da validade dos atos praticados antes do prazo, com aproveitamento dos efeitos a eles associados;</w:t>
      </w:r>
    </w:p>
    <w:p w:rsidR="00C53EA6" w:rsidRPr="00653B62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C53EA6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C53EA6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C53EA6" w:rsidRPr="00653B62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>Considerando o art. 26 da Portaria MEC n</w:t>
      </w:r>
      <w:r w:rsidRPr="00121E28">
        <w:rPr>
          <w:rFonts w:ascii="Times New Roman" w:eastAsia="Times New Roman" w:hAnsi="Times New Roman"/>
          <w:sz w:val="22"/>
          <w:szCs w:val="22"/>
        </w:rPr>
        <w:t>º 1.095</w:t>
      </w:r>
      <w:r>
        <w:rPr>
          <w:rFonts w:ascii="Times New Roman" w:eastAsia="Times New Roman" w:hAnsi="Times New Roman"/>
          <w:sz w:val="22"/>
          <w:szCs w:val="22"/>
        </w:rPr>
        <w:t>/</w:t>
      </w:r>
      <w:r w:rsidRPr="00121E28">
        <w:rPr>
          <w:rFonts w:ascii="Times New Roman" w:eastAsia="Times New Roman" w:hAnsi="Times New Roman"/>
          <w:sz w:val="22"/>
          <w:szCs w:val="22"/>
        </w:rPr>
        <w:t>2018</w:t>
      </w:r>
      <w:r>
        <w:rPr>
          <w:rFonts w:ascii="Times New Roman" w:eastAsia="Times New Roman" w:hAnsi="Times New Roman"/>
          <w:sz w:val="22"/>
          <w:szCs w:val="22"/>
        </w:rPr>
        <w:t>, que fala que “o</w:t>
      </w:r>
      <w:r w:rsidRPr="00121E28">
        <w:rPr>
          <w:rFonts w:ascii="Times New Roman" w:eastAsia="Times New Roman" w:hAnsi="Times New Roman"/>
          <w:sz w:val="22"/>
          <w:szCs w:val="22"/>
        </w:rPr>
        <w:t>s cursos cujos pedidos de reconhecimento tenham sido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  <w:r w:rsidRPr="00121E28">
        <w:rPr>
          <w:rFonts w:ascii="Times New Roman" w:eastAsia="Times New Roman" w:hAnsi="Times New Roman"/>
          <w:sz w:val="22"/>
          <w:szCs w:val="22"/>
        </w:rPr>
        <w:t>protocolados dentro do prazo e não tenham sido finalizados até a data de conclusão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  <w:r w:rsidRPr="00121E28">
        <w:rPr>
          <w:rFonts w:ascii="Times New Roman" w:eastAsia="Times New Roman" w:hAnsi="Times New Roman"/>
          <w:sz w:val="22"/>
          <w:szCs w:val="22"/>
        </w:rPr>
        <w:t>da primeira turma consideram-se reconhecidos, exclusivamente para fins de expedição</w:t>
      </w:r>
      <w:r>
        <w:rPr>
          <w:rFonts w:ascii="Times New Roman" w:eastAsia="Times New Roman" w:hAnsi="Times New Roman"/>
          <w:sz w:val="22"/>
          <w:szCs w:val="22"/>
        </w:rPr>
        <w:t xml:space="preserve"> e registro de diplomas”;</w:t>
      </w:r>
    </w:p>
    <w:p w:rsidR="00C53EA6" w:rsidRPr="00653B62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C53EA6" w:rsidRPr="00653B62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C53EA6" w:rsidRPr="00653B62" w:rsidRDefault="00C53EA6" w:rsidP="00C53EA6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C53EA6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</w:t>
      </w:r>
      <w:r>
        <w:rPr>
          <w:rFonts w:ascii="Times New Roman" w:eastAsia="Times New Roman" w:hAnsi="Times New Roman"/>
          <w:sz w:val="22"/>
          <w:szCs w:val="22"/>
        </w:rPr>
        <w:t>negativa</w:t>
      </w:r>
      <w:r w:rsidRPr="00653B62">
        <w:rPr>
          <w:rFonts w:ascii="Times New Roman" w:eastAsia="Times New Roman" w:hAnsi="Times New Roman"/>
          <w:sz w:val="22"/>
          <w:szCs w:val="22"/>
        </w:rPr>
        <w:t xml:space="preserve"> de registro pode trazer prejuízo aos egressos do curso em questão, até resposta por parte da Secretaria de Regulação do Ensino Superior – SERES-MEC;</w:t>
      </w:r>
    </w:p>
    <w:p w:rsidR="00C53EA6" w:rsidRDefault="00C53EA6" w:rsidP="00C53EA6">
      <w:pPr>
        <w:pStyle w:val="Default"/>
        <w:jc w:val="both"/>
        <w:rPr>
          <w:rFonts w:ascii="Times New Roman" w:eastAsia="Times New Roman" w:hAnsi="Times New Roman"/>
          <w:sz w:val="22"/>
          <w:szCs w:val="22"/>
          <w:highlight w:val="yellow"/>
        </w:rPr>
      </w:pPr>
    </w:p>
    <w:p w:rsidR="00915931" w:rsidRDefault="00C53EA6" w:rsidP="00915931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113632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e</w:t>
      </w:r>
    </w:p>
    <w:p w:rsidR="00915931" w:rsidRDefault="00915931" w:rsidP="00915931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915931" w:rsidRDefault="00915931" w:rsidP="00915931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915931" w:rsidRDefault="00915931" w:rsidP="00915931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</w:t>
      </w:r>
      <w:r w:rsidRPr="00E74280">
        <w:rPr>
          <w:rFonts w:ascii="Times New Roman" w:eastAsia="Times New Roman" w:hAnsi="Times New Roman"/>
          <w:noProof/>
          <w:sz w:val="22"/>
          <w:szCs w:val="22"/>
          <w:lang w:eastAsia="pt-BR"/>
        </w:rPr>
        <w:t>o §2º do art. 61 da lei 12378/2010, que determina a articulação do CAU/BR com as Comissões de Ensino e Formação dos CAUs/UFs por intermédio do conselheiro federal representante das instituições de ensino superior (IES).</w:t>
      </w:r>
    </w:p>
    <w:p w:rsidR="00915931" w:rsidRDefault="00915931" w:rsidP="00915931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915931" w:rsidRDefault="00915931" w:rsidP="00915931">
      <w:pPr>
        <w:jc w:val="both"/>
        <w:rPr>
          <w:rFonts w:ascii="Times New Roman" w:eastAsia="Times New Roman" w:hAnsi="Times New Roman"/>
          <w:b/>
          <w:noProof/>
          <w:sz w:val="22"/>
          <w:szCs w:val="22"/>
          <w:lang w:eastAsia="pt-BR"/>
        </w:rPr>
      </w:pPr>
      <w:r w:rsidRPr="008B0E7F">
        <w:rPr>
          <w:rFonts w:ascii="Times New Roman" w:eastAsia="Times New Roman" w:hAnsi="Times New Roman"/>
          <w:b/>
          <w:noProof/>
          <w:sz w:val="22"/>
          <w:szCs w:val="22"/>
          <w:lang w:eastAsia="pt-BR"/>
        </w:rPr>
        <w:t>DELIBERA:</w:t>
      </w:r>
    </w:p>
    <w:p w:rsidR="00915931" w:rsidRDefault="00915931" w:rsidP="00915931">
      <w:pPr>
        <w:jc w:val="both"/>
        <w:rPr>
          <w:rFonts w:ascii="Times New Roman" w:eastAsia="Times New Roman" w:hAnsi="Times New Roman"/>
          <w:b/>
          <w:noProof/>
          <w:sz w:val="22"/>
          <w:szCs w:val="22"/>
          <w:lang w:eastAsia="pt-BR"/>
        </w:rPr>
      </w:pPr>
    </w:p>
    <w:p w:rsidR="00915931" w:rsidRDefault="008D0704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Informar aos CAU/UF que</w:t>
      </w:r>
      <w:r w:rsidR="00915931" w:rsidRPr="00E74280">
        <w:rPr>
          <w:rFonts w:ascii="Times New Roman" w:eastAsia="Times New Roman" w:hAnsi="Times New Roman"/>
          <w:sz w:val="22"/>
          <w:szCs w:val="22"/>
          <w:lang w:eastAsia="pt-BR"/>
        </w:rPr>
        <w:t>, conforme legislação vigente, poderão ser registrados os egressos de cursos de graduação em Arquitetura e Urbanismo que tenham portaria de reconhecimento do curso publicada ou</w:t>
      </w:r>
      <w:r w:rsidR="0091593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915931" w:rsidRPr="00CA0168">
        <w:rPr>
          <w:rFonts w:ascii="Times New Roman" w:eastAsia="Times New Roman" w:hAnsi="Times New Roman"/>
          <w:sz w:val="22"/>
          <w:szCs w:val="22"/>
          <w:lang w:eastAsia="pt-BR"/>
        </w:rPr>
        <w:t>protocolo do pedido de reconhecimento</w:t>
      </w:r>
      <w:r w:rsidR="00915931" w:rsidRPr="00E74280">
        <w:rPr>
          <w:rFonts w:ascii="Times New Roman" w:eastAsia="Times New Roman" w:hAnsi="Times New Roman"/>
          <w:sz w:val="22"/>
          <w:szCs w:val="22"/>
          <w:lang w:eastAsia="pt-BR"/>
        </w:rPr>
        <w:t xml:space="preserve"> da CEF-CAU/BR</w:t>
      </w:r>
      <w:r w:rsidR="00915931">
        <w:rPr>
          <w:rFonts w:ascii="Times New Roman" w:eastAsia="Times New Roman" w:hAnsi="Times New Roman"/>
          <w:sz w:val="22"/>
          <w:szCs w:val="22"/>
          <w:lang w:eastAsia="pt-BR"/>
        </w:rPr>
        <w:t xml:space="preserve"> com resultado tempestivo</w:t>
      </w:r>
      <w:r w:rsidR="00915931" w:rsidRPr="00E74280">
        <w:rPr>
          <w:rFonts w:ascii="Times New Roman" w:eastAsia="Times New Roman" w:hAnsi="Times New Roman"/>
          <w:sz w:val="22"/>
          <w:szCs w:val="22"/>
          <w:lang w:eastAsia="pt-BR"/>
        </w:rPr>
        <w:t>, e que estejam em dia com as renovações de reconhecimento;</w:t>
      </w:r>
    </w:p>
    <w:p w:rsidR="00915931" w:rsidRPr="008F487C" w:rsidRDefault="00915931" w:rsidP="00915931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915931" w:rsidRPr="0077535F" w:rsidRDefault="00915931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Nos casos de cálculo de p</w:t>
      </w:r>
      <w:r w:rsidRPr="00CA0168">
        <w:rPr>
          <w:rFonts w:ascii="Times New Roman" w:eastAsia="Times New Roman" w:hAnsi="Times New Roman"/>
          <w:sz w:val="22"/>
          <w:szCs w:val="22"/>
          <w:lang w:eastAsia="pt-BR"/>
        </w:rPr>
        <w:t xml:space="preserve">razo para protocolo do pedido de reconhecimento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intempestivo, a</w:t>
      </w:r>
      <w:r w:rsidRPr="00F96943">
        <w:rPr>
          <w:rFonts w:ascii="Times New Roman" w:eastAsia="Times New Roman" w:hAnsi="Times New Roman"/>
          <w:sz w:val="22"/>
          <w:szCs w:val="22"/>
          <w:lang w:eastAsia="pt-BR"/>
        </w:rPr>
        <w:t>utorizar os CAU/UF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a realizar o registro provisório</w:t>
      </w:r>
      <w:r w:rsidRPr="00F96943">
        <w:rPr>
          <w:rFonts w:ascii="Times New Roman" w:eastAsia="Times New Roman" w:hAnsi="Times New Roman"/>
          <w:sz w:val="22"/>
          <w:szCs w:val="22"/>
          <w:lang w:eastAsia="pt-BR"/>
        </w:rPr>
        <w:t xml:space="preserve">, até que seja publicada portaria de reconhecimento do curso ou até manifestação da Secretaria de Regulação do Ensino Superior – SERES-MEC, diante da </w:t>
      </w:r>
      <w:r w:rsidRPr="00F96943">
        <w:rPr>
          <w:rFonts w:ascii="Times New Roman" w:eastAsia="Times New Roman" w:hAnsi="Times New Roman"/>
          <w:sz w:val="22"/>
          <w:szCs w:val="22"/>
        </w:rPr>
        <w:t>presunção de legitimidade do documento emitido pela IES</w:t>
      </w:r>
      <w:r>
        <w:rPr>
          <w:rFonts w:ascii="Times New Roman" w:eastAsia="Times New Roman" w:hAnsi="Times New Roman"/>
          <w:sz w:val="22"/>
          <w:szCs w:val="22"/>
        </w:rPr>
        <w:t>;</w:t>
      </w:r>
    </w:p>
    <w:p w:rsidR="00915931" w:rsidRPr="008F487C" w:rsidRDefault="00915931" w:rsidP="00915931">
      <w:pPr>
        <w:ind w:left="360"/>
        <w:jc w:val="both"/>
        <w:rPr>
          <w:rFonts w:ascii="Times New Roman" w:eastAsia="Times New Roman" w:hAnsi="Times New Roman"/>
          <w:sz w:val="16"/>
          <w:szCs w:val="16"/>
          <w:highlight w:val="yellow"/>
          <w:lang w:eastAsia="pt-BR"/>
        </w:rPr>
      </w:pPr>
    </w:p>
    <w:p w:rsidR="00915931" w:rsidRPr="00E74280" w:rsidRDefault="00915931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Acolher os resultados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dos cálculos de tempestividade e </w:t>
      </w: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orientações sobre registro de egressos de cursos de Arquitetura e Urbanismo conforme tabela constante do Anexo I desta deliberação;</w:t>
      </w:r>
    </w:p>
    <w:p w:rsidR="00915931" w:rsidRPr="008F487C" w:rsidRDefault="00915931" w:rsidP="00915931">
      <w:pPr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915931" w:rsidRPr="00E74280" w:rsidRDefault="00915931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Orientar os CAU/UF de que deverão ser verificados os requisitos de registro vigentes, incluindo a contemplação de carga horária e tempo de integralização previstos pelo sistema de ensino, contemplados nos históricos apresentados pelos egressos;</w:t>
      </w:r>
    </w:p>
    <w:p w:rsidR="00915931" w:rsidRPr="008F487C" w:rsidRDefault="00915931" w:rsidP="00915931">
      <w:pPr>
        <w:pStyle w:val="PargrafodaLista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915931" w:rsidRPr="00E74280" w:rsidRDefault="00915931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Aprovar as inclusões e alterações no cadastro de cursos de Arquitetura e Urbanismo conforme tabela constante do Anexo II desta deliberação;</w:t>
      </w:r>
    </w:p>
    <w:p w:rsidR="00915931" w:rsidRPr="008F487C" w:rsidRDefault="00915931" w:rsidP="00915931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915931" w:rsidRPr="00E74280" w:rsidRDefault="00915931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:rsidR="00915931" w:rsidRPr="008F487C" w:rsidRDefault="00915931" w:rsidP="00915931">
      <w:pPr>
        <w:pStyle w:val="PargrafodaLista"/>
        <w:ind w:left="0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915931" w:rsidRDefault="00915931" w:rsidP="00915931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 xml:space="preserve">Enviar esta deliberação à Presidência do CAU/BR para conhecimento e tomada das seguintes providências: </w:t>
      </w:r>
    </w:p>
    <w:p w:rsidR="00915931" w:rsidRPr="008F487C" w:rsidRDefault="008D0704" w:rsidP="00915931">
      <w:pPr>
        <w:pStyle w:val="PargrafodaLista"/>
        <w:numPr>
          <w:ilvl w:val="1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Enviar ofício circular às </w:t>
      </w:r>
      <w:r w:rsidR="00915931" w:rsidRPr="008F487C">
        <w:rPr>
          <w:rFonts w:ascii="Times New Roman" w:eastAsia="Times New Roman" w:hAnsi="Times New Roman"/>
          <w:sz w:val="22"/>
          <w:szCs w:val="22"/>
          <w:lang w:eastAsia="pt-BR"/>
        </w:rPr>
        <w:t>Presidência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 e Comissões</w:t>
      </w:r>
      <w:r w:rsidR="00915931" w:rsidRPr="008F487C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de Ensino e Formação dos CAU/UF.</w:t>
      </w:r>
    </w:p>
    <w:p w:rsidR="00915931" w:rsidRPr="001230E8" w:rsidRDefault="00915931" w:rsidP="00915931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D7E55" w:rsidRPr="00D24B21" w:rsidRDefault="008D7E55" w:rsidP="008D7E55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Porto Alegre</w:t>
      </w:r>
      <w:r w:rsidRPr="00D24B21"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RS</w:t>
      </w:r>
      <w:r w:rsidRPr="00D24B21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8</w:t>
      </w:r>
      <w:r w:rsidRPr="00D24B2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outubro</w:t>
      </w:r>
      <w:r w:rsidRPr="00D24B2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7762C6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D24B2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915931" w:rsidRPr="00F87BB1" w:rsidRDefault="00915931" w:rsidP="0091593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15931" w:rsidRDefault="00915931" w:rsidP="00915931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4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786"/>
        <w:gridCol w:w="4677"/>
      </w:tblGrid>
      <w:tr w:rsidR="00915931" w:rsidRPr="000C1A4B" w:rsidTr="00B4025C">
        <w:tc>
          <w:tcPr>
            <w:tcW w:w="4786" w:type="dxa"/>
            <w:shd w:val="clear" w:color="auto" w:fill="auto"/>
          </w:tcPr>
          <w:p w:rsidR="00915931" w:rsidRDefault="00915931" w:rsidP="00B4025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915931" w:rsidRDefault="00915931" w:rsidP="00B402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Coordenadora</w:t>
            </w:r>
          </w:p>
          <w:p w:rsidR="00915931" w:rsidRPr="000C1A4B" w:rsidRDefault="00915931" w:rsidP="00B4025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15931" w:rsidRPr="000C1A4B" w:rsidTr="00B4025C">
        <w:tc>
          <w:tcPr>
            <w:tcW w:w="4786" w:type="dxa"/>
            <w:shd w:val="clear" w:color="auto" w:fill="auto"/>
          </w:tcPr>
          <w:p w:rsidR="00915931" w:rsidRDefault="00915931" w:rsidP="00B4025C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6A36D9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Alice da Silva Rodrigues Rosas</w:t>
            </w:r>
          </w:p>
          <w:p w:rsidR="00915931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15931" w:rsidRPr="000C1A4B" w:rsidTr="00B4025C">
        <w:tc>
          <w:tcPr>
            <w:tcW w:w="4786" w:type="dxa"/>
            <w:shd w:val="clear" w:color="auto" w:fill="auto"/>
          </w:tcPr>
          <w:p w:rsidR="00915931" w:rsidRDefault="00915931" w:rsidP="00B4025C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6A36D9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915931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15931" w:rsidRPr="000C1A4B" w:rsidTr="00B4025C">
        <w:tc>
          <w:tcPr>
            <w:tcW w:w="4786" w:type="dxa"/>
            <w:shd w:val="clear" w:color="auto" w:fill="auto"/>
          </w:tcPr>
          <w:p w:rsidR="00D61173" w:rsidRDefault="00D61173" w:rsidP="00B4025C">
            <w:pPr>
              <w:jc w:val="both"/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</w:pPr>
            <w:r w:rsidRPr="00D61173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Joselia da Silva Alves</w:t>
            </w:r>
          </w:p>
          <w:p w:rsidR="00915931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15931" w:rsidRPr="000C1A4B" w:rsidTr="00B4025C">
        <w:tc>
          <w:tcPr>
            <w:tcW w:w="4786" w:type="dxa"/>
            <w:shd w:val="clear" w:color="auto" w:fill="auto"/>
          </w:tcPr>
          <w:p w:rsidR="00915931" w:rsidRDefault="00915931" w:rsidP="00B4025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6A36D9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Hélio Cavalcanti da Costa Lima</w:t>
            </w:r>
          </w:p>
          <w:p w:rsidR="00915931" w:rsidRDefault="00915931" w:rsidP="00B402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915931" w:rsidRPr="000C1A4B" w:rsidRDefault="00915931" w:rsidP="00B4025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15931" w:rsidRPr="000C1A4B" w:rsidTr="00B4025C">
        <w:tc>
          <w:tcPr>
            <w:tcW w:w="4786" w:type="dxa"/>
            <w:shd w:val="clear" w:color="auto" w:fill="auto"/>
          </w:tcPr>
          <w:p w:rsidR="00915931" w:rsidRDefault="00915931" w:rsidP="00B4025C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6A36D9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A36D9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</w:tcPr>
          <w:p w:rsidR="00915931" w:rsidRPr="000C1A4B" w:rsidRDefault="00915931" w:rsidP="00B4025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915931" w:rsidRDefault="00915931" w:rsidP="00915931"/>
    <w:p w:rsidR="00915931" w:rsidRDefault="00915931" w:rsidP="0091593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D7E55" w:rsidRPr="001230E8" w:rsidRDefault="008D7E55" w:rsidP="008D7E5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230E8">
        <w:rPr>
          <w:rFonts w:ascii="Times New Roman" w:hAnsi="Times New Roman"/>
          <w:sz w:val="22"/>
          <w:szCs w:val="22"/>
          <w:u w:val="single"/>
        </w:rPr>
        <w:t>ANEXO I – Cálculo de Tempestividade de Cursos de Arquitetura e Urbanismo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8D7E55" w:rsidRPr="001230E8" w:rsidTr="00921738">
        <w:tc>
          <w:tcPr>
            <w:tcW w:w="9353" w:type="dxa"/>
            <w:shd w:val="clear" w:color="auto" w:fill="auto"/>
          </w:tcPr>
          <w:p w:rsidR="008D7E55" w:rsidRPr="001230E8" w:rsidRDefault="00CA0C82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114925" cy="549592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E55" w:rsidRPr="001230E8" w:rsidRDefault="008D7E55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8D7E55" w:rsidRPr="001230E8" w:rsidRDefault="008D7E55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D7E55" w:rsidRPr="001230E8" w:rsidRDefault="00CA0C82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495925" cy="3219450"/>
                  <wp:effectExtent l="0" t="0" r="9525" b="0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E55" w:rsidRPr="001230E8" w:rsidRDefault="008D7E55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8D7E55" w:rsidRPr="001230E8" w:rsidRDefault="008D7E55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D7E55" w:rsidRPr="001230E8" w:rsidRDefault="00CA0C82" w:rsidP="009217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543550" cy="2495550"/>
                  <wp:effectExtent l="0" t="0" r="0" b="0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44" w:rsidRDefault="008D7E55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4A3344" w:rsidRDefault="00CA0C82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48250" cy="5343525"/>
                  <wp:effectExtent l="0" t="0" r="0" b="9525"/>
                  <wp:docPr id="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44" w:rsidRPr="001230E8" w:rsidRDefault="004A3344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A3344" w:rsidRDefault="004A3344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A3344" w:rsidRDefault="00CA0C82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314950" cy="3267075"/>
                  <wp:effectExtent l="0" t="0" r="0" b="9525"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44" w:rsidRPr="001230E8" w:rsidRDefault="004A3344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A3344" w:rsidRDefault="00CA0C82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295900" cy="2562225"/>
                  <wp:effectExtent l="0" t="0" r="0" b="9525"/>
                  <wp:docPr id="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44" w:rsidRDefault="004A3344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FB3E58" w:rsidRDefault="00FB3E58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B3E58" w:rsidRDefault="00CA0C82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19675" cy="5372100"/>
                  <wp:effectExtent l="0" t="0" r="9525" b="0"/>
                  <wp:docPr id="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E58" w:rsidRPr="001230E8" w:rsidRDefault="00FB3E58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FB3E58" w:rsidRDefault="00FB3E58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B3E58" w:rsidRDefault="00CA0C82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200650" cy="3190875"/>
                  <wp:effectExtent l="0" t="0" r="0" b="9525"/>
                  <wp:docPr id="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E58" w:rsidRPr="001230E8" w:rsidRDefault="00FB3E58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FB3E58" w:rsidRDefault="00CA0C82" w:rsidP="004A33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276850" cy="1952625"/>
                  <wp:effectExtent l="0" t="0" r="0" b="9525"/>
                  <wp:docPr id="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E58" w:rsidRDefault="00FB3E58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C23725" w:rsidRDefault="00C23725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23725" w:rsidRDefault="00CA0C82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543550" cy="5924550"/>
                  <wp:effectExtent l="0" t="0" r="0" b="0"/>
                  <wp:docPr id="1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725" w:rsidRPr="001230E8" w:rsidRDefault="00C23725" w:rsidP="00C237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C23725" w:rsidRDefault="00C23725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23725" w:rsidRDefault="00C23725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23725" w:rsidRDefault="00CA0C82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857875" cy="4219575"/>
                  <wp:effectExtent l="0" t="0" r="9525" b="9525"/>
                  <wp:docPr id="1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725" w:rsidRPr="001230E8" w:rsidRDefault="00C23725" w:rsidP="00C237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C23725" w:rsidRDefault="00C23725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23725" w:rsidRDefault="00CA0C82" w:rsidP="00FB3E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848350" cy="2619375"/>
                  <wp:effectExtent l="0" t="0" r="0" b="9525"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725" w:rsidRPr="001230E8" w:rsidRDefault="00C23725" w:rsidP="00C237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</w:tc>
      </w:tr>
    </w:tbl>
    <w:p w:rsidR="008D7E55" w:rsidRDefault="008D7E55" w:rsidP="0091593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  <w:sectPr w:rsidR="008D7E55" w:rsidSect="0091593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0" w:h="16840" w:code="9"/>
          <w:pgMar w:top="1559" w:right="1559" w:bottom="1559" w:left="1128" w:header="1327" w:footer="584" w:gutter="0"/>
          <w:cols w:space="708"/>
          <w:docGrid w:linePitch="326"/>
        </w:sectPr>
      </w:pPr>
    </w:p>
    <w:p w:rsidR="00915931" w:rsidRPr="001230E8" w:rsidRDefault="00915931" w:rsidP="0091593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230E8"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tbl>
      <w:tblPr>
        <w:tblW w:w="16012" w:type="dxa"/>
        <w:tblInd w:w="-7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11"/>
        <w:gridCol w:w="527"/>
        <w:gridCol w:w="483"/>
        <w:gridCol w:w="638"/>
        <w:gridCol w:w="576"/>
        <w:gridCol w:w="120"/>
        <w:gridCol w:w="811"/>
        <w:gridCol w:w="412"/>
        <w:gridCol w:w="146"/>
        <w:gridCol w:w="408"/>
        <w:gridCol w:w="1121"/>
        <w:gridCol w:w="980"/>
        <w:gridCol w:w="640"/>
        <w:gridCol w:w="481"/>
        <w:gridCol w:w="965"/>
        <w:gridCol w:w="156"/>
        <w:gridCol w:w="979"/>
        <w:gridCol w:w="98"/>
        <w:gridCol w:w="881"/>
        <w:gridCol w:w="129"/>
        <w:gridCol w:w="1000"/>
        <w:gridCol w:w="748"/>
        <w:gridCol w:w="790"/>
        <w:gridCol w:w="290"/>
        <w:gridCol w:w="690"/>
        <w:gridCol w:w="1018"/>
        <w:gridCol w:w="28"/>
        <w:gridCol w:w="160"/>
      </w:tblGrid>
      <w:tr w:rsidR="00915931" w:rsidRPr="001230E8" w:rsidTr="007A61A4">
        <w:trPr>
          <w:gridBefore w:val="2"/>
          <w:gridAfter w:val="3"/>
          <w:wBefore w:w="737" w:type="dxa"/>
          <w:wAfter w:w="1206" w:type="dxa"/>
          <w:trHeight w:val="225"/>
        </w:trPr>
        <w:tc>
          <w:tcPr>
            <w:tcW w:w="1406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Default="00915931" w:rsidP="00B4025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ALTERAÇÃO DE INFORMAÇÕES DE CADASTRO DE CURSO BASE DE DADOS CEF-CAU/BR</w:t>
            </w:r>
          </w:p>
          <w:p w:rsidR="00915931" w:rsidRPr="00481990" w:rsidRDefault="00915931" w:rsidP="00B4025C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</w:pPr>
            <w:r w:rsidRPr="0048199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(Aprovado pela Deliberação CEF-CAU/BR nº 2/2018)</w:t>
            </w:r>
          </w:p>
        </w:tc>
      </w:tr>
      <w:tr w:rsidR="00915931" w:rsidRPr="001230E8" w:rsidTr="007A61A4">
        <w:trPr>
          <w:gridBefore w:val="2"/>
          <w:wBefore w:w="737" w:type="dxa"/>
          <w:trHeight w:val="225"/>
        </w:trPr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931" w:rsidRPr="001230E8" w:rsidRDefault="00915931" w:rsidP="00B4025C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</w:tr>
      <w:tr w:rsidR="00915931" w:rsidRPr="00E45F0E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2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5931" w:rsidRPr="00E45F0E" w:rsidRDefault="00915931" w:rsidP="00B4025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8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5931" w:rsidRPr="00E45F0E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87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915931" w:rsidRPr="00E45F0E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915931" w:rsidRPr="00E45F0E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</w:t>
            </w:r>
          </w:p>
        </w:tc>
      </w:tr>
      <w:tr w:rsidR="00915931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8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5931" w:rsidRPr="00E45F0E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Sigla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15931" w:rsidRPr="00D64652" w:rsidRDefault="00915931" w:rsidP="00B4025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Observações</w:t>
            </w:r>
          </w:p>
        </w:tc>
      </w:tr>
      <w:tr w:rsidR="004753A9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53A9" w:rsidRPr="009439E1" w:rsidRDefault="004753A9" w:rsidP="004753A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3A9" w:rsidRPr="00EB7A73" w:rsidRDefault="004753A9" w:rsidP="004753A9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1204534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FASIPE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FASIPE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Sinop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53A9" w:rsidRPr="00EB7A73" w:rsidRDefault="00790187" w:rsidP="004753A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ortaria</w:t>
            </w:r>
            <w:r>
              <w:t xml:space="preserve"> </w:t>
            </w:r>
            <w:r w:rsidRPr="004A1EF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342 de 29/05/2014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753A9" w:rsidRDefault="004753A9" w:rsidP="004753A9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4A1EF3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Processo 201802731</w:t>
            </w:r>
          </w:p>
          <w:p w:rsidR="004753A9" w:rsidRPr="004A1EF3" w:rsidRDefault="004753A9" w:rsidP="004753A9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53A9" w:rsidRPr="00543CA5" w:rsidRDefault="004753A9" w:rsidP="004753A9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53A9" w:rsidRPr="00543CA5" w:rsidRDefault="004753A9" w:rsidP="004753A9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753A9" w:rsidRPr="00D64652" w:rsidRDefault="004753A9" w:rsidP="004753A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753A9" w:rsidRPr="00D64652" w:rsidRDefault="004753A9" w:rsidP="004753A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53A9" w:rsidRPr="00EB7A73" w:rsidRDefault="00F44AF4" w:rsidP="004753A9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preencher 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41/2019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53A9" w:rsidRPr="00EB7A73" w:rsidRDefault="00F44AF4" w:rsidP="004753A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53A9" w:rsidRPr="00EB7A73" w:rsidRDefault="004753A9" w:rsidP="004753A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4753A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Homologar cálculo de tempestividade.</w:t>
            </w:r>
          </w:p>
        </w:tc>
      </w:tr>
      <w:tr w:rsidR="00790187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90187" w:rsidRPr="009439E1" w:rsidRDefault="00790187" w:rsidP="0079018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EB7A73" w:rsidRDefault="00790187" w:rsidP="00790187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1260611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B3E58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União das Américas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Uniamérica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Foz do Iguaçu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790187" w:rsidRDefault="00790187" w:rsidP="00790187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 w:rsidRPr="00790187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EB7A73" w:rsidRDefault="00A9280D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ortaria</w:t>
            </w:r>
            <w:r w:rsidRPr="00EC3580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213 de 27/03/2014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90187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4A1EF3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Processo</w:t>
            </w:r>
          </w:p>
          <w:p w:rsidR="00790187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EC3580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 xml:space="preserve"> 201815380</w:t>
            </w:r>
          </w:p>
          <w:p w:rsidR="00790187" w:rsidRPr="00EC3580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543CA5" w:rsidRDefault="00790187" w:rsidP="00790187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543CA5" w:rsidRDefault="00790187" w:rsidP="00790187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90187" w:rsidRPr="00D64652" w:rsidRDefault="00790187" w:rsidP="0079018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90187" w:rsidRPr="00D64652" w:rsidRDefault="00790187" w:rsidP="0079018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preencher 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78</w:t>
            </w: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 e inserção de coordenador.</w:t>
            </w:r>
          </w:p>
        </w:tc>
      </w:tr>
      <w:tr w:rsidR="00790187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90187" w:rsidRPr="009439E1" w:rsidRDefault="00790187" w:rsidP="0079018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EB7A73" w:rsidRDefault="00790187" w:rsidP="00790187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4A3344">
              <w:rPr>
                <w:rFonts w:ascii="Calibri" w:eastAsia="Times New Roman" w:hAnsi="Calibri"/>
                <w:sz w:val="16"/>
                <w:szCs w:val="16"/>
                <w:lang w:eastAsia="pt-BR"/>
              </w:rPr>
              <w:t>1199576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de Engenharia e Inovação Técnico Profissional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FEITEP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187" w:rsidRPr="004A3344" w:rsidRDefault="00790187" w:rsidP="00790187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 w:rsidRPr="004A3344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EB7A73" w:rsidRDefault="00A9280D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EB7A7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ortaria</w:t>
            </w:r>
            <w:r w:rsidRPr="004A334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488 de 26/06/2015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90187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4A1EF3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4A3344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201815261</w:t>
            </w:r>
          </w:p>
          <w:p w:rsidR="00790187" w:rsidRPr="004A3344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543CA5" w:rsidRDefault="00790187" w:rsidP="00790187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90187" w:rsidRPr="00543CA5" w:rsidRDefault="00790187" w:rsidP="00790187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90187" w:rsidRPr="00D64652" w:rsidRDefault="00790187" w:rsidP="0079018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90187" w:rsidRPr="00D64652" w:rsidRDefault="00790187" w:rsidP="0079018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preencher 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78</w:t>
            </w: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187" w:rsidRPr="00EB7A73" w:rsidRDefault="00790187" w:rsidP="007901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inserção do curso e do coordenador no SICCAU, e cálculo de tempestividade.</w:t>
            </w:r>
          </w:p>
        </w:tc>
      </w:tr>
      <w:tr w:rsidR="00A1238C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238C" w:rsidRPr="009439E1" w:rsidRDefault="00CC212B" w:rsidP="00A1238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8C" w:rsidRPr="00EB7A73" w:rsidRDefault="00A1238C" w:rsidP="00A1238C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20742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8C" w:rsidRPr="00EB7A73" w:rsidRDefault="00A1238C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 w:rsidRPr="00A1238C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entro Universitário Dinâmica das Cataratas - UDC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238C" w:rsidRDefault="00A1238C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UDC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8C" w:rsidRPr="00EB7A73" w:rsidRDefault="00A1238C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Foz do Iguaçu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8C" w:rsidRPr="00790187" w:rsidRDefault="00A1238C" w:rsidP="00A1238C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 w:rsidRPr="00790187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238C" w:rsidRPr="00EB7A73" w:rsidRDefault="00693B57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238C" w:rsidRPr="00EB7A73" w:rsidRDefault="00693B57" w:rsidP="00A1238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693B5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1870 de 27/12/1999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1238C" w:rsidRPr="00EB7A73" w:rsidRDefault="00693B57" w:rsidP="00A1238C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238C" w:rsidRPr="00EB7A73" w:rsidRDefault="00693B57" w:rsidP="00693B5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693B5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351 de 01/02/2005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238C" w:rsidRPr="00EB7A73" w:rsidRDefault="00693B57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693B5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914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Pr="00693B5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28/12/2018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1238C" w:rsidRPr="00EB7A73" w:rsidRDefault="00A1238C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1238C" w:rsidRPr="00EB7A73" w:rsidRDefault="00A1238C" w:rsidP="00A1238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238C" w:rsidRPr="00EB7A73" w:rsidRDefault="00A1238C" w:rsidP="00A1238C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documentos no SICCAU, com arquivo de PPC completo 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 preencher 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238C" w:rsidRPr="00EB7A73" w:rsidRDefault="00A1238C" w:rsidP="00A1238C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78</w:t>
            </w: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238C" w:rsidRPr="00EB7A73" w:rsidRDefault="00A1238C" w:rsidP="00A1238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238C" w:rsidRPr="00EB7A73" w:rsidRDefault="00693B57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Último CPC: 3</w:t>
            </w:r>
          </w:p>
        </w:tc>
      </w:tr>
      <w:tr w:rsidR="00CC212B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212B" w:rsidRPr="009439E1" w:rsidRDefault="00D61AA7" w:rsidP="00A1238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12B" w:rsidRDefault="00BF4F63" w:rsidP="00A1238C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F4F63">
              <w:rPr>
                <w:rFonts w:ascii="Calibri" w:eastAsia="Times New Roman" w:hAnsi="Calibri"/>
                <w:sz w:val="16"/>
                <w:szCs w:val="16"/>
                <w:lang w:eastAsia="pt-BR"/>
              </w:rPr>
              <w:t>88416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12B" w:rsidRDefault="00BF4F63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Interamericana de Porto Velho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212B" w:rsidRDefault="00D61AA7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UNIRON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12B" w:rsidRDefault="00D61AA7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12B" w:rsidRPr="00790187" w:rsidRDefault="00D61AA7" w:rsidP="00A1238C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212B" w:rsidRDefault="009B12D9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212B" w:rsidRDefault="00BF4F63" w:rsidP="00A1238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BF4F6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3.457 de 05/10/2005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CC212B" w:rsidRDefault="00BF4F63" w:rsidP="00A1238C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212B" w:rsidRDefault="00BF4F63" w:rsidP="00693B5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BF4F63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279 de 19/07/2011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212B" w:rsidRDefault="00D61AA7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917 de </w:t>
            </w:r>
            <w:r w:rsidRPr="00D61AA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28/12/2018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CC212B" w:rsidRDefault="001121EA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CC212B" w:rsidRPr="00D64652" w:rsidRDefault="009B12D9" w:rsidP="00A1238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212B" w:rsidRPr="00D64652" w:rsidRDefault="009B12D9" w:rsidP="00A1238C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Inserir o ato de abertura do curso e Portaria de Renovação mais atual como complementação dos documentos.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212B" w:rsidRDefault="008C7182" w:rsidP="00A1238C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78</w:t>
            </w: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212B" w:rsidRPr="00D64652" w:rsidRDefault="009B12D9" w:rsidP="00A1238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212B" w:rsidRDefault="009B12D9" w:rsidP="00A1238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Homologar o cadastramento do curso</w:t>
            </w:r>
            <w:r w:rsidR="00F95E7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e autorização de importação de listas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F95E72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53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5E72" w:rsidRPr="009439E1" w:rsidRDefault="00F95E72" w:rsidP="00F95E7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10242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1060058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10242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aculdade São Francisco de Assis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10242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UNIFIN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Pr="00102420" w:rsidRDefault="00F95E72" w:rsidP="00F95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10242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Pr="00BB53B5" w:rsidRDefault="00F95E72" w:rsidP="00F95E72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BB53B5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Portaria 116 de 13/06/2011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10242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Cálculo anterior intempestivo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E92B5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646 de 20/09/2018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Pr="00F95E72" w:rsidRDefault="00F95E72" w:rsidP="00F95E7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F95E72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5E72" w:rsidRPr="00D64652" w:rsidRDefault="00F95E72" w:rsidP="00F95E7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E92B5A">
              <w:rPr>
                <w:rFonts w:ascii="Calibri" w:eastAsia="Times New Roman" w:hAnsi="Calibri"/>
                <w:sz w:val="16"/>
                <w:szCs w:val="16"/>
                <w:lang w:eastAsia="pt-BR"/>
              </w:rPr>
              <w:t>57/2018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, </w:t>
            </w:r>
            <w:r w:rsidRPr="00E92B5A">
              <w:rPr>
                <w:rFonts w:ascii="Calibri" w:eastAsia="Times New Roman" w:hAnsi="Calibri"/>
                <w:sz w:val="16"/>
                <w:szCs w:val="16"/>
                <w:lang w:eastAsia="pt-BR"/>
              </w:rPr>
              <w:t>76/2018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, 83/2018,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Pr="00102420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Default="00F95E7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Homologar o cadastramento do curso e autorização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lastRenderedPageBreak/>
              <w:t>de importação de listas.</w:t>
            </w:r>
          </w:p>
        </w:tc>
      </w:tr>
      <w:tr w:rsidR="00F95E72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5E72" w:rsidRPr="009439E1" w:rsidRDefault="007034BD" w:rsidP="00F95E7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lastRenderedPageBreak/>
              <w:t>7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Default="00F04612" w:rsidP="00F95E72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F04612">
              <w:rPr>
                <w:rFonts w:ascii="Calibri" w:eastAsia="Times New Roman" w:hAnsi="Calibri"/>
                <w:sz w:val="16"/>
                <w:szCs w:val="16"/>
                <w:lang w:eastAsia="pt-BR"/>
              </w:rPr>
              <w:t>115732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Default="00F04612" w:rsidP="00F0461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0461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niversitário Leonardo da Vinci 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E72" w:rsidRDefault="00F0461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0461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UNIASSELVI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Default="00F0461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Indaial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E72" w:rsidRPr="00790187" w:rsidRDefault="00F04612" w:rsidP="00F95E72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Resolução </w:t>
            </w:r>
            <w:r w:rsidRPr="00A75CE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11-A/2008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A75C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38 de 14/02/2013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75C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1091 de 24/12/2015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5E72" w:rsidRPr="00D64652" w:rsidRDefault="00F04612" w:rsidP="00F95E7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Pr="00D64652" w:rsidRDefault="00A75CE9" w:rsidP="00F95E72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Inserir Portaria de Renovação mais atual como complementação dos documentos.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Default="00A75CE9" w:rsidP="00F95E72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Pr="00D64652" w:rsidRDefault="00F04612" w:rsidP="00F95E7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72" w:rsidRDefault="00F04612" w:rsidP="00F95E7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Último CPC: 3</w:t>
            </w:r>
          </w:p>
        </w:tc>
      </w:tr>
      <w:tr w:rsidR="007B0127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0127" w:rsidRPr="009439E1" w:rsidRDefault="007B0127" w:rsidP="007B012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127" w:rsidRDefault="007B0127" w:rsidP="007B0127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D2592D">
              <w:rPr>
                <w:rFonts w:ascii="Calibri" w:eastAsia="Times New Roman" w:hAnsi="Calibri"/>
                <w:sz w:val="16"/>
                <w:szCs w:val="16"/>
                <w:lang w:eastAsia="pt-BR"/>
              </w:rPr>
              <w:t>2880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de São Paulo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USP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127" w:rsidRPr="00790187" w:rsidRDefault="007B0127" w:rsidP="007B0127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2019-2023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Lei Estadual 104 de </w:t>
            </w:r>
            <w:r w:rsidRPr="00C435F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01/07/1948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Lei Estadual 3233 de </w:t>
            </w:r>
            <w:r w:rsidRPr="00D2592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29/10/1948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CEE-GP 110 de </w:t>
            </w:r>
            <w:r w:rsidRPr="00D2592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21/03/2015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B0127" w:rsidRPr="00D64652" w:rsidRDefault="007B0127" w:rsidP="007B012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0127" w:rsidRPr="00D64652" w:rsidRDefault="007B0127" w:rsidP="007B0127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Preencher alguns campos que faltam na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0127" w:rsidRDefault="007B0127" w:rsidP="007B0127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4730FB">
              <w:rPr>
                <w:rFonts w:ascii="Calibri" w:eastAsia="Times New Roman" w:hAnsi="Calibri"/>
                <w:sz w:val="16"/>
                <w:szCs w:val="16"/>
                <w:lang w:eastAsia="pt-BR"/>
              </w:rPr>
              <w:t>23/2017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, 29/2017, </w:t>
            </w:r>
            <w:r w:rsidRPr="004730FB">
              <w:rPr>
                <w:rFonts w:ascii="Calibri" w:eastAsia="Times New Roman" w:hAnsi="Calibri"/>
                <w:sz w:val="16"/>
                <w:szCs w:val="16"/>
                <w:lang w:eastAsia="pt-BR"/>
              </w:rPr>
              <w:t>26/2018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, 78/2019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0127" w:rsidRPr="00D64652" w:rsidRDefault="007B0127" w:rsidP="007B012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0127" w:rsidRDefault="007B0127" w:rsidP="007B012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Regulado pelo sistema estadual.</w:t>
            </w:r>
          </w:p>
        </w:tc>
      </w:tr>
      <w:tr w:rsidR="001F0FBC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0FBC" w:rsidRDefault="001F0FBC" w:rsidP="001F0F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F28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1264619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Patos de Minas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UNIPAM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Patos de Minas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BC" w:rsidRPr="004F30F0" w:rsidRDefault="001F0FBC" w:rsidP="001F0FBC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</w:pPr>
            <w:r w:rsidRPr="004F30F0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F0FBC" w:rsidRPr="003F2820" w:rsidRDefault="001F0FBC" w:rsidP="001F0FBC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</w:pPr>
            <w:r w:rsidRPr="003F2820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  <w:t>Portaria 404 de 10/09/2013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F28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ortaria n</w:t>
            </w:r>
            <w:r w:rsidRPr="003F28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° 854,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30/11/</w:t>
            </w:r>
            <w:r w:rsidRPr="003F28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F0FBC" w:rsidRDefault="001F0FBC" w:rsidP="001F0FB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F0FBC" w:rsidRPr="00CA04A3" w:rsidRDefault="001F0FBC" w:rsidP="001F0FB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FBC" w:rsidRPr="003F2820" w:rsidRDefault="001F0FBC" w:rsidP="001F0FBC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</w:pPr>
            <w:r w:rsidRPr="003F2820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  <w:t>69/2019</w:t>
            </w:r>
            <w:r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pt-BR"/>
              </w:rPr>
              <w:t>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FBC" w:rsidRPr="00D64652" w:rsidRDefault="001F0FBC" w:rsidP="001F0F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FBC" w:rsidRPr="00CA04A3" w:rsidRDefault="001F0FBC" w:rsidP="001F0F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D34D9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D34D9" w:rsidRDefault="00AD34D9" w:rsidP="00AD34D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1182873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FACULDADES INTEGRADAS DE CACOAL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UNESC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295 de 09/07/2013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854 de 30/11/2018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34D9" w:rsidRPr="00D64652" w:rsidRDefault="00AD34D9" w:rsidP="00AD34D9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Proceder com a 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inserção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doa atos autorizativos do curso e PPC.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34D9" w:rsidRPr="00D64652" w:rsidRDefault="00AD34D9" w:rsidP="00AD34D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3</w:t>
            </w:r>
          </w:p>
        </w:tc>
      </w:tr>
      <w:tr w:rsidR="001E4DBA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E4DBA" w:rsidRDefault="001E4DBA" w:rsidP="001E4D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1183072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BELO HORIZONTE</w:t>
            </w:r>
            <w:r w:rsidR="00C237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– Unidade Raja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FPAS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DBA" w:rsidRPr="00CA04A3" w:rsidRDefault="001E4DBA" w:rsidP="001E4D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174 de 17/04/2013.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E4DBA" w:rsidRDefault="001E4DBA" w:rsidP="001E4DBA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1E4DBA">
              <w:rPr>
                <w:rFonts w:ascii="Calibri" w:eastAsia="Times New Roman" w:hAnsi="Calibri" w:cs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201715174</w:t>
            </w:r>
          </w:p>
          <w:p w:rsidR="007C32F9" w:rsidRPr="00CA04A3" w:rsidRDefault="007C32F9" w:rsidP="001E4DB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4DBA" w:rsidRPr="00CA04A3" w:rsidRDefault="007C32F9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="001E4DBA"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DBA" w:rsidRPr="00CA04A3" w:rsidRDefault="00192533" w:rsidP="001925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Completar aba detalhes do curso e</w:t>
            </w:r>
            <w:r w:rsidR="00115AE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inserir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autorização.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32/2019, </w:t>
            </w: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  <w:r w:rsidR="007C32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DBA" w:rsidRPr="00CA04A3" w:rsidRDefault="001E4DBA" w:rsidP="001E4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DBA" w:rsidRPr="00CA04A3" w:rsidRDefault="00FE6AFD" w:rsidP="001E4D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4753A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Homologar cálculo de tempestividade.</w:t>
            </w:r>
          </w:p>
        </w:tc>
      </w:tr>
      <w:tr w:rsidR="00115AE1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15AE1" w:rsidRDefault="00C2789A" w:rsidP="00115AE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1259889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DELTA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FACDELTA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670 de 11/11/2014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Processo 201817083 – Tempestivo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Deverá preencher todos os campos da aba detalhes do curso para libe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ração da importação de listas de egressos</w:t>
            </w: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14/2019, 45/2019, </w:t>
            </w:r>
            <w:r w:rsidRPr="00B90FD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, 69/2019,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AE1" w:rsidRPr="00B90FDB" w:rsidRDefault="00115AE1" w:rsidP="00115AE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AE1" w:rsidRPr="00B90FDB" w:rsidRDefault="00751E3A" w:rsidP="00115AE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Homologar o cadastramento do curso e autorização de importação de listas.</w:t>
            </w:r>
          </w:p>
        </w:tc>
      </w:tr>
      <w:tr w:rsidR="007A61A4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C6FD1" w:rsidRDefault="009C6FD1" w:rsidP="009C6F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1342789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INSTITUTO FEDERAL DE EDUCAÇÃO, CIÊNCIA E TECNOLOGIA DA BAHIA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Barreiras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168 de 25/09/2014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3C04B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Solicitar </w:t>
            </w:r>
            <w:r w:rsid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ao CAU/BA o </w:t>
            </w: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cálculo de </w:t>
            </w:r>
            <w:r w:rsidR="003C04B2"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tempestividade</w:t>
            </w: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após protocolo de reconhecimento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D44371" w:rsidRDefault="003C04B2" w:rsidP="0005648B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 w:rsidRPr="00D44371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Aguardar para a realizar o cadastro após o protocolo de solicitação de reconhecimento. Deverá inserir PPC, autorização e completar 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014/2019</w:t>
            </w:r>
            <w:r w:rsidR="00514803"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9C6FD1" w:rsidP="009C6FD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FD1" w:rsidRPr="003C04B2" w:rsidRDefault="003C04B2" w:rsidP="003C04B2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04B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Homologar a inserção do coordenador no SICCAU.</w:t>
            </w:r>
          </w:p>
        </w:tc>
      </w:tr>
      <w:tr w:rsidR="00514803" w:rsidRPr="00D64652" w:rsidTr="007A61A4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803" w:rsidRPr="009439E1" w:rsidRDefault="00514803" w:rsidP="0051480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9439E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4</w:t>
            </w:r>
            <w:r w:rsidRPr="009439E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1204862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PITÁGORAS DE GOVERNADOR VALADARES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PIT GV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Governador Valadares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537, de 25/08/2014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201815441 – INTEMPESTIVO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Para cálculo de tempestividade vide Del. 56/2019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14803" w:rsidRPr="00D64652" w:rsidRDefault="00514803" w:rsidP="003C04B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B90FD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4803" w:rsidRPr="00D64652" w:rsidRDefault="0005648B" w:rsidP="0005648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Entrar em contato com o CAU/MG para acompanhar os desdobramentos do cálculo intempestivo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4803" w:rsidRPr="00D64652" w:rsidRDefault="00514803" w:rsidP="0051480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, 78/2019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4803" w:rsidRPr="00D64652" w:rsidRDefault="00514803" w:rsidP="003C04B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</w:t>
            </w: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4803" w:rsidRPr="003C04B2" w:rsidRDefault="003C04B2" w:rsidP="003C04B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highlight w:val="yellow"/>
                <w:lang w:eastAsia="pt-BR"/>
              </w:rPr>
            </w:pPr>
            <w:r w:rsidRPr="003C04B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cadastro do curso</w:t>
            </w:r>
            <w:r w:rsidR="0005648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e importação de listas</w:t>
            </w:r>
          </w:p>
        </w:tc>
      </w:tr>
    </w:tbl>
    <w:p w:rsidR="00915931" w:rsidRDefault="00915931" w:rsidP="00915931"/>
    <w:sectPr w:rsidR="00915931" w:rsidSect="00915931">
      <w:pgSz w:w="16840" w:h="11900" w:orient="landscape" w:code="9"/>
      <w:pgMar w:top="1559" w:right="1134" w:bottom="1418" w:left="1559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3B1" w:rsidRDefault="002433B1">
      <w:r>
        <w:separator/>
      </w:r>
    </w:p>
  </w:endnote>
  <w:endnote w:type="continuationSeparator" w:id="0">
    <w:p w:rsidR="002433B1" w:rsidRDefault="0024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5A" w:rsidRDefault="0000015A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0015A" w:rsidRPr="00771D16" w:rsidRDefault="0000015A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00015A" w:rsidRPr="00CD65F5" w:rsidRDefault="0000015A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5A" w:rsidRPr="00760340" w:rsidRDefault="0000015A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CA0C82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00015A" w:rsidRDefault="00CA0C82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47" name="Imagem 47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5A" w:rsidRDefault="0000015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3B1" w:rsidRDefault="002433B1">
      <w:r>
        <w:separator/>
      </w:r>
    </w:p>
  </w:footnote>
  <w:footnote w:type="continuationSeparator" w:id="0">
    <w:p w:rsidR="002433B1" w:rsidRDefault="00243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5A" w:rsidRPr="009E4E5A" w:rsidRDefault="00CA0C82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15A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5A" w:rsidRPr="009E4E5A" w:rsidRDefault="00CA0C82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49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5A" w:rsidRDefault="0000015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5"/>
  </w:num>
  <w:num w:numId="5">
    <w:abstractNumId w:val="20"/>
  </w:num>
  <w:num w:numId="6">
    <w:abstractNumId w:val="19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10"/>
  </w:num>
  <w:num w:numId="12">
    <w:abstractNumId w:val="7"/>
  </w:num>
  <w:num w:numId="13">
    <w:abstractNumId w:val="4"/>
  </w:num>
  <w:num w:numId="14">
    <w:abstractNumId w:val="22"/>
  </w:num>
  <w:num w:numId="15">
    <w:abstractNumId w:val="23"/>
  </w:num>
  <w:num w:numId="16">
    <w:abstractNumId w:val="24"/>
  </w:num>
  <w:num w:numId="17">
    <w:abstractNumId w:val="8"/>
  </w:num>
  <w:num w:numId="18">
    <w:abstractNumId w:val="29"/>
  </w:num>
  <w:num w:numId="19">
    <w:abstractNumId w:val="28"/>
  </w:num>
  <w:num w:numId="20">
    <w:abstractNumId w:val="1"/>
  </w:num>
  <w:num w:numId="21">
    <w:abstractNumId w:val="17"/>
  </w:num>
  <w:num w:numId="22">
    <w:abstractNumId w:val="26"/>
  </w:num>
  <w:num w:numId="23">
    <w:abstractNumId w:val="9"/>
  </w:num>
  <w:num w:numId="24">
    <w:abstractNumId w:val="0"/>
  </w:num>
  <w:num w:numId="25">
    <w:abstractNumId w:val="27"/>
  </w:num>
  <w:num w:numId="26">
    <w:abstractNumId w:val="18"/>
  </w:num>
  <w:num w:numId="27">
    <w:abstractNumId w:val="11"/>
  </w:num>
  <w:num w:numId="28">
    <w:abstractNumId w:val="21"/>
  </w:num>
  <w:num w:numId="29">
    <w:abstractNumId w:val="12"/>
  </w:num>
  <w:num w:numId="3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15A"/>
    <w:rsid w:val="000004A6"/>
    <w:rsid w:val="00001C38"/>
    <w:rsid w:val="00007D7D"/>
    <w:rsid w:val="000141D6"/>
    <w:rsid w:val="00021CB3"/>
    <w:rsid w:val="00041FDE"/>
    <w:rsid w:val="00046933"/>
    <w:rsid w:val="00052455"/>
    <w:rsid w:val="0005648B"/>
    <w:rsid w:val="00064861"/>
    <w:rsid w:val="00067F6E"/>
    <w:rsid w:val="00070AEE"/>
    <w:rsid w:val="00072A67"/>
    <w:rsid w:val="00082760"/>
    <w:rsid w:val="00086D00"/>
    <w:rsid w:val="000917B1"/>
    <w:rsid w:val="000A0CA2"/>
    <w:rsid w:val="000B71FF"/>
    <w:rsid w:val="000C5AD0"/>
    <w:rsid w:val="000D7AC6"/>
    <w:rsid w:val="00102420"/>
    <w:rsid w:val="001052DB"/>
    <w:rsid w:val="00111B21"/>
    <w:rsid w:val="001121EA"/>
    <w:rsid w:val="00113632"/>
    <w:rsid w:val="001151A8"/>
    <w:rsid w:val="00115AE1"/>
    <w:rsid w:val="00115DD3"/>
    <w:rsid w:val="0012068F"/>
    <w:rsid w:val="001230E8"/>
    <w:rsid w:val="00144E21"/>
    <w:rsid w:val="00147DB4"/>
    <w:rsid w:val="00153B86"/>
    <w:rsid w:val="001544C3"/>
    <w:rsid w:val="00155813"/>
    <w:rsid w:val="001600E2"/>
    <w:rsid w:val="001606C7"/>
    <w:rsid w:val="0016200D"/>
    <w:rsid w:val="00163B43"/>
    <w:rsid w:val="001648B3"/>
    <w:rsid w:val="001913AC"/>
    <w:rsid w:val="00192533"/>
    <w:rsid w:val="00193AF7"/>
    <w:rsid w:val="001A06B0"/>
    <w:rsid w:val="001B4E81"/>
    <w:rsid w:val="001B5C4D"/>
    <w:rsid w:val="001B6D4F"/>
    <w:rsid w:val="001D05FD"/>
    <w:rsid w:val="001D1E7F"/>
    <w:rsid w:val="001E037A"/>
    <w:rsid w:val="001E4DBA"/>
    <w:rsid w:val="001F0FBC"/>
    <w:rsid w:val="001F397C"/>
    <w:rsid w:val="00207CDE"/>
    <w:rsid w:val="0021303A"/>
    <w:rsid w:val="00224A9C"/>
    <w:rsid w:val="00225B50"/>
    <w:rsid w:val="00231969"/>
    <w:rsid w:val="00233171"/>
    <w:rsid w:val="002363C8"/>
    <w:rsid w:val="002408A3"/>
    <w:rsid w:val="002433B1"/>
    <w:rsid w:val="00257E1B"/>
    <w:rsid w:val="00266CDC"/>
    <w:rsid w:val="00297949"/>
    <w:rsid w:val="002A0C69"/>
    <w:rsid w:val="002A1DE1"/>
    <w:rsid w:val="002B0B5D"/>
    <w:rsid w:val="002B74CA"/>
    <w:rsid w:val="002C0BA2"/>
    <w:rsid w:val="002C44F0"/>
    <w:rsid w:val="002D21FA"/>
    <w:rsid w:val="002D6474"/>
    <w:rsid w:val="002F1A60"/>
    <w:rsid w:val="002F6065"/>
    <w:rsid w:val="003030CE"/>
    <w:rsid w:val="0030606B"/>
    <w:rsid w:val="003068FC"/>
    <w:rsid w:val="00314725"/>
    <w:rsid w:val="00321D2F"/>
    <w:rsid w:val="003245EF"/>
    <w:rsid w:val="003354F1"/>
    <w:rsid w:val="00343950"/>
    <w:rsid w:val="00346E0B"/>
    <w:rsid w:val="00354474"/>
    <w:rsid w:val="0036419D"/>
    <w:rsid w:val="003831F5"/>
    <w:rsid w:val="00383E46"/>
    <w:rsid w:val="003A50BC"/>
    <w:rsid w:val="003C04B2"/>
    <w:rsid w:val="003C51AC"/>
    <w:rsid w:val="003C60FF"/>
    <w:rsid w:val="003D1DF3"/>
    <w:rsid w:val="003D5FEE"/>
    <w:rsid w:val="003E25D4"/>
    <w:rsid w:val="003E7258"/>
    <w:rsid w:val="003F2745"/>
    <w:rsid w:val="003F2820"/>
    <w:rsid w:val="003F38B2"/>
    <w:rsid w:val="003F6F23"/>
    <w:rsid w:val="004013C3"/>
    <w:rsid w:val="004042BB"/>
    <w:rsid w:val="00412DA4"/>
    <w:rsid w:val="00416B3B"/>
    <w:rsid w:val="00421FF4"/>
    <w:rsid w:val="00422066"/>
    <w:rsid w:val="00422DC2"/>
    <w:rsid w:val="004236DB"/>
    <w:rsid w:val="00430C03"/>
    <w:rsid w:val="00435361"/>
    <w:rsid w:val="00441A41"/>
    <w:rsid w:val="00444308"/>
    <w:rsid w:val="0044574A"/>
    <w:rsid w:val="004730FB"/>
    <w:rsid w:val="004753A9"/>
    <w:rsid w:val="00481990"/>
    <w:rsid w:val="00482F12"/>
    <w:rsid w:val="0049288C"/>
    <w:rsid w:val="00494769"/>
    <w:rsid w:val="0049561B"/>
    <w:rsid w:val="004A1D06"/>
    <w:rsid w:val="004A1EF3"/>
    <w:rsid w:val="004A3344"/>
    <w:rsid w:val="004A5B20"/>
    <w:rsid w:val="004A6089"/>
    <w:rsid w:val="004B4EB3"/>
    <w:rsid w:val="004C14C1"/>
    <w:rsid w:val="004C1AEB"/>
    <w:rsid w:val="004D3A16"/>
    <w:rsid w:val="004D7910"/>
    <w:rsid w:val="004E60F7"/>
    <w:rsid w:val="004F30F0"/>
    <w:rsid w:val="00502B9E"/>
    <w:rsid w:val="0050523A"/>
    <w:rsid w:val="00512812"/>
    <w:rsid w:val="00514803"/>
    <w:rsid w:val="00522062"/>
    <w:rsid w:val="005259CB"/>
    <w:rsid w:val="0053153D"/>
    <w:rsid w:val="00543CA5"/>
    <w:rsid w:val="00551A71"/>
    <w:rsid w:val="00552E79"/>
    <w:rsid w:val="005533E1"/>
    <w:rsid w:val="00553C29"/>
    <w:rsid w:val="00570F50"/>
    <w:rsid w:val="00571749"/>
    <w:rsid w:val="00576C81"/>
    <w:rsid w:val="005B4AF4"/>
    <w:rsid w:val="005C22B2"/>
    <w:rsid w:val="005C3828"/>
    <w:rsid w:val="005C599F"/>
    <w:rsid w:val="005E338E"/>
    <w:rsid w:val="005F0F37"/>
    <w:rsid w:val="005F228C"/>
    <w:rsid w:val="005F62E8"/>
    <w:rsid w:val="006108C8"/>
    <w:rsid w:val="00617483"/>
    <w:rsid w:val="00645A84"/>
    <w:rsid w:val="00646B35"/>
    <w:rsid w:val="0065166B"/>
    <w:rsid w:val="00653B62"/>
    <w:rsid w:val="006547B8"/>
    <w:rsid w:val="0066184B"/>
    <w:rsid w:val="00664797"/>
    <w:rsid w:val="00667298"/>
    <w:rsid w:val="006824F4"/>
    <w:rsid w:val="00690A5D"/>
    <w:rsid w:val="0069168B"/>
    <w:rsid w:val="00693B57"/>
    <w:rsid w:val="006A30C4"/>
    <w:rsid w:val="006B1049"/>
    <w:rsid w:val="006B7283"/>
    <w:rsid w:val="006C1D3A"/>
    <w:rsid w:val="006C222D"/>
    <w:rsid w:val="006D1BC1"/>
    <w:rsid w:val="006D22A3"/>
    <w:rsid w:val="006D27FE"/>
    <w:rsid w:val="006E2319"/>
    <w:rsid w:val="007034BD"/>
    <w:rsid w:val="00710A38"/>
    <w:rsid w:val="00721A58"/>
    <w:rsid w:val="007449FE"/>
    <w:rsid w:val="0074679F"/>
    <w:rsid w:val="00750B13"/>
    <w:rsid w:val="00750FEA"/>
    <w:rsid w:val="00751E3A"/>
    <w:rsid w:val="007717EE"/>
    <w:rsid w:val="0077557C"/>
    <w:rsid w:val="007866FD"/>
    <w:rsid w:val="00790187"/>
    <w:rsid w:val="00791EA7"/>
    <w:rsid w:val="007A61A4"/>
    <w:rsid w:val="007A7AE2"/>
    <w:rsid w:val="007B0127"/>
    <w:rsid w:val="007B4CC7"/>
    <w:rsid w:val="007C32F9"/>
    <w:rsid w:val="007D1A39"/>
    <w:rsid w:val="007E4372"/>
    <w:rsid w:val="007F2528"/>
    <w:rsid w:val="007F7028"/>
    <w:rsid w:val="00810D71"/>
    <w:rsid w:val="00822526"/>
    <w:rsid w:val="008245C1"/>
    <w:rsid w:val="00832BDA"/>
    <w:rsid w:val="00842AF7"/>
    <w:rsid w:val="00844E55"/>
    <w:rsid w:val="008451B3"/>
    <w:rsid w:val="008629FC"/>
    <w:rsid w:val="00870D56"/>
    <w:rsid w:val="00872A32"/>
    <w:rsid w:val="00880521"/>
    <w:rsid w:val="008A35B9"/>
    <w:rsid w:val="008A379A"/>
    <w:rsid w:val="008A41A0"/>
    <w:rsid w:val="008B4BD7"/>
    <w:rsid w:val="008C019F"/>
    <w:rsid w:val="008C7182"/>
    <w:rsid w:val="008C729C"/>
    <w:rsid w:val="008D0704"/>
    <w:rsid w:val="008D7E55"/>
    <w:rsid w:val="008E5E1F"/>
    <w:rsid w:val="008F7E53"/>
    <w:rsid w:val="009005B7"/>
    <w:rsid w:val="00915931"/>
    <w:rsid w:val="00921738"/>
    <w:rsid w:val="0092273E"/>
    <w:rsid w:val="00925293"/>
    <w:rsid w:val="00927EC9"/>
    <w:rsid w:val="00931FEA"/>
    <w:rsid w:val="009321B0"/>
    <w:rsid w:val="00933F55"/>
    <w:rsid w:val="00936D1C"/>
    <w:rsid w:val="00942669"/>
    <w:rsid w:val="009439E1"/>
    <w:rsid w:val="009509E8"/>
    <w:rsid w:val="00954E7C"/>
    <w:rsid w:val="0097046C"/>
    <w:rsid w:val="00972D82"/>
    <w:rsid w:val="00980315"/>
    <w:rsid w:val="00984576"/>
    <w:rsid w:val="00992EA2"/>
    <w:rsid w:val="009B12D9"/>
    <w:rsid w:val="009C6FD1"/>
    <w:rsid w:val="009E1BE4"/>
    <w:rsid w:val="009F3CAF"/>
    <w:rsid w:val="009F54E0"/>
    <w:rsid w:val="00A046A1"/>
    <w:rsid w:val="00A1238C"/>
    <w:rsid w:val="00A13911"/>
    <w:rsid w:val="00A15214"/>
    <w:rsid w:val="00A15591"/>
    <w:rsid w:val="00A15600"/>
    <w:rsid w:val="00A16AD7"/>
    <w:rsid w:val="00A16C13"/>
    <w:rsid w:val="00A23F00"/>
    <w:rsid w:val="00A40FA2"/>
    <w:rsid w:val="00A5680D"/>
    <w:rsid w:val="00A57D64"/>
    <w:rsid w:val="00A73B09"/>
    <w:rsid w:val="00A75CE9"/>
    <w:rsid w:val="00A765E7"/>
    <w:rsid w:val="00A82446"/>
    <w:rsid w:val="00A84D74"/>
    <w:rsid w:val="00A86F9E"/>
    <w:rsid w:val="00A9280D"/>
    <w:rsid w:val="00AA3F5B"/>
    <w:rsid w:val="00AA77E9"/>
    <w:rsid w:val="00AB7289"/>
    <w:rsid w:val="00AC0412"/>
    <w:rsid w:val="00AD048C"/>
    <w:rsid w:val="00AD34D9"/>
    <w:rsid w:val="00AE61F0"/>
    <w:rsid w:val="00AF1926"/>
    <w:rsid w:val="00B055AE"/>
    <w:rsid w:val="00B270FF"/>
    <w:rsid w:val="00B32C40"/>
    <w:rsid w:val="00B4025C"/>
    <w:rsid w:val="00B539B9"/>
    <w:rsid w:val="00B54886"/>
    <w:rsid w:val="00B556A0"/>
    <w:rsid w:val="00B56402"/>
    <w:rsid w:val="00B62D38"/>
    <w:rsid w:val="00B67EC7"/>
    <w:rsid w:val="00B70C91"/>
    <w:rsid w:val="00B73197"/>
    <w:rsid w:val="00B7353A"/>
    <w:rsid w:val="00B85B62"/>
    <w:rsid w:val="00B90FDB"/>
    <w:rsid w:val="00B927EC"/>
    <w:rsid w:val="00B949A6"/>
    <w:rsid w:val="00BA3FFC"/>
    <w:rsid w:val="00BB0D0C"/>
    <w:rsid w:val="00BB4BA5"/>
    <w:rsid w:val="00BB53B5"/>
    <w:rsid w:val="00BE38FB"/>
    <w:rsid w:val="00BF4CFE"/>
    <w:rsid w:val="00BF4F63"/>
    <w:rsid w:val="00BF4FCC"/>
    <w:rsid w:val="00BF5E87"/>
    <w:rsid w:val="00C04D7B"/>
    <w:rsid w:val="00C14CE3"/>
    <w:rsid w:val="00C16399"/>
    <w:rsid w:val="00C17A92"/>
    <w:rsid w:val="00C207D0"/>
    <w:rsid w:val="00C23725"/>
    <w:rsid w:val="00C2789A"/>
    <w:rsid w:val="00C34DBE"/>
    <w:rsid w:val="00C42D39"/>
    <w:rsid w:val="00C435FB"/>
    <w:rsid w:val="00C52271"/>
    <w:rsid w:val="00C53EA6"/>
    <w:rsid w:val="00C6058B"/>
    <w:rsid w:val="00C605AF"/>
    <w:rsid w:val="00C61F6D"/>
    <w:rsid w:val="00C664D0"/>
    <w:rsid w:val="00C73EA7"/>
    <w:rsid w:val="00C751EB"/>
    <w:rsid w:val="00C76BD3"/>
    <w:rsid w:val="00C83B47"/>
    <w:rsid w:val="00C8650B"/>
    <w:rsid w:val="00CA044E"/>
    <w:rsid w:val="00CA0C82"/>
    <w:rsid w:val="00CA2FDF"/>
    <w:rsid w:val="00CA474E"/>
    <w:rsid w:val="00CB4605"/>
    <w:rsid w:val="00CC0B57"/>
    <w:rsid w:val="00CC212B"/>
    <w:rsid w:val="00CD54AA"/>
    <w:rsid w:val="00CD65F5"/>
    <w:rsid w:val="00CF4395"/>
    <w:rsid w:val="00D03A93"/>
    <w:rsid w:val="00D068C3"/>
    <w:rsid w:val="00D2592D"/>
    <w:rsid w:val="00D3221B"/>
    <w:rsid w:val="00D44371"/>
    <w:rsid w:val="00D5338B"/>
    <w:rsid w:val="00D53B83"/>
    <w:rsid w:val="00D61173"/>
    <w:rsid w:val="00D61AA7"/>
    <w:rsid w:val="00D71C78"/>
    <w:rsid w:val="00D7559A"/>
    <w:rsid w:val="00D75F3F"/>
    <w:rsid w:val="00D81779"/>
    <w:rsid w:val="00D93A68"/>
    <w:rsid w:val="00DA3BCD"/>
    <w:rsid w:val="00DC4313"/>
    <w:rsid w:val="00DE0BD7"/>
    <w:rsid w:val="00DF2D05"/>
    <w:rsid w:val="00E01CA4"/>
    <w:rsid w:val="00E06896"/>
    <w:rsid w:val="00E11435"/>
    <w:rsid w:val="00E20291"/>
    <w:rsid w:val="00E2416C"/>
    <w:rsid w:val="00E378DB"/>
    <w:rsid w:val="00E626DF"/>
    <w:rsid w:val="00E62D7E"/>
    <w:rsid w:val="00E63EF4"/>
    <w:rsid w:val="00E72EE9"/>
    <w:rsid w:val="00E74280"/>
    <w:rsid w:val="00E81BCE"/>
    <w:rsid w:val="00E83B69"/>
    <w:rsid w:val="00E92B5A"/>
    <w:rsid w:val="00EA225D"/>
    <w:rsid w:val="00EA3006"/>
    <w:rsid w:val="00EA7193"/>
    <w:rsid w:val="00EB7107"/>
    <w:rsid w:val="00EC1A08"/>
    <w:rsid w:val="00EC23A1"/>
    <w:rsid w:val="00EC3580"/>
    <w:rsid w:val="00ED3EAA"/>
    <w:rsid w:val="00ED47D6"/>
    <w:rsid w:val="00EE6262"/>
    <w:rsid w:val="00F04612"/>
    <w:rsid w:val="00F05D42"/>
    <w:rsid w:val="00F0717F"/>
    <w:rsid w:val="00F1562F"/>
    <w:rsid w:val="00F30A92"/>
    <w:rsid w:val="00F30B85"/>
    <w:rsid w:val="00F3379A"/>
    <w:rsid w:val="00F446F4"/>
    <w:rsid w:val="00F44AF4"/>
    <w:rsid w:val="00F46789"/>
    <w:rsid w:val="00F528EC"/>
    <w:rsid w:val="00F839E1"/>
    <w:rsid w:val="00F90561"/>
    <w:rsid w:val="00F95E72"/>
    <w:rsid w:val="00F96292"/>
    <w:rsid w:val="00FA0AEA"/>
    <w:rsid w:val="00FB3E58"/>
    <w:rsid w:val="00FB596A"/>
    <w:rsid w:val="00FB6E90"/>
    <w:rsid w:val="00FB707B"/>
    <w:rsid w:val="00FC07F4"/>
    <w:rsid w:val="00FC23F4"/>
    <w:rsid w:val="00FC3AEA"/>
    <w:rsid w:val="00FD05C3"/>
    <w:rsid w:val="00FD345D"/>
    <w:rsid w:val="00FD3600"/>
    <w:rsid w:val="00FE6AFD"/>
    <w:rsid w:val="00FE7784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0f616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No Spacing" w:uiPriority="1" w:qFormat="1"/>
    <w:lsdException w:name="List Paragraph" w:qFormat="1"/>
    <w:lsdException w:name="Quote" w:qFormat="1"/>
    <w:lsdException w:name="Intense Quote" w:qFormat="1"/>
    <w:lsdException w:name="Medium Grid 3 Accent 2" w:uiPriority="60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nhideWhenUsed/>
  </w:style>
  <w:style w:type="table" w:default="1" w:styleId="Tabe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styleId="SombreamentoMdio1-nfase1">
    <w:name w:val="Medium Shading 1 Accent 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No Spacing" w:uiPriority="1" w:qFormat="1"/>
    <w:lsdException w:name="List Paragraph" w:qFormat="1"/>
    <w:lsdException w:name="Quote" w:qFormat="1"/>
    <w:lsdException w:name="Intense Quote" w:qFormat="1"/>
    <w:lsdException w:name="Medium Grid 3 Accent 2" w:uiPriority="60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nhideWhenUsed/>
  </w:style>
  <w:style w:type="table" w:default="1" w:styleId="Tabe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styleId="SombreamentoMdio1-nfase1">
    <w:name w:val="Medium Shading 1 Accent 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79C86-C5AF-4E76-B06F-95B7C278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1847</Words>
  <Characters>9977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2019-10-07T13:40:00Z</cp:lastPrinted>
  <dcterms:created xsi:type="dcterms:W3CDTF">2019-10-21T14:19:00Z</dcterms:created>
  <dcterms:modified xsi:type="dcterms:W3CDTF">2019-10-21T14:19:00Z</dcterms:modified>
</cp:coreProperties>
</file>