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844F9F" w:rsidRPr="00E61036" w:rsidTr="00173811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44F9F" w:rsidRPr="00E61036" w:rsidRDefault="00844F9F" w:rsidP="00173811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844F9F" w:rsidRPr="000352FF" w:rsidRDefault="00BA5101" w:rsidP="000352FF">
            <w:pPr>
              <w:pStyle w:val="PargrafodaLista"/>
              <w:suppressAutoHyphens/>
              <w:autoSpaceDN w:val="0"/>
              <w:ind w:left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 SICCAU 892261/2019 -</w:t>
            </w:r>
            <w:r w:rsidR="000352FF" w:rsidRPr="009C5762">
              <w:rPr>
                <w:rFonts w:ascii="Times New Roman" w:hAnsi="Times New Roman"/>
                <w:sz w:val="22"/>
                <w:szCs w:val="22"/>
              </w:rPr>
              <w:t xml:space="preserve"> Deliberação CEP-CAU/BR nº 47/2019</w:t>
            </w:r>
            <w:r w:rsidR="000352FF">
              <w:rPr>
                <w:rFonts w:ascii="Times New Roman" w:hAnsi="Times New Roman"/>
                <w:sz w:val="22"/>
                <w:szCs w:val="22"/>
              </w:rPr>
              <w:t xml:space="preserve"> - Respo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nde a Deliberação CEF-CAU/BR </w:t>
            </w:r>
            <w:r w:rsidR="000352FF">
              <w:rPr>
                <w:rFonts w:ascii="Times New Roman" w:hAnsi="Times New Roman"/>
                <w:sz w:val="22"/>
                <w:szCs w:val="22"/>
              </w:rPr>
              <w:t>39/2019 sobre carga horária e estrutura curricular para atribuições de Engenheiro de Segurança do Trabalho no CAU.</w:t>
            </w:r>
          </w:p>
        </w:tc>
      </w:tr>
      <w:tr w:rsidR="00844F9F" w:rsidRPr="00E61036" w:rsidTr="00173811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44F9F" w:rsidRPr="00E61036" w:rsidRDefault="00844F9F" w:rsidP="00173811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844F9F" w:rsidRPr="00E61036" w:rsidRDefault="00EA4BA8" w:rsidP="0017381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CEF-CAU/SP</w:t>
            </w:r>
          </w:p>
        </w:tc>
      </w:tr>
      <w:tr w:rsidR="00844F9F" w:rsidRPr="00E61036" w:rsidTr="00173811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44F9F" w:rsidRPr="00E61036" w:rsidRDefault="00844F9F" w:rsidP="0017381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844F9F" w:rsidRPr="00E61036" w:rsidRDefault="00EA4BA8" w:rsidP="0017381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Engenharia de Segurança do Trabalho</w:t>
            </w:r>
          </w:p>
        </w:tc>
      </w:tr>
    </w:tbl>
    <w:p w:rsidR="00844F9F" w:rsidRPr="003136BE" w:rsidRDefault="00844F9F" w:rsidP="00611548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3136B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0352F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063</w:t>
      </w:r>
      <w:r w:rsidRPr="003136B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Pr="001E0214">
        <w:rPr>
          <w:rFonts w:ascii="Times New Roman" w:eastAsia="Times New Roman" w:hAnsi="Times New Roman"/>
          <w:b/>
          <w:smallCaps/>
          <w:noProof/>
          <w:sz w:val="22"/>
          <w:szCs w:val="22"/>
          <w:lang w:eastAsia="pt-BR"/>
        </w:rPr>
        <w:t>2019</w:t>
      </w:r>
      <w:r w:rsidRPr="003136B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CEF – CAU/BR</w:t>
      </w:r>
    </w:p>
    <w:p w:rsidR="00844F9F" w:rsidRDefault="00844F9F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4F9F" w:rsidRPr="006E5D6D" w:rsidRDefault="00844F9F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Sede do CAU/BR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42E41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agosto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epígrafe, e</w:t>
      </w:r>
    </w:p>
    <w:p w:rsidR="000352FF" w:rsidRDefault="000352FF" w:rsidP="00611548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0352FF" w:rsidRDefault="000352FF" w:rsidP="000352FF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>Considerando a Lei Federal nº 5.194/1966, que regula o exercício das profissões de Engenheiro, Arquiteto e Engenheiro-Agrônomo, e dá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outras providências;</w:t>
      </w:r>
    </w:p>
    <w:p w:rsidR="000352FF" w:rsidRDefault="000352FF" w:rsidP="000352FF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0352FF" w:rsidRDefault="000352FF" w:rsidP="000352FF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Considerando a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Lei Federal nº 7410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/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>1985, que dispõe sobre a Especialização de Engenheiros e Arquitetos em Engenhari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a de Segurança do Trabalho, e dá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outras Providências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;</w:t>
      </w:r>
    </w:p>
    <w:p w:rsidR="000352FF" w:rsidRDefault="000352FF" w:rsidP="000352FF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0352FF" w:rsidRDefault="000352FF" w:rsidP="000352FF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Considerando o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Decreto Fede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ral nº 92.530/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>1986, que regulamenta a Lei nº 7.410/1985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;</w:t>
      </w:r>
    </w:p>
    <w:p w:rsidR="000352FF" w:rsidRDefault="000352FF" w:rsidP="000352FF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0352FF" w:rsidRDefault="000352FF" w:rsidP="000352FF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Considerando a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Resolução CNE/CES n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° 1/2018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>, que estabelece diretrizes e normas para a oferta dos cursos de pós-graduação lato sensu denominados cursos de especialização, no âmbito do Sistema Federal de Educação Superior, conforme prevê a Lei nº 9.394/1996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;</w:t>
      </w:r>
    </w:p>
    <w:p w:rsidR="000352FF" w:rsidRDefault="000352FF" w:rsidP="000352FF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0352FF" w:rsidRDefault="000352FF" w:rsidP="000352FF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Considerando a Lei Federal nº 12.378/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>2010, que regulamenta o exerc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ício da Arquitetura e Urbanismo e 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cria o Conselho de Arquitetura e Urbanismo do Brasil - CAU/BR e os Conselhos de Arquitetura e Urbanismo dos Estados e do Distrito Federal –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CAU;</w:t>
      </w:r>
    </w:p>
    <w:p w:rsidR="000352FF" w:rsidRDefault="000352FF" w:rsidP="000352FF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0352FF" w:rsidRDefault="000352FF" w:rsidP="000352FF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Considerando a 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>Resolução CAU/BR n° 162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/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2018,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que 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>dispõe sobre o registro do título complementar e o exercício das atividades do arquiteto e urbanista com especialização em Engenharia de Segurança do Trabalho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;</w:t>
      </w:r>
    </w:p>
    <w:p w:rsidR="000352FF" w:rsidRDefault="000352FF" w:rsidP="000352FF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0352FF" w:rsidRDefault="000352FF" w:rsidP="000352FF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Considerando o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Parecer CNE/CES nº 267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/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2018,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que </w:t>
      </w:r>
      <w:r w:rsidRPr="0097615A">
        <w:rPr>
          <w:rFonts w:ascii="Times New Roman" w:eastAsia="Times New Roman" w:hAnsi="Times New Roman"/>
          <w:noProof/>
          <w:sz w:val="22"/>
          <w:szCs w:val="22"/>
          <w:lang w:eastAsia="pt-BR"/>
        </w:rPr>
        <w:t>trata da consulta da Secretaria de Regulação e Supervisão da Educação Superior (SERES) ao CNE sobre o currículo estabelecido pelo Parecer CFE nº 19/1987 e pelo Parecer CNE/CES nº 96/2008 para os cursos de especialização lato sensu em Engenharia e Segurança do Trabalho, questionando se estão em consonância ao artigo 53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, inciso II, da Lei nº 9.394/96;</w:t>
      </w:r>
    </w:p>
    <w:p w:rsidR="000352FF" w:rsidRDefault="000352FF" w:rsidP="000352FF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0352FF" w:rsidRDefault="000352FF" w:rsidP="000352FF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Considerando o Despacho do Ministro da Educação de 1º de outubro de 2018, que revoga</w:t>
      </w:r>
      <w:r w:rsidRPr="000E3020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o Parecer CNE/CES nº 96/2008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;</w:t>
      </w:r>
    </w:p>
    <w:p w:rsidR="000352FF" w:rsidRDefault="000352FF" w:rsidP="000352FF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0352FF" w:rsidRDefault="000352FF" w:rsidP="000352FF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Considerando a Deliberação CEF-CAU/BR nº 94/2018 que trata da i</w:t>
      </w:r>
      <w:r w:rsidRPr="00002248">
        <w:rPr>
          <w:rFonts w:ascii="Times New Roman" w:eastAsia="Times New Roman" w:hAnsi="Times New Roman"/>
          <w:noProof/>
          <w:sz w:val="22"/>
          <w:szCs w:val="22"/>
          <w:lang w:eastAsia="pt-BR"/>
        </w:rPr>
        <w:t>nstrução para análise de documentação de título de Engenheiro de Segurança do Trabalho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;</w:t>
      </w:r>
    </w:p>
    <w:p w:rsidR="000352FF" w:rsidRDefault="000352FF" w:rsidP="000352FF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0352FF" w:rsidRDefault="000352FF" w:rsidP="000352FF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Considerando a Deliberação CEF-CAU/BR nº 39/2019, pela qual a </w:t>
      </w:r>
      <w:r>
        <w:rPr>
          <w:rFonts w:ascii="Times New Roman" w:hAnsi="Times New Roman"/>
          <w:sz w:val="22"/>
          <w:szCs w:val="22"/>
        </w:rPr>
        <w:t>CEF-CAU/BR m</w:t>
      </w:r>
      <w:r w:rsidRPr="00FE386D">
        <w:rPr>
          <w:rFonts w:ascii="Times New Roman" w:hAnsi="Times New Roman"/>
          <w:sz w:val="22"/>
          <w:szCs w:val="22"/>
        </w:rPr>
        <w:t>anifest</w:t>
      </w:r>
      <w:r>
        <w:rPr>
          <w:rFonts w:ascii="Times New Roman" w:hAnsi="Times New Roman"/>
          <w:sz w:val="22"/>
          <w:szCs w:val="22"/>
        </w:rPr>
        <w:t>ou-se</w:t>
      </w:r>
      <w:r w:rsidRPr="00FE386D">
        <w:rPr>
          <w:rFonts w:ascii="Times New Roman" w:hAnsi="Times New Roman"/>
          <w:sz w:val="22"/>
          <w:szCs w:val="22"/>
        </w:rPr>
        <w:t xml:space="preserve"> contrariamente ao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Despacho do Ministro da Educação de 1º de outubro de 2018, que revoga</w:t>
      </w:r>
      <w:r w:rsidRPr="000E3020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o Parecer CNE/CES nº 96/2008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;</w:t>
      </w:r>
      <w:r w:rsidR="00BA5101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e</w:t>
      </w:r>
    </w:p>
    <w:p w:rsidR="000352FF" w:rsidRDefault="000352FF" w:rsidP="000352FF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0352FF" w:rsidRDefault="000352FF" w:rsidP="000352FF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Considerando que a </w:t>
      </w:r>
      <w:r w:rsidRPr="00B72C59">
        <w:rPr>
          <w:rFonts w:ascii="Times New Roman" w:hAnsi="Times New Roman"/>
          <w:sz w:val="22"/>
          <w:szCs w:val="22"/>
        </w:rPr>
        <w:t xml:space="preserve">CEP-CAU/BR manifestou-se favorável à alínea c do item </w:t>
      </w:r>
      <w:proofErr w:type="gramStart"/>
      <w:r w:rsidRPr="00B72C59">
        <w:rPr>
          <w:rFonts w:ascii="Times New Roman" w:hAnsi="Times New Roman"/>
          <w:sz w:val="22"/>
          <w:szCs w:val="22"/>
        </w:rPr>
        <w:t>3</w:t>
      </w:r>
      <w:proofErr w:type="gramEnd"/>
      <w:r w:rsidRPr="00B72C59">
        <w:rPr>
          <w:rFonts w:ascii="Times New Roman" w:hAnsi="Times New Roman"/>
          <w:sz w:val="22"/>
          <w:szCs w:val="22"/>
        </w:rPr>
        <w:t xml:space="preserve"> da Deliberação </w:t>
      </w:r>
      <w:r w:rsidRPr="00B72C59">
        <w:rPr>
          <w:rFonts w:ascii="Times New Roman" w:eastAsia="Times New Roman" w:hAnsi="Times New Roman"/>
          <w:noProof/>
          <w:sz w:val="22"/>
          <w:szCs w:val="22"/>
          <w:lang w:eastAsia="pt-BR"/>
        </w:rPr>
        <w:t>CEF-CAU/BR nº 39/2019</w:t>
      </w:r>
      <w:r w:rsidRPr="00B72C59">
        <w:rPr>
          <w:rFonts w:ascii="Times New Roman" w:hAnsi="Times New Roman"/>
          <w:sz w:val="22"/>
          <w:szCs w:val="22"/>
        </w:rPr>
        <w:t>, por meio da Deliberação CEP-CAU/BR nº 47/2019</w:t>
      </w:r>
      <w:r w:rsidR="00BA5101">
        <w:rPr>
          <w:rFonts w:ascii="Times New Roman" w:hAnsi="Times New Roman"/>
          <w:sz w:val="22"/>
          <w:szCs w:val="22"/>
        </w:rPr>
        <w:t>.</w:t>
      </w:r>
    </w:p>
    <w:p w:rsidR="000352FF" w:rsidRDefault="000352FF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4F9F" w:rsidRDefault="00844F9F" w:rsidP="0061154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0352FF" w:rsidRDefault="000352FF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352FF" w:rsidRDefault="000352FF" w:rsidP="000352F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Pr="00B72C59">
        <w:rPr>
          <w:rFonts w:ascii="Times New Roman" w:hAnsi="Times New Roman"/>
          <w:sz w:val="22"/>
          <w:szCs w:val="22"/>
        </w:rPr>
        <w:t xml:space="preserve">– </w:t>
      </w:r>
      <w:r>
        <w:rPr>
          <w:rFonts w:ascii="Times New Roman" w:hAnsi="Times New Roman"/>
          <w:sz w:val="22"/>
          <w:szCs w:val="22"/>
        </w:rPr>
        <w:t xml:space="preserve">Encaminhar as Deliberações CEF-CAU/BR nº 39/2019 e </w:t>
      </w:r>
      <w:r w:rsidRPr="00B72C59">
        <w:rPr>
          <w:rFonts w:ascii="Times New Roman" w:hAnsi="Times New Roman"/>
          <w:sz w:val="22"/>
          <w:szCs w:val="22"/>
        </w:rPr>
        <w:t>Deliberação CEP-CAU/BR nº 47/2019</w:t>
      </w:r>
      <w:r>
        <w:rPr>
          <w:rFonts w:ascii="Times New Roman" w:hAnsi="Times New Roman"/>
          <w:sz w:val="22"/>
          <w:szCs w:val="22"/>
        </w:rPr>
        <w:t xml:space="preserve"> à Presidência do CAU/BR conhecimento e providências cabíveis. </w:t>
      </w:r>
    </w:p>
    <w:p w:rsidR="000352FF" w:rsidRDefault="000352FF" w:rsidP="000352FF">
      <w:pPr>
        <w:jc w:val="both"/>
        <w:rPr>
          <w:rFonts w:ascii="Times New Roman" w:hAnsi="Times New Roman"/>
          <w:sz w:val="22"/>
          <w:szCs w:val="22"/>
        </w:rPr>
      </w:pPr>
    </w:p>
    <w:p w:rsidR="000352FF" w:rsidRDefault="000352FF" w:rsidP="000352F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2</w:t>
      </w:r>
      <w:r w:rsidRPr="000E408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– Encaminhar as Deliberações CEF-CAU/BR nº 39/2019 e </w:t>
      </w:r>
      <w:r w:rsidRPr="00B72C59">
        <w:rPr>
          <w:rFonts w:ascii="Times New Roman" w:hAnsi="Times New Roman"/>
          <w:sz w:val="22"/>
          <w:szCs w:val="22"/>
        </w:rPr>
        <w:t>Deliberação CEP-CAU/BR nº 47/2019</w:t>
      </w:r>
      <w:r>
        <w:rPr>
          <w:rFonts w:ascii="Times New Roman" w:hAnsi="Times New Roman"/>
          <w:sz w:val="22"/>
          <w:szCs w:val="22"/>
        </w:rPr>
        <w:t xml:space="preserve"> à CTHEP – CAU/BR para conhecimento e providências cabíveis. </w:t>
      </w:r>
    </w:p>
    <w:p w:rsidR="00844F9F" w:rsidRPr="00835274" w:rsidRDefault="00844F9F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GoBack"/>
      <w:bookmarkEnd w:id="0"/>
    </w:p>
    <w:p w:rsidR="00844F9F" w:rsidRPr="00F87BB1" w:rsidRDefault="00844F9F" w:rsidP="0061154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agosto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44F9F" w:rsidRPr="00F87BB1" w:rsidRDefault="00844F9F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4F9F" w:rsidRDefault="00844F9F" w:rsidP="00611548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46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7"/>
      </w:tblGrid>
      <w:tr w:rsidR="00844F9F" w:rsidRPr="000C1A4B" w:rsidTr="00BB01A3">
        <w:tc>
          <w:tcPr>
            <w:tcW w:w="4786" w:type="dxa"/>
            <w:shd w:val="clear" w:color="auto" w:fill="auto"/>
          </w:tcPr>
          <w:p w:rsidR="00844F9F" w:rsidRDefault="00844F9F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1E021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844F9F" w:rsidRDefault="00844F9F" w:rsidP="0017381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1E0214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Coordenadora</w:t>
            </w:r>
          </w:p>
          <w:p w:rsidR="00844F9F" w:rsidRPr="000C1A4B" w:rsidRDefault="00844F9F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844F9F" w:rsidRPr="000C1A4B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44F9F" w:rsidRPr="000C1A4B" w:rsidTr="00BB01A3">
        <w:tc>
          <w:tcPr>
            <w:tcW w:w="4786" w:type="dxa"/>
            <w:shd w:val="clear" w:color="auto" w:fill="auto"/>
          </w:tcPr>
          <w:p w:rsidR="00844F9F" w:rsidRDefault="00844F9F" w:rsidP="0017381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1E021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Juliano Pamplona Ximenes Ponte</w:t>
            </w:r>
          </w:p>
          <w:p w:rsidR="00844F9F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E0214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Coordenador-adjunto</w:t>
            </w:r>
          </w:p>
          <w:p w:rsidR="00844F9F" w:rsidRPr="000C1A4B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844F9F" w:rsidRPr="000C1A4B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44F9F" w:rsidRPr="000C1A4B" w:rsidTr="00BB01A3">
        <w:tc>
          <w:tcPr>
            <w:tcW w:w="4786" w:type="dxa"/>
            <w:shd w:val="clear" w:color="auto" w:fill="auto"/>
          </w:tcPr>
          <w:p w:rsidR="00844F9F" w:rsidRDefault="00844F9F" w:rsidP="0017381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1E021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Humberto Mauro Andrade Cruz</w:t>
            </w:r>
          </w:p>
          <w:p w:rsidR="00844F9F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E0214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844F9F" w:rsidRPr="000C1A4B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844F9F" w:rsidRPr="000C1A4B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44F9F" w:rsidRPr="000C1A4B" w:rsidTr="00BB01A3">
        <w:tc>
          <w:tcPr>
            <w:tcW w:w="4786" w:type="dxa"/>
            <w:shd w:val="clear" w:color="auto" w:fill="auto"/>
          </w:tcPr>
          <w:p w:rsidR="00844F9F" w:rsidRDefault="00844F9F" w:rsidP="0017381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1E021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Alfredo Renato Pena Brana</w:t>
            </w:r>
          </w:p>
          <w:p w:rsidR="00844F9F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E0214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844F9F" w:rsidRPr="000C1A4B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844F9F" w:rsidRPr="000C1A4B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44F9F" w:rsidRPr="000C1A4B" w:rsidTr="00BB01A3">
        <w:tc>
          <w:tcPr>
            <w:tcW w:w="4786" w:type="dxa"/>
            <w:shd w:val="clear" w:color="auto" w:fill="auto"/>
          </w:tcPr>
          <w:p w:rsidR="00844F9F" w:rsidRDefault="00844F9F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1E021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Hélio Cavalcanti da Costa Lima</w:t>
            </w:r>
          </w:p>
          <w:p w:rsidR="00844F9F" w:rsidRDefault="00844F9F" w:rsidP="0017381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1E0214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844F9F" w:rsidRPr="000C1A4B" w:rsidRDefault="00844F9F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844F9F" w:rsidRPr="000C1A4B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44F9F" w:rsidRPr="000C1A4B" w:rsidTr="00BB01A3">
        <w:tc>
          <w:tcPr>
            <w:tcW w:w="4786" w:type="dxa"/>
            <w:shd w:val="clear" w:color="auto" w:fill="auto"/>
          </w:tcPr>
          <w:p w:rsidR="00844F9F" w:rsidRDefault="00844F9F" w:rsidP="0017381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1E021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Roseana de Almeida Vasconcelos</w:t>
            </w:r>
          </w:p>
          <w:p w:rsidR="00844F9F" w:rsidRPr="000C1A4B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E0214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shd w:val="clear" w:color="auto" w:fill="auto"/>
          </w:tcPr>
          <w:p w:rsidR="00844F9F" w:rsidRPr="000C1A4B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844F9F" w:rsidRPr="000C5AD0" w:rsidRDefault="00844F9F" w:rsidP="00611548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4F9F" w:rsidRDefault="00844F9F" w:rsidP="00611548">
      <w:pPr>
        <w:sectPr w:rsidR="00844F9F" w:rsidSect="00BA5101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418" w:right="1128" w:bottom="1134" w:left="1559" w:header="1327" w:footer="584" w:gutter="0"/>
          <w:pgNumType w:start="1"/>
          <w:cols w:space="708"/>
        </w:sectPr>
      </w:pPr>
    </w:p>
    <w:p w:rsidR="00844F9F" w:rsidRPr="00611548" w:rsidRDefault="00844F9F" w:rsidP="00611548"/>
    <w:sectPr w:rsidR="00844F9F" w:rsidRPr="00611548" w:rsidSect="00844F9F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F9F" w:rsidRDefault="00844F9F">
      <w:r>
        <w:separator/>
      </w:r>
    </w:p>
  </w:endnote>
  <w:endnote w:type="continuationSeparator" w:id="0">
    <w:p w:rsidR="00844F9F" w:rsidRDefault="0084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9F" w:rsidRDefault="00844F9F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44F9F" w:rsidRPr="00771D16" w:rsidRDefault="00844F9F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44F9F" w:rsidRPr="00CD65F5" w:rsidRDefault="00844F9F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proofErr w:type="gramStart"/>
    <w:r w:rsidRPr="00CD65F5">
      <w:rPr>
        <w:rFonts w:ascii="Arial" w:hAnsi="Arial"/>
        <w:color w:val="003333"/>
        <w:sz w:val="22"/>
      </w:rPr>
      <w:t xml:space="preserve">  </w:t>
    </w:r>
    <w:proofErr w:type="gramEnd"/>
    <w:r w:rsidRPr="00CD65F5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9F" w:rsidRPr="00760340" w:rsidRDefault="00844F9F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BA5101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844F9F" w:rsidRDefault="00844F9F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08FF58AE" wp14:editId="46F9CDE6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" name="Imagem 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Default="00E20291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0291" w:rsidRPr="00771D16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20291" w:rsidRPr="00CD65F5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proofErr w:type="gramStart"/>
    <w:r w:rsidRPr="00CD65F5">
      <w:rPr>
        <w:rFonts w:ascii="Arial" w:hAnsi="Arial"/>
        <w:color w:val="003333"/>
        <w:sz w:val="22"/>
      </w:rPr>
      <w:t xml:space="preserve">  </w:t>
    </w:r>
    <w:proofErr w:type="gramEnd"/>
    <w:r w:rsidRPr="00CD65F5">
      <w:rPr>
        <w:rFonts w:ascii="Arial" w:hAnsi="Arial"/>
        <w:color w:val="003333"/>
        <w:sz w:val="22"/>
      </w:rPr>
      <w:t>/ ies@caubr.org.br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Pr="00760340" w:rsidRDefault="00E20291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97615A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E20291" w:rsidRDefault="008B115C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F9F" w:rsidRDefault="00844F9F">
      <w:r>
        <w:separator/>
      </w:r>
    </w:p>
  </w:footnote>
  <w:footnote w:type="continuationSeparator" w:id="0">
    <w:p w:rsidR="00844F9F" w:rsidRDefault="00844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9F" w:rsidRPr="009E4E5A" w:rsidRDefault="00844F9F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5408" behindDoc="1" locked="0" layoutInCell="1" allowOverlap="1" wp14:anchorId="1799D8A0" wp14:editId="0418418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 wp14:anchorId="31978661" wp14:editId="1D0B0E0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9F" w:rsidRPr="009E4E5A" w:rsidRDefault="00844F9F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7456" behindDoc="1" locked="0" layoutInCell="1" allowOverlap="1" wp14:anchorId="4C25233D" wp14:editId="47C5C40F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3" name="Imagem 3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Pr="009E4E5A" w:rsidRDefault="008B115C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291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Pr="009E4E5A" w:rsidRDefault="008B115C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9" name="Imagem 49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8C7"/>
    <w:multiLevelType w:val="hybridMultilevel"/>
    <w:tmpl w:val="41A24232"/>
    <w:lvl w:ilvl="0" w:tplc="FB6ABC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AE93585"/>
    <w:multiLevelType w:val="hybridMultilevel"/>
    <w:tmpl w:val="DC346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E6115"/>
    <w:multiLevelType w:val="hybridMultilevel"/>
    <w:tmpl w:val="684C9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F5508"/>
    <w:multiLevelType w:val="hybridMultilevel"/>
    <w:tmpl w:val="D0AE2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00323"/>
    <w:multiLevelType w:val="hybridMultilevel"/>
    <w:tmpl w:val="F22C0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2505D"/>
    <w:multiLevelType w:val="hybridMultilevel"/>
    <w:tmpl w:val="7AFA3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374C1"/>
    <w:multiLevelType w:val="hybridMultilevel"/>
    <w:tmpl w:val="9D6A8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F1145"/>
    <w:multiLevelType w:val="hybridMultilevel"/>
    <w:tmpl w:val="7B5C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D2D51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E7F04"/>
    <w:multiLevelType w:val="hybridMultilevel"/>
    <w:tmpl w:val="2F0AD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44E30"/>
    <w:multiLevelType w:val="hybridMultilevel"/>
    <w:tmpl w:val="BC6AA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C29F6"/>
    <w:multiLevelType w:val="multilevel"/>
    <w:tmpl w:val="743C8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9B46634"/>
    <w:multiLevelType w:val="hybridMultilevel"/>
    <w:tmpl w:val="2DC07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54E2D"/>
    <w:multiLevelType w:val="hybridMultilevel"/>
    <w:tmpl w:val="D9A881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060DB"/>
    <w:multiLevelType w:val="hybridMultilevel"/>
    <w:tmpl w:val="100C0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E01BB"/>
    <w:multiLevelType w:val="hybridMultilevel"/>
    <w:tmpl w:val="36720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979F1"/>
    <w:multiLevelType w:val="hybridMultilevel"/>
    <w:tmpl w:val="B6D47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B3F5C"/>
    <w:multiLevelType w:val="hybridMultilevel"/>
    <w:tmpl w:val="FB9E9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928C6"/>
    <w:multiLevelType w:val="hybridMultilevel"/>
    <w:tmpl w:val="F2040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C5207"/>
    <w:multiLevelType w:val="hybridMultilevel"/>
    <w:tmpl w:val="18B4F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D3DA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8FE1EB8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830C2D"/>
    <w:multiLevelType w:val="hybridMultilevel"/>
    <w:tmpl w:val="B40A88A0"/>
    <w:lvl w:ilvl="0" w:tplc="7E26E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191609"/>
    <w:multiLevelType w:val="hybridMultilevel"/>
    <w:tmpl w:val="4316E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944A78"/>
    <w:multiLevelType w:val="hybridMultilevel"/>
    <w:tmpl w:val="2A987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4A4EE7"/>
    <w:multiLevelType w:val="hybridMultilevel"/>
    <w:tmpl w:val="994A5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C5F6B"/>
    <w:multiLevelType w:val="hybridMultilevel"/>
    <w:tmpl w:val="8B164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293CF0"/>
    <w:multiLevelType w:val="hybridMultilevel"/>
    <w:tmpl w:val="175EB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02377"/>
    <w:multiLevelType w:val="hybridMultilevel"/>
    <w:tmpl w:val="9FF2A39C"/>
    <w:lvl w:ilvl="0" w:tplc="D6FE4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22F09"/>
    <w:multiLevelType w:val="hybridMultilevel"/>
    <w:tmpl w:val="34C00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0F7267"/>
    <w:multiLevelType w:val="hybridMultilevel"/>
    <w:tmpl w:val="48F2B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26"/>
  </w:num>
  <w:num w:numId="5">
    <w:abstractNumId w:val="19"/>
  </w:num>
  <w:num w:numId="6">
    <w:abstractNumId w:val="18"/>
  </w:num>
  <w:num w:numId="7">
    <w:abstractNumId w:val="12"/>
  </w:num>
  <w:num w:numId="8">
    <w:abstractNumId w:val="14"/>
  </w:num>
  <w:num w:numId="9">
    <w:abstractNumId w:val="13"/>
  </w:num>
  <w:num w:numId="10">
    <w:abstractNumId w:val="15"/>
  </w:num>
  <w:num w:numId="11">
    <w:abstractNumId w:val="9"/>
  </w:num>
  <w:num w:numId="12">
    <w:abstractNumId w:val="6"/>
  </w:num>
  <w:num w:numId="13">
    <w:abstractNumId w:val="4"/>
  </w:num>
  <w:num w:numId="14">
    <w:abstractNumId w:val="21"/>
  </w:num>
  <w:num w:numId="15">
    <w:abstractNumId w:val="24"/>
  </w:num>
  <w:num w:numId="16">
    <w:abstractNumId w:val="25"/>
  </w:num>
  <w:num w:numId="17">
    <w:abstractNumId w:val="7"/>
  </w:num>
  <w:num w:numId="18">
    <w:abstractNumId w:val="30"/>
  </w:num>
  <w:num w:numId="19">
    <w:abstractNumId w:val="29"/>
  </w:num>
  <w:num w:numId="20">
    <w:abstractNumId w:val="1"/>
  </w:num>
  <w:num w:numId="21">
    <w:abstractNumId w:val="16"/>
  </w:num>
  <w:num w:numId="22">
    <w:abstractNumId w:val="27"/>
  </w:num>
  <w:num w:numId="23">
    <w:abstractNumId w:val="8"/>
  </w:num>
  <w:num w:numId="24">
    <w:abstractNumId w:val="0"/>
  </w:num>
  <w:num w:numId="25">
    <w:abstractNumId w:val="28"/>
  </w:num>
  <w:num w:numId="26">
    <w:abstractNumId w:val="17"/>
  </w:num>
  <w:num w:numId="27">
    <w:abstractNumId w:val="10"/>
  </w:num>
  <w:num w:numId="28">
    <w:abstractNumId w:val="20"/>
  </w:num>
  <w:num w:numId="29">
    <w:abstractNumId w:val="11"/>
  </w:num>
  <w:num w:numId="30">
    <w:abstractNumId w:val="23"/>
  </w:num>
  <w:num w:numId="31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A6"/>
    <w:rsid w:val="00002248"/>
    <w:rsid w:val="00007D7D"/>
    <w:rsid w:val="00021CB3"/>
    <w:rsid w:val="00034BDB"/>
    <w:rsid w:val="000352FF"/>
    <w:rsid w:val="00046933"/>
    <w:rsid w:val="00064861"/>
    <w:rsid w:val="00067F6E"/>
    <w:rsid w:val="0007015B"/>
    <w:rsid w:val="00070AEE"/>
    <w:rsid w:val="00083EF3"/>
    <w:rsid w:val="000B51EE"/>
    <w:rsid w:val="000B5D4A"/>
    <w:rsid w:val="000B71FF"/>
    <w:rsid w:val="000C5AD0"/>
    <w:rsid w:val="000E0F87"/>
    <w:rsid w:val="000E3020"/>
    <w:rsid w:val="000E4414"/>
    <w:rsid w:val="000F3521"/>
    <w:rsid w:val="000F5BB3"/>
    <w:rsid w:val="00113237"/>
    <w:rsid w:val="00144E21"/>
    <w:rsid w:val="00155813"/>
    <w:rsid w:val="001606C7"/>
    <w:rsid w:val="0016200D"/>
    <w:rsid w:val="001648B3"/>
    <w:rsid w:val="00173811"/>
    <w:rsid w:val="001913AC"/>
    <w:rsid w:val="001A06B0"/>
    <w:rsid w:val="001B4E81"/>
    <w:rsid w:val="001D1E7F"/>
    <w:rsid w:val="001D6DA1"/>
    <w:rsid w:val="001F397C"/>
    <w:rsid w:val="0021303A"/>
    <w:rsid w:val="00265486"/>
    <w:rsid w:val="00266CDC"/>
    <w:rsid w:val="00291B25"/>
    <w:rsid w:val="002B2CAD"/>
    <w:rsid w:val="002B74CA"/>
    <w:rsid w:val="002D78EE"/>
    <w:rsid w:val="002F4897"/>
    <w:rsid w:val="00302651"/>
    <w:rsid w:val="003136BE"/>
    <w:rsid w:val="00316727"/>
    <w:rsid w:val="003245EF"/>
    <w:rsid w:val="0032568D"/>
    <w:rsid w:val="003354F1"/>
    <w:rsid w:val="003456CF"/>
    <w:rsid w:val="00346E0B"/>
    <w:rsid w:val="003821CA"/>
    <w:rsid w:val="003831F5"/>
    <w:rsid w:val="003A03B1"/>
    <w:rsid w:val="003B32C5"/>
    <w:rsid w:val="003D1DF3"/>
    <w:rsid w:val="003E7258"/>
    <w:rsid w:val="003F3F09"/>
    <w:rsid w:val="004013C3"/>
    <w:rsid w:val="004042BB"/>
    <w:rsid w:val="00410AD8"/>
    <w:rsid w:val="00421FF4"/>
    <w:rsid w:val="00430C03"/>
    <w:rsid w:val="00435361"/>
    <w:rsid w:val="0044574A"/>
    <w:rsid w:val="00482F12"/>
    <w:rsid w:val="0048441D"/>
    <w:rsid w:val="0048793C"/>
    <w:rsid w:val="0049561B"/>
    <w:rsid w:val="004A1D06"/>
    <w:rsid w:val="004A4D76"/>
    <w:rsid w:val="004A5B20"/>
    <w:rsid w:val="004A6089"/>
    <w:rsid w:val="004C277F"/>
    <w:rsid w:val="004D3A16"/>
    <w:rsid w:val="00512812"/>
    <w:rsid w:val="00522062"/>
    <w:rsid w:val="00524DDF"/>
    <w:rsid w:val="005259CB"/>
    <w:rsid w:val="005351D8"/>
    <w:rsid w:val="00551A71"/>
    <w:rsid w:val="00552E79"/>
    <w:rsid w:val="0057083B"/>
    <w:rsid w:val="005764AA"/>
    <w:rsid w:val="005A6CFF"/>
    <w:rsid w:val="005B0CDA"/>
    <w:rsid w:val="005B0DB3"/>
    <w:rsid w:val="005B4AF4"/>
    <w:rsid w:val="005B4CA2"/>
    <w:rsid w:val="005B4F77"/>
    <w:rsid w:val="005B7134"/>
    <w:rsid w:val="005E338E"/>
    <w:rsid w:val="005F4AE0"/>
    <w:rsid w:val="00611548"/>
    <w:rsid w:val="0065166B"/>
    <w:rsid w:val="0066184B"/>
    <w:rsid w:val="0069168B"/>
    <w:rsid w:val="006A30C4"/>
    <w:rsid w:val="006A3962"/>
    <w:rsid w:val="006C0EEC"/>
    <w:rsid w:val="006C1D3A"/>
    <w:rsid w:val="006C222D"/>
    <w:rsid w:val="006D27FE"/>
    <w:rsid w:val="00710A38"/>
    <w:rsid w:val="0074679F"/>
    <w:rsid w:val="00747AC5"/>
    <w:rsid w:val="00750FEA"/>
    <w:rsid w:val="00753B0E"/>
    <w:rsid w:val="007A25BB"/>
    <w:rsid w:val="007A7AE2"/>
    <w:rsid w:val="007B218E"/>
    <w:rsid w:val="007D1A39"/>
    <w:rsid w:val="007E6CAD"/>
    <w:rsid w:val="007F7028"/>
    <w:rsid w:val="008202D4"/>
    <w:rsid w:val="00822526"/>
    <w:rsid w:val="00832F7F"/>
    <w:rsid w:val="00842AF7"/>
    <w:rsid w:val="00844ACB"/>
    <w:rsid w:val="00844F9F"/>
    <w:rsid w:val="0086110D"/>
    <w:rsid w:val="00872A32"/>
    <w:rsid w:val="008A35B9"/>
    <w:rsid w:val="008A379A"/>
    <w:rsid w:val="008A41A0"/>
    <w:rsid w:val="008B115C"/>
    <w:rsid w:val="008B37F0"/>
    <w:rsid w:val="008B6F90"/>
    <w:rsid w:val="008C4BBE"/>
    <w:rsid w:val="008F7E53"/>
    <w:rsid w:val="009121E5"/>
    <w:rsid w:val="00927EC9"/>
    <w:rsid w:val="00930223"/>
    <w:rsid w:val="00930A4A"/>
    <w:rsid w:val="00936D1C"/>
    <w:rsid w:val="00942669"/>
    <w:rsid w:val="0097615A"/>
    <w:rsid w:val="00992EA2"/>
    <w:rsid w:val="009B0B79"/>
    <w:rsid w:val="009E1BE4"/>
    <w:rsid w:val="009E4440"/>
    <w:rsid w:val="009F3CAF"/>
    <w:rsid w:val="009F54E0"/>
    <w:rsid w:val="00A00813"/>
    <w:rsid w:val="00A13911"/>
    <w:rsid w:val="00A23F00"/>
    <w:rsid w:val="00A3529A"/>
    <w:rsid w:val="00A52075"/>
    <w:rsid w:val="00A5680D"/>
    <w:rsid w:val="00A57D64"/>
    <w:rsid w:val="00A73B09"/>
    <w:rsid w:val="00A765E7"/>
    <w:rsid w:val="00AA3F5B"/>
    <w:rsid w:val="00AA505E"/>
    <w:rsid w:val="00AB7289"/>
    <w:rsid w:val="00AC4203"/>
    <w:rsid w:val="00AD048C"/>
    <w:rsid w:val="00AF1926"/>
    <w:rsid w:val="00AF449A"/>
    <w:rsid w:val="00AF4D89"/>
    <w:rsid w:val="00B055AE"/>
    <w:rsid w:val="00B453EF"/>
    <w:rsid w:val="00B539B9"/>
    <w:rsid w:val="00B556A0"/>
    <w:rsid w:val="00B578DA"/>
    <w:rsid w:val="00B70C91"/>
    <w:rsid w:val="00B73197"/>
    <w:rsid w:val="00B91B5D"/>
    <w:rsid w:val="00BA5101"/>
    <w:rsid w:val="00BB01A3"/>
    <w:rsid w:val="00BF4FCC"/>
    <w:rsid w:val="00C14CE3"/>
    <w:rsid w:val="00C17A92"/>
    <w:rsid w:val="00C34DBE"/>
    <w:rsid w:val="00C554F2"/>
    <w:rsid w:val="00C55B31"/>
    <w:rsid w:val="00C605AF"/>
    <w:rsid w:val="00C664D0"/>
    <w:rsid w:val="00C67778"/>
    <w:rsid w:val="00C73EA7"/>
    <w:rsid w:val="00C753E7"/>
    <w:rsid w:val="00C76047"/>
    <w:rsid w:val="00C76BD3"/>
    <w:rsid w:val="00C924A0"/>
    <w:rsid w:val="00CA474E"/>
    <w:rsid w:val="00CA7CDE"/>
    <w:rsid w:val="00CB4DC5"/>
    <w:rsid w:val="00CC6C47"/>
    <w:rsid w:val="00CD65F5"/>
    <w:rsid w:val="00CF4395"/>
    <w:rsid w:val="00D03A93"/>
    <w:rsid w:val="00D068C3"/>
    <w:rsid w:val="00D3221B"/>
    <w:rsid w:val="00D34498"/>
    <w:rsid w:val="00D53B83"/>
    <w:rsid w:val="00D54973"/>
    <w:rsid w:val="00D75F3F"/>
    <w:rsid w:val="00D76109"/>
    <w:rsid w:val="00D81779"/>
    <w:rsid w:val="00D93C2D"/>
    <w:rsid w:val="00DA3BCD"/>
    <w:rsid w:val="00DC0F64"/>
    <w:rsid w:val="00DE265A"/>
    <w:rsid w:val="00DF2D05"/>
    <w:rsid w:val="00E01CA4"/>
    <w:rsid w:val="00E20291"/>
    <w:rsid w:val="00E25979"/>
    <w:rsid w:val="00E407D7"/>
    <w:rsid w:val="00E424F4"/>
    <w:rsid w:val="00E626DF"/>
    <w:rsid w:val="00E63EF4"/>
    <w:rsid w:val="00E703A5"/>
    <w:rsid w:val="00E72EE9"/>
    <w:rsid w:val="00E81BCE"/>
    <w:rsid w:val="00EA4BA8"/>
    <w:rsid w:val="00EB1855"/>
    <w:rsid w:val="00EB7107"/>
    <w:rsid w:val="00EE376B"/>
    <w:rsid w:val="00EF583E"/>
    <w:rsid w:val="00F1502B"/>
    <w:rsid w:val="00F1562F"/>
    <w:rsid w:val="00F259FD"/>
    <w:rsid w:val="00F278E5"/>
    <w:rsid w:val="00F30B85"/>
    <w:rsid w:val="00F3379A"/>
    <w:rsid w:val="00F46789"/>
    <w:rsid w:val="00FA0AEA"/>
    <w:rsid w:val="00FC23F4"/>
    <w:rsid w:val="00FC3AEA"/>
    <w:rsid w:val="00FD05C3"/>
    <w:rsid w:val="00FD1648"/>
    <w:rsid w:val="00FD3600"/>
    <w:rsid w:val="00FD765B"/>
    <w:rsid w:val="00FE03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iPriority="60" w:unhideWhenUsed="0" w:qFormat="1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uiPriority w:val="99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iPriority="60" w:unhideWhenUsed="0" w:qFormat="1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uiPriority w:val="99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9A2FE-5861-4A25-8720-D9751724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504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4</cp:revision>
  <cp:lastPrinted>2018-03-05T14:07:00Z</cp:lastPrinted>
  <dcterms:created xsi:type="dcterms:W3CDTF">2019-08-09T12:45:00Z</dcterms:created>
  <dcterms:modified xsi:type="dcterms:W3CDTF">2019-08-09T14:08:00Z</dcterms:modified>
</cp:coreProperties>
</file>