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0F0F637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135F15" w:rsidRPr="00135F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1571644</w:t>
            </w:r>
            <w:r w:rsidR="0051004B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</w:t>
            </w:r>
            <w:r w:rsidR="004004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610A34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63AAF47B" w:rsidR="006736EF" w:rsidRPr="004320FB" w:rsidRDefault="00135F15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Concessão de Bolsas de Estudo a arquitetos e urbanistas registrados no CAU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3EFDDFFA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4320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2B05F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330197D5" w14:textId="73ACC9B4" w:rsidR="00097A2B" w:rsidRDefault="0066723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2B05F1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05F1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B05F1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 w:rsidR="00097A2B" w:rsidRPr="00610A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</w:t>
      </w:r>
      <w:r w:rsidR="001E681E" w:rsidRPr="00610A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9E5A96C" w14:textId="08439BDE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8DA06D" w14:textId="480B1E31" w:rsidR="00C621D6" w:rsidRPr="00C621D6" w:rsidRDefault="00C621D6" w:rsidP="00C621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importância do fomento à capacitação e à formação continuada dos profissionais com vistas ao </w:t>
      </w:r>
      <w:r w:rsidRPr="00821084">
        <w:rPr>
          <w:rFonts w:ascii="Times New Roman" w:eastAsia="Times New Roman" w:hAnsi="Times New Roman"/>
          <w:sz w:val="22"/>
          <w:szCs w:val="22"/>
          <w:lang w:eastAsia="pt-BR"/>
        </w:rPr>
        <w:t>aperfeiçoamento do exercício da arquitetura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21084">
        <w:rPr>
          <w:rFonts w:ascii="Times New Roman" w:eastAsia="Times New Roman" w:hAnsi="Times New Roman"/>
          <w:sz w:val="22"/>
          <w:szCs w:val="22"/>
          <w:lang w:eastAsia="pt-BR"/>
        </w:rPr>
        <w:t>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estabelecido no a</w:t>
      </w:r>
      <w:r w:rsidRPr="00C621D6">
        <w:rPr>
          <w:rFonts w:ascii="Times New Roman" w:eastAsia="Times New Roman" w:hAnsi="Times New Roman"/>
          <w:sz w:val="22"/>
          <w:szCs w:val="22"/>
          <w:lang w:eastAsia="pt-BR"/>
        </w:rPr>
        <w:t>rt. 24, § 1º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da Lei nº</w:t>
      </w:r>
      <w:r w:rsidRPr="00C621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12.378, de 31 de dezembro de 2010</w:t>
      </w:r>
      <w:r w:rsidR="00916085">
        <w:rPr>
          <w:rFonts w:ascii="Times New Roman" w:eastAsia="Times New Roman" w:hAnsi="Times New Roman"/>
          <w:sz w:val="22"/>
          <w:szCs w:val="22"/>
          <w:lang w:eastAsia="pt-BR"/>
        </w:rPr>
        <w:t>, em especial sua expressa “obrigação de pugnar pelo aperfeiçoamento do exercício da arquitetura e urbanismo”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91C3E44" w14:textId="77777777" w:rsidR="00C621D6" w:rsidRDefault="00C621D6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30AB2A" w14:textId="456623D0" w:rsidR="00FB68ED" w:rsidRDefault="000F7235" w:rsidP="00186F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86FE4" w:rsidRPr="00186FE4">
        <w:rPr>
          <w:rFonts w:ascii="Times New Roman" w:eastAsia="Times New Roman" w:hAnsi="Times New Roman"/>
          <w:sz w:val="22"/>
          <w:szCs w:val="22"/>
          <w:lang w:eastAsia="pt-BR"/>
        </w:rPr>
        <w:t xml:space="preserve">o Acórdão TCU </w:t>
      </w:r>
      <w:r w:rsidR="00186FE4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186FE4" w:rsidRPr="00186FE4">
        <w:rPr>
          <w:rFonts w:ascii="Times New Roman" w:eastAsia="Times New Roman" w:hAnsi="Times New Roman"/>
          <w:sz w:val="22"/>
          <w:szCs w:val="22"/>
          <w:lang w:eastAsia="pt-BR"/>
        </w:rPr>
        <w:t>1237</w:t>
      </w:r>
      <w:r w:rsidR="00186FE4">
        <w:rPr>
          <w:rFonts w:ascii="Times New Roman" w:eastAsia="Times New Roman" w:hAnsi="Times New Roman"/>
          <w:sz w:val="22"/>
          <w:szCs w:val="22"/>
          <w:lang w:eastAsia="pt-BR"/>
        </w:rPr>
        <w:t xml:space="preserve">, de 1º de junho de </w:t>
      </w:r>
      <w:r w:rsidR="00186FE4" w:rsidRPr="00186FE4">
        <w:rPr>
          <w:rFonts w:ascii="Times New Roman" w:eastAsia="Times New Roman" w:hAnsi="Times New Roman"/>
          <w:sz w:val="22"/>
          <w:szCs w:val="22"/>
          <w:lang w:eastAsia="pt-BR"/>
        </w:rPr>
        <w:t xml:space="preserve">2022, </w:t>
      </w:r>
      <w:r w:rsidR="002B05F1">
        <w:rPr>
          <w:rFonts w:ascii="Times New Roman" w:eastAsia="Times New Roman" w:hAnsi="Times New Roman"/>
          <w:sz w:val="22"/>
          <w:szCs w:val="22"/>
          <w:lang w:eastAsia="pt-BR"/>
        </w:rPr>
        <w:t xml:space="preserve">item </w:t>
      </w:r>
      <w:r w:rsidR="002B05F1" w:rsidRPr="002B05F1">
        <w:rPr>
          <w:rFonts w:ascii="Times New Roman" w:eastAsia="Times New Roman" w:hAnsi="Times New Roman"/>
          <w:sz w:val="22"/>
          <w:szCs w:val="22"/>
          <w:lang w:eastAsia="pt-BR"/>
        </w:rPr>
        <w:t>9.4.5.1</w:t>
      </w:r>
      <w:r w:rsidR="002B05F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2B05F1" w:rsidRPr="002B05F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6490F">
        <w:rPr>
          <w:rFonts w:ascii="Times New Roman" w:eastAsia="Times New Roman" w:hAnsi="Times New Roman"/>
          <w:sz w:val="22"/>
          <w:szCs w:val="22"/>
          <w:lang w:eastAsia="pt-BR"/>
        </w:rPr>
        <w:t xml:space="preserve">pelo qual os conselhos federais ficam autorizados a normatizarem a </w:t>
      </w:r>
      <w:r w:rsidR="00186FE4" w:rsidRPr="00186FE4">
        <w:rPr>
          <w:rFonts w:ascii="Times New Roman" w:eastAsia="Times New Roman" w:hAnsi="Times New Roman"/>
          <w:sz w:val="22"/>
          <w:szCs w:val="22"/>
          <w:lang w:eastAsia="pt-BR"/>
        </w:rPr>
        <w:t>concessão de bolsas de estudo, “admissível exclusivamente a conselheiros, empregados e</w:t>
      </w:r>
      <w:r w:rsidR="006649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86FE4" w:rsidRPr="00186FE4">
        <w:rPr>
          <w:rFonts w:ascii="Times New Roman" w:eastAsia="Times New Roman" w:hAnsi="Times New Roman"/>
          <w:sz w:val="22"/>
          <w:szCs w:val="22"/>
          <w:lang w:eastAsia="pt-BR"/>
        </w:rPr>
        <w:t>profissionais inscritos, contanto que esteja alinhada a um programa de capacitação interna</w:t>
      </w:r>
      <w:r w:rsidR="006649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86FE4" w:rsidRPr="00186FE4">
        <w:rPr>
          <w:rFonts w:ascii="Times New Roman" w:eastAsia="Times New Roman" w:hAnsi="Times New Roman"/>
          <w:sz w:val="22"/>
          <w:szCs w:val="22"/>
          <w:lang w:eastAsia="pt-BR"/>
        </w:rPr>
        <w:t>ou para o aperfeiçoamento profissional e seja precedida de processo seletivo, com observância</w:t>
      </w:r>
      <w:r w:rsidR="006649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86FE4" w:rsidRPr="00186FE4">
        <w:rPr>
          <w:rFonts w:ascii="Times New Roman" w:eastAsia="Times New Roman" w:hAnsi="Times New Roman"/>
          <w:sz w:val="22"/>
          <w:szCs w:val="22"/>
          <w:lang w:eastAsia="pt-BR"/>
        </w:rPr>
        <w:t>dos princípios da isonomia, da impessoalidade, da publicidade e da moralidade”</w:t>
      </w:r>
      <w:r w:rsidR="0066490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9B452E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47D0E7" w14:textId="1425FFF8" w:rsidR="0066490F" w:rsidRDefault="0066490F" w:rsidP="00186F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3FDECE" w14:textId="4F4859E8" w:rsidR="0066490F" w:rsidRDefault="0066490F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nº 028/2022 – CEF CAU</w:t>
      </w:r>
      <w:r w:rsidRPr="00B4425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SP, encaminhado via Ofício nº </w:t>
      </w:r>
      <w:r w:rsidRPr="00186FE4">
        <w:rPr>
          <w:rFonts w:ascii="Times New Roman" w:eastAsia="Times New Roman" w:hAnsi="Times New Roman"/>
          <w:sz w:val="22"/>
          <w:szCs w:val="22"/>
          <w:lang w:eastAsia="pt-BR"/>
        </w:rPr>
        <w:t>189/2022 CAU/SP PRES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Protocolo Siccau nº</w:t>
      </w:r>
      <w:r w:rsidRPr="00186FE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35F15">
        <w:rPr>
          <w:rFonts w:ascii="Times New Roman" w:eastAsia="Times New Roman" w:hAnsi="Times New Roman"/>
          <w:sz w:val="22"/>
          <w:szCs w:val="22"/>
          <w:lang w:eastAsia="pt-BR"/>
        </w:rPr>
        <w:t>1571644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2, que solicita a r</w:t>
      </w:r>
      <w:r w:rsidRPr="00186FE4">
        <w:rPr>
          <w:rFonts w:ascii="Times New Roman" w:eastAsia="Times New Roman" w:hAnsi="Times New Roman"/>
          <w:sz w:val="22"/>
          <w:szCs w:val="22"/>
          <w:lang w:eastAsia="pt-BR"/>
        </w:rPr>
        <w:t>egulamentação de bolsas de estudo para profissionais inscritos no Conselho</w:t>
      </w:r>
      <w:r w:rsidR="009B452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3389D5" w14:textId="77777777" w:rsidR="009B452E" w:rsidRDefault="009B452E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473BD04A" w14:textId="77777777" w:rsidR="00C621D6" w:rsidRDefault="00C621D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7968427" w14:textId="7859673E" w:rsidR="00C621D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</w:t>
      </w:r>
    </w:p>
    <w:p w14:paraId="18DAB3EE" w14:textId="77777777" w:rsidR="009B452E" w:rsidRDefault="009B452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F35CAD2" w14:textId="53F256E2" w:rsidR="00F62CB2" w:rsidRPr="00610A34" w:rsidRDefault="00A94494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</w:t>
      </w:r>
    </w:p>
    <w:p w14:paraId="6D4ACF6F" w14:textId="7CA9C74F" w:rsidR="00F91275" w:rsidRDefault="00F91275" w:rsidP="00F91275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Recomendar aos CAU/UF a regulamentação da concessão de bolsas de estudo a </w:t>
      </w:r>
      <w:r w:rsidR="002B05F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conselheiros, empregados 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arquitetos e urbanistas registrados no CAU, </w:t>
      </w:r>
      <w:r w:rsidRPr="00F91275">
        <w:rPr>
          <w:rFonts w:ascii="Times New Roman" w:eastAsia="Times New Roman" w:hAnsi="Times New Roman"/>
          <w:bCs/>
          <w:sz w:val="22"/>
          <w:szCs w:val="22"/>
          <w:lang w:eastAsia="pt-BR"/>
        </w:rPr>
        <w:t>conforme os valores praticados por agências de fomento públicas nacionais</w:t>
      </w:r>
      <w:r w:rsidR="002B05F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ou regionais</w:t>
      </w:r>
      <w:r w:rsidRPr="00F9127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deixando a encargo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 cada UF </w:t>
      </w:r>
      <w:r w:rsidRPr="00F91275">
        <w:rPr>
          <w:rFonts w:ascii="Times New Roman" w:eastAsia="Times New Roman" w:hAnsi="Times New Roman"/>
          <w:bCs/>
          <w:sz w:val="22"/>
          <w:szCs w:val="22"/>
          <w:lang w:eastAsia="pt-BR"/>
        </w:rPr>
        <w:t>a definição d</w:t>
      </w:r>
      <w:r w:rsidR="009B452E">
        <w:rPr>
          <w:rFonts w:ascii="Times New Roman" w:eastAsia="Times New Roman" w:hAnsi="Times New Roman"/>
          <w:bCs/>
          <w:sz w:val="22"/>
          <w:szCs w:val="22"/>
          <w:lang w:eastAsia="pt-BR"/>
        </w:rPr>
        <w:t>os</w:t>
      </w:r>
      <w:r w:rsidRPr="00F9127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valores adequados à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 suas</w:t>
      </w:r>
      <w:r w:rsidRPr="00F9127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realidade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Pr="00F9127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financeira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s.</w:t>
      </w:r>
    </w:p>
    <w:p w14:paraId="02A91287" w14:textId="77777777" w:rsidR="002B05F1" w:rsidRDefault="002B05F1" w:rsidP="002B05F1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951725C" w14:textId="77777777" w:rsidR="0034537A" w:rsidRDefault="0034537A" w:rsidP="0034537A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Orientar aos CAU/UF que as referidas bolsas deverão ser concedidas com segurança jurídica e alinhadas às orientações expressas no item 9.4.5.1 constantes do</w:t>
      </w:r>
      <w:r w:rsidRPr="00050C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86FE4">
        <w:rPr>
          <w:rFonts w:ascii="Times New Roman" w:eastAsia="Times New Roman" w:hAnsi="Times New Roman"/>
          <w:sz w:val="22"/>
          <w:szCs w:val="22"/>
          <w:lang w:eastAsia="pt-BR"/>
        </w:rPr>
        <w:t xml:space="preserve">Acórdão TCU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186FE4">
        <w:rPr>
          <w:rFonts w:ascii="Times New Roman" w:eastAsia="Times New Roman" w:hAnsi="Times New Roman"/>
          <w:sz w:val="22"/>
          <w:szCs w:val="22"/>
          <w:lang w:eastAsia="pt-BR"/>
        </w:rPr>
        <w:t>1237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1º de junho de </w:t>
      </w:r>
      <w:r w:rsidRPr="00186FE4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340001F" w14:textId="77777777" w:rsidR="0034537A" w:rsidRDefault="0034537A" w:rsidP="0034537A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3F6420C" w14:textId="1C0C74A6" w:rsidR="002B05F1" w:rsidRDefault="0034537A" w:rsidP="00F91275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Enfatizar que o</w:t>
      </w:r>
      <w:r w:rsidR="002B05F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CAU poderá celebrar convênios com agências públicas, instituições de direito público ou privado de interesse público, universidades, centros universitários e outras instituições de ensino reconhecidas pelo Ministério da Educação no sentido de efetivar o disposto no item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1</w:t>
      </w:r>
      <w:r w:rsidR="002B05F1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1CC76FBA" w14:textId="77777777" w:rsidR="00F91275" w:rsidRPr="00F91275" w:rsidRDefault="00F91275" w:rsidP="00F91275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139AA1F" w14:textId="50A41563" w:rsidR="00102F57" w:rsidRPr="00F91275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91275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F91275">
        <w:rPr>
          <w:rFonts w:ascii="Times New Roman" w:hAnsi="Times New Roman"/>
          <w:sz w:val="22"/>
          <w:szCs w:val="22"/>
          <w:lang w:eastAsia="pt-BR"/>
        </w:rPr>
        <w:t>a presente</w:t>
      </w:r>
      <w:r w:rsidRPr="00F91275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F91275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59A471FC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37A">
        <w:rPr>
          <w:rFonts w:ascii="Times New Roman" w:hAnsi="Times New Roman"/>
          <w:sz w:val="22"/>
          <w:szCs w:val="22"/>
          <w:lang w:eastAsia="pt-BR"/>
        </w:rPr>
        <w:t>Aprovado por unanimidade dos membros presente</w:t>
      </w:r>
      <w:r w:rsidR="0034537A">
        <w:rPr>
          <w:rFonts w:ascii="Times New Roman" w:hAnsi="Times New Roman"/>
          <w:sz w:val="22"/>
          <w:szCs w:val="22"/>
          <w:lang w:eastAsia="pt-BR"/>
        </w:rPr>
        <w:t>s, com ausência da conselheira Daniela Kipper e do conselheiro Ricardo Mascarello.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5F7E29DE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16085"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6085"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610A34" w14:paraId="737F68D3" w14:textId="77777777" w:rsidTr="009370CE">
        <w:tc>
          <w:tcPr>
            <w:tcW w:w="4678" w:type="dxa"/>
          </w:tcPr>
          <w:p w14:paraId="3B4CAC6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322B9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77F62A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56764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0DBE94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054C985B" w:rsidR="002657AF" w:rsidRPr="00610A34" w:rsidRDefault="00916085" w:rsidP="009370CE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667236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C. CARVALHO</w:t>
            </w:r>
          </w:p>
          <w:p w14:paraId="38A6D67E" w14:textId="4EF00509" w:rsidR="002657AF" w:rsidRPr="00610A34" w:rsidRDefault="00916085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610A34" w14:paraId="492CFE70" w14:textId="77777777" w:rsidTr="009370CE">
        <w:tc>
          <w:tcPr>
            <w:tcW w:w="4678" w:type="dxa"/>
          </w:tcPr>
          <w:p w14:paraId="79E56AA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FD4A2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453D61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8A1C37" w14:textId="77777777" w:rsidR="001314BF" w:rsidRPr="00610A34" w:rsidRDefault="001314BF" w:rsidP="001314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DC13D1" w14:textId="7C672670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F1012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9370CE" w:rsidRDefault="009370CE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E503A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4DBFCC4" w14:textId="77777777" w:rsidR="009370CE" w:rsidRDefault="009370CE" w:rsidP="002657AF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D76B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95FBE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610A34" w14:paraId="56B89A9D" w14:textId="77777777" w:rsidTr="009370CE">
        <w:tc>
          <w:tcPr>
            <w:tcW w:w="4678" w:type="dxa"/>
          </w:tcPr>
          <w:p w14:paraId="5E29F530" w14:textId="3994D705" w:rsidR="00916085" w:rsidRPr="00610A34" w:rsidRDefault="00916085" w:rsidP="00916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AE4789" w14:textId="65497152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1FB11A2" w14:textId="7F1B89C5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E05C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5E81478C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2ACA" w14:textId="77777777" w:rsidR="002D36EB" w:rsidRDefault="002D36EB" w:rsidP="00783D72">
      <w:r>
        <w:separator/>
      </w:r>
    </w:p>
  </w:endnote>
  <w:endnote w:type="continuationSeparator" w:id="0">
    <w:p w14:paraId="44F2DCBE" w14:textId="77777777" w:rsidR="002D36EB" w:rsidRDefault="002D36E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66723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61A8" w14:textId="77777777" w:rsidR="002D36EB" w:rsidRDefault="002D36EB" w:rsidP="00783D72">
      <w:r>
        <w:separator/>
      </w:r>
    </w:p>
  </w:footnote>
  <w:footnote w:type="continuationSeparator" w:id="0">
    <w:p w14:paraId="5310A42E" w14:textId="77777777" w:rsidR="002D36EB" w:rsidRDefault="002D36E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78719">
    <w:abstractNumId w:val="5"/>
  </w:num>
  <w:num w:numId="2" w16cid:durableId="446236693">
    <w:abstractNumId w:val="4"/>
  </w:num>
  <w:num w:numId="3" w16cid:durableId="974407329">
    <w:abstractNumId w:val="2"/>
  </w:num>
  <w:num w:numId="4" w16cid:durableId="1282808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31714">
    <w:abstractNumId w:val="0"/>
  </w:num>
  <w:num w:numId="6" w16cid:durableId="1698509397">
    <w:abstractNumId w:val="3"/>
  </w:num>
  <w:num w:numId="7" w16cid:durableId="1145508160">
    <w:abstractNumId w:val="7"/>
  </w:num>
  <w:num w:numId="8" w16cid:durableId="27428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21794"/>
    <w:rsid w:val="000303DB"/>
    <w:rsid w:val="00050C61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0F7235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55A3"/>
    <w:rsid w:val="00135F15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6FE4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081C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3819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05F1"/>
    <w:rsid w:val="002B3320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537A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B48"/>
    <w:rsid w:val="00607A17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6490F"/>
    <w:rsid w:val="00667236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1D68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084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6085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B452E"/>
    <w:rsid w:val="009C1628"/>
    <w:rsid w:val="009C57CB"/>
    <w:rsid w:val="009D2BF1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253"/>
    <w:rsid w:val="00B44470"/>
    <w:rsid w:val="00B45EB7"/>
    <w:rsid w:val="00B46DCD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21D6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014B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0B2C"/>
    <w:rsid w:val="00E34ACC"/>
    <w:rsid w:val="00E35BDB"/>
    <w:rsid w:val="00E420E7"/>
    <w:rsid w:val="00E4784A"/>
    <w:rsid w:val="00E60458"/>
    <w:rsid w:val="00E60E6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1275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66351-E4EA-4013-8E68-69C0B0606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BD43F-EF77-4F41-8074-7247C96029A5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3.xml><?xml version="1.0" encoding="utf-8"?>
<ds:datastoreItem xmlns:ds="http://schemas.openxmlformats.org/officeDocument/2006/customXml" ds:itemID="{C219E0DB-C1C0-45C1-ADBF-04C3DCB4A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4C40D-201B-4B4B-A755-6CF322D2C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20</cp:revision>
  <dcterms:created xsi:type="dcterms:W3CDTF">2022-08-09T17:00:00Z</dcterms:created>
  <dcterms:modified xsi:type="dcterms:W3CDTF">2022-11-08T19:05:00Z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</Properties>
</file>