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7C531A" w:rsidRPr="00835274" w14:paraId="2145AD9D" w14:textId="77777777" w:rsidTr="00DA3F1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12908361" w14:textId="77777777" w:rsidR="007C531A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7C531A" w:rsidRPr="0083527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19182684" w:rsidR="007C531A" w:rsidRPr="007A3C55" w:rsidRDefault="007C531A" w:rsidP="007C531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B525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proofErr w:type="spellStart"/>
            <w:r w:rsidRPr="00B525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</w:t>
            </w:r>
            <w:proofErr w:type="spellEnd"/>
            <w:r w:rsidRPr="00B525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46766" w:rsidRPr="000467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1556337/2022</w:t>
            </w:r>
            <w:bookmarkStart w:id="0" w:name="_GoBack"/>
            <w:bookmarkEnd w:id="0"/>
          </w:p>
        </w:tc>
      </w:tr>
      <w:tr w:rsidR="00097A2B" w:rsidRPr="00835274" w14:paraId="5B3BF2CB" w14:textId="77777777" w:rsidTr="00DA3F1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7C72CD53" w14:textId="1E9ACF06" w:rsidR="00097A2B" w:rsidRPr="006736EF" w:rsidRDefault="004C4355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736E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="007C531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CAU/UF</w:t>
            </w:r>
          </w:p>
        </w:tc>
      </w:tr>
      <w:tr w:rsidR="006736EF" w:rsidRPr="00835274" w14:paraId="147EC5D2" w14:textId="77777777" w:rsidTr="00DA3F1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5DE4983" w14:textId="77777777" w:rsidR="006736EF" w:rsidRPr="00835274" w:rsidRDefault="006736EF" w:rsidP="00673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BB6F26A" w14:textId="06920FAF" w:rsidR="006736EF" w:rsidRPr="00284996" w:rsidRDefault="00284996" w:rsidP="006736E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284996">
              <w:rPr>
                <w:rFonts w:ascii="Times New Roman" w:hAnsi="Times New Roman"/>
                <w:bCs/>
                <w:sz w:val="22"/>
                <w:szCs w:val="22"/>
              </w:rPr>
              <w:t>Revisão e Atualização da Planilha de Plano de Trabalho 2022</w:t>
            </w:r>
          </w:p>
        </w:tc>
      </w:tr>
      <w:tr w:rsidR="006736EF" w:rsidRPr="00835274" w14:paraId="4AC1C375" w14:textId="77777777" w:rsidTr="00964066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224D9BC" w14:textId="77777777" w:rsidR="006736EF" w:rsidRPr="00964066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</w:p>
        </w:tc>
      </w:tr>
      <w:tr w:rsidR="006736EF" w:rsidRPr="00902173" w14:paraId="7F7C0499" w14:textId="77777777" w:rsidTr="00964066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D01F760" w14:textId="07B12597" w:rsidR="006736EF" w:rsidRPr="00902173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021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03</w:t>
            </w:r>
            <w:r w:rsidR="001C2C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</w:t>
            </w:r>
            <w:r w:rsidRPr="009021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48B2CA0" w14:textId="77777777" w:rsidR="00964066" w:rsidRPr="001670FC" w:rsidRDefault="0096406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105063535"/>
    </w:p>
    <w:p w14:paraId="330197D5" w14:textId="0844A0C4" w:rsidR="00097A2B" w:rsidRPr="001670FC" w:rsidRDefault="00334CD7" w:rsidP="001670FC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670FC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</w:t>
      </w:r>
      <w:r w:rsidR="001E681E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 -</w:t>
      </w:r>
      <w:r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 CEF-CAU/BR, reunida ordinariamente por meio de reunião híbrida, na Sede do CAU/BR</w:t>
      </w:r>
      <w:r w:rsidR="00097A2B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6141BF" w:rsidRPr="001670FC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E657A9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6141BF" w:rsidRPr="001670FC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="00E657A9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97A2B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6141BF" w:rsidRPr="001670FC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097A2B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141BF" w:rsidRPr="001670FC">
        <w:rPr>
          <w:rFonts w:ascii="Times New Roman" w:eastAsia="Times New Roman" w:hAnsi="Times New Roman"/>
          <w:sz w:val="22"/>
          <w:szCs w:val="22"/>
          <w:lang w:eastAsia="pt-BR"/>
        </w:rPr>
        <w:t>2022</w:t>
      </w:r>
      <w:r w:rsidR="00097A2B" w:rsidRPr="001670FC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</w:t>
      </w:r>
      <w:r w:rsidR="001E681E" w:rsidRPr="001670F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bookmarkEnd w:id="1"/>
    <w:p w14:paraId="1A1F87AA" w14:textId="7200701E" w:rsidR="001670FC" w:rsidRPr="001670FC" w:rsidRDefault="001670FC" w:rsidP="001670FC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670FC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CD-CAU/BR nº 19, de 26 de novembro de 2021, a Deliberação Plenária DPOBR Nº 0119-01, de 14 de dezembro de 2021, e a Resolução n° 213, de 14 de dezembro de 2021, que aprovam o Plano de Ação e Orçamento - exercício 2022 do CAU/BR;</w:t>
      </w:r>
    </w:p>
    <w:p w14:paraId="0858C8E8" w14:textId="46A43A8E" w:rsidR="00902173" w:rsidRPr="001670FC" w:rsidRDefault="007C7C8B" w:rsidP="001670FC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670FC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</w:t>
      </w:r>
      <w:r w:rsidR="00902173" w:rsidRPr="001670FC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Pr="001670FC">
        <w:rPr>
          <w:rFonts w:ascii="Times New Roman" w:eastAsia="Times New Roman" w:hAnsi="Times New Roman"/>
          <w:sz w:val="22"/>
          <w:szCs w:val="22"/>
          <w:lang w:eastAsia="pt-BR"/>
        </w:rPr>
        <w:t>/2022 – C</w:t>
      </w:r>
      <w:r w:rsidR="00902173" w:rsidRPr="001670FC">
        <w:rPr>
          <w:rFonts w:ascii="Times New Roman" w:eastAsia="Times New Roman" w:hAnsi="Times New Roman"/>
          <w:sz w:val="22"/>
          <w:szCs w:val="22"/>
          <w:lang w:eastAsia="pt-BR"/>
        </w:rPr>
        <w:t>EF</w:t>
      </w:r>
      <w:r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</w:t>
      </w:r>
      <w:r w:rsidR="00761D4D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902173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dispõe sobre </w:t>
      </w:r>
      <w:r w:rsidR="00DD71BE" w:rsidRPr="001670FC">
        <w:rPr>
          <w:rFonts w:ascii="Times New Roman" w:eastAsia="Times New Roman" w:hAnsi="Times New Roman"/>
          <w:sz w:val="22"/>
          <w:szCs w:val="22"/>
          <w:lang w:eastAsia="pt-BR"/>
        </w:rPr>
        <w:t>o Resumo do Plano de Trabalho da CEF-CAU/BR 2022 para o Planejamento Estratégico da Gestão;</w:t>
      </w:r>
    </w:p>
    <w:p w14:paraId="7E72C9C2" w14:textId="681EBAC5" w:rsidR="00D47468" w:rsidRPr="001670FC" w:rsidRDefault="00DD71BE" w:rsidP="001670FC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752AAB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solicitação da Presidência do CAU/BR </w:t>
      </w:r>
      <w:r w:rsidR="00461595" w:rsidRPr="001670FC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 w:rsidR="00752AAB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 reduzir a quantidade de projetos da</w:t>
      </w:r>
      <w:r w:rsidR="0055546C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 CEF-CAU/BR</w:t>
      </w:r>
      <w:r w:rsidR="00D47468" w:rsidRPr="001670FC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9E5793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2354A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conforme </w:t>
      </w:r>
      <w:r w:rsidR="00FC5CB4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registrado na Súmula da 114ª Reunião Ordinária da Comissão, </w:t>
      </w:r>
      <w:r w:rsidR="00211CA3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ponto de pauta nº 7, </w:t>
      </w:r>
      <w:r w:rsidR="007E1D09" w:rsidRPr="001670FC">
        <w:rPr>
          <w:rFonts w:ascii="Times New Roman" w:eastAsia="Times New Roman" w:hAnsi="Times New Roman"/>
          <w:sz w:val="22"/>
          <w:szCs w:val="22"/>
          <w:lang w:eastAsia="pt-BR"/>
        </w:rPr>
        <w:t>acarretando</w:t>
      </w:r>
      <w:r w:rsidR="009E5793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 a necessidade de revisão e atualização do Plano de Trabalho</w:t>
      </w:r>
      <w:r w:rsidR="006F0DC3" w:rsidRPr="001670F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9CE2DDA" w14:textId="253670ED" w:rsidR="00097A2B" w:rsidRPr="001670FC" w:rsidRDefault="00097A2B" w:rsidP="001670FC">
      <w:pPr>
        <w:spacing w:before="240" w:after="20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670FC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1670FC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1670FC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C42E064" w14:textId="6B07F980" w:rsidR="00507A01" w:rsidRPr="001670FC" w:rsidRDefault="00F2046E" w:rsidP="001670FC">
      <w:pPr>
        <w:numPr>
          <w:ilvl w:val="0"/>
          <w:numId w:val="4"/>
        </w:num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670FC">
        <w:rPr>
          <w:rFonts w:ascii="Times New Roman" w:hAnsi="Times New Roman"/>
          <w:sz w:val="22"/>
          <w:szCs w:val="22"/>
          <w:lang w:eastAsia="pt-BR"/>
        </w:rPr>
        <w:t xml:space="preserve">Estabelecer que </w:t>
      </w:r>
      <w:r w:rsidR="00B34C0C" w:rsidRPr="001670FC">
        <w:rPr>
          <w:rFonts w:ascii="Times New Roman" w:hAnsi="Times New Roman"/>
          <w:sz w:val="22"/>
          <w:szCs w:val="22"/>
          <w:lang w:eastAsia="pt-BR"/>
        </w:rPr>
        <w:t xml:space="preserve">os 5 (cinco) projetos </w:t>
      </w:r>
      <w:r w:rsidR="00276C4D" w:rsidRPr="001670FC">
        <w:rPr>
          <w:rFonts w:ascii="Times New Roman" w:hAnsi="Times New Roman"/>
          <w:sz w:val="22"/>
          <w:szCs w:val="22"/>
          <w:lang w:eastAsia="pt-BR"/>
        </w:rPr>
        <w:t xml:space="preserve">especiais </w:t>
      </w:r>
      <w:r w:rsidR="00B34C0C" w:rsidRPr="001670FC">
        <w:rPr>
          <w:rFonts w:ascii="Times New Roman" w:hAnsi="Times New Roman"/>
          <w:sz w:val="22"/>
          <w:szCs w:val="22"/>
          <w:lang w:eastAsia="pt-BR"/>
        </w:rPr>
        <w:t xml:space="preserve">previstos e em andamento no âmbito da </w:t>
      </w:r>
      <w:r w:rsidR="00DB7158" w:rsidRPr="001670FC">
        <w:rPr>
          <w:rFonts w:ascii="Times New Roman" w:hAnsi="Times New Roman"/>
          <w:sz w:val="22"/>
          <w:szCs w:val="22"/>
          <w:lang w:eastAsia="pt-BR"/>
        </w:rPr>
        <w:t>Comissão</w:t>
      </w:r>
      <w:r w:rsidR="00276C4D" w:rsidRPr="001670FC">
        <w:rPr>
          <w:rFonts w:ascii="Times New Roman" w:hAnsi="Times New Roman"/>
          <w:sz w:val="22"/>
          <w:szCs w:val="22"/>
          <w:lang w:eastAsia="pt-BR"/>
        </w:rPr>
        <w:t>:</w:t>
      </w:r>
      <w:r w:rsidR="00B34C0C" w:rsidRPr="001670FC">
        <w:rPr>
          <w:rFonts w:ascii="Times New Roman" w:hAnsi="Times New Roman"/>
          <w:sz w:val="22"/>
          <w:szCs w:val="22"/>
          <w:lang w:eastAsia="pt-BR"/>
        </w:rPr>
        <w:t xml:space="preserve"> 1. </w:t>
      </w:r>
      <w:r w:rsidR="00365870" w:rsidRPr="001670FC">
        <w:rPr>
          <w:rFonts w:ascii="Times New Roman" w:hAnsi="Times New Roman"/>
          <w:sz w:val="22"/>
          <w:szCs w:val="22"/>
          <w:lang w:eastAsia="pt-BR"/>
        </w:rPr>
        <w:t xml:space="preserve">Edição, Revisão e Atualização </w:t>
      </w:r>
      <w:r w:rsidR="00337B0E" w:rsidRPr="001670FC">
        <w:rPr>
          <w:rFonts w:ascii="Times New Roman" w:hAnsi="Times New Roman"/>
          <w:sz w:val="22"/>
          <w:szCs w:val="22"/>
          <w:lang w:eastAsia="pt-BR"/>
        </w:rPr>
        <w:t>de Atos Normativos</w:t>
      </w:r>
      <w:r w:rsidR="00871236">
        <w:rPr>
          <w:rFonts w:ascii="Times New Roman" w:hAnsi="Times New Roman"/>
          <w:sz w:val="22"/>
          <w:szCs w:val="22"/>
          <w:lang w:eastAsia="pt-BR"/>
        </w:rPr>
        <w:t>;</w:t>
      </w:r>
      <w:r w:rsidR="00B34C0C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 2. Acreditação</w:t>
      </w:r>
      <w:r w:rsidR="00C75AE6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 de Cursos de Arquitetura e Urbanismo</w:t>
      </w:r>
      <w:r w:rsidR="00871236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B34C0C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 3. Projeto Lelé</w:t>
      </w:r>
      <w:r w:rsidR="00871236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B34C0C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4. Banco de Dados </w:t>
      </w:r>
      <w:r w:rsidR="006E234D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Interativo </w:t>
      </w:r>
      <w:r w:rsidR="00DB7158" w:rsidRPr="001670FC">
        <w:rPr>
          <w:rFonts w:ascii="Times New Roman" w:eastAsia="Times New Roman" w:hAnsi="Times New Roman"/>
          <w:sz w:val="22"/>
          <w:szCs w:val="22"/>
          <w:lang w:eastAsia="pt-BR"/>
        </w:rPr>
        <w:t>da CEF-CAU/BR</w:t>
      </w:r>
      <w:r w:rsidR="00871236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DB7158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34C0C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e 5. </w:t>
      </w:r>
      <w:r w:rsidR="00F50233" w:rsidRPr="001670FC">
        <w:rPr>
          <w:rFonts w:ascii="Times New Roman" w:eastAsia="Times New Roman" w:hAnsi="Times New Roman"/>
          <w:sz w:val="22"/>
          <w:szCs w:val="22"/>
          <w:lang w:eastAsia="pt-BR"/>
        </w:rPr>
        <w:t>I Seminário Nacional de Formação, Atribuições e Atuação Profissional</w:t>
      </w:r>
      <w:r w:rsidR="006E234D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, passam a constituir </w:t>
      </w:r>
      <w:r w:rsidR="00DE2A4B" w:rsidRPr="001670FC">
        <w:rPr>
          <w:rFonts w:ascii="Times New Roman" w:eastAsia="Times New Roman" w:hAnsi="Times New Roman"/>
          <w:sz w:val="22"/>
          <w:szCs w:val="22"/>
          <w:lang w:eastAsia="pt-BR"/>
        </w:rPr>
        <w:t>o único</w:t>
      </w:r>
      <w:r w:rsidR="00BE6FBD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 Projeto Estratégico</w:t>
      </w:r>
      <w:r w:rsidR="00556A27" w:rsidRPr="001670FC">
        <w:rPr>
          <w:rFonts w:ascii="Times New Roman" w:eastAsia="Times New Roman" w:hAnsi="Times New Roman"/>
          <w:sz w:val="22"/>
          <w:szCs w:val="22"/>
          <w:lang w:eastAsia="pt-BR"/>
        </w:rPr>
        <w:t>, intitulado</w:t>
      </w:r>
      <w:r w:rsidR="00BE6FBD"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 “</w:t>
      </w:r>
      <w:r w:rsidR="007E2FE4" w:rsidRPr="007E2FE4">
        <w:rPr>
          <w:rFonts w:ascii="Times New Roman" w:eastAsia="Times New Roman" w:hAnsi="Times New Roman"/>
          <w:sz w:val="22"/>
          <w:szCs w:val="22"/>
          <w:lang w:eastAsia="pt-BR"/>
        </w:rPr>
        <w:t>FORMAÇÃO, ATRIBUIÇÕES E EXERCÍCIO PROFISSIONAL EM ARQUITETURA E URBANISMO</w:t>
      </w:r>
      <w:r w:rsidR="006073E0">
        <w:rPr>
          <w:rFonts w:ascii="Times New Roman" w:eastAsia="Times New Roman" w:hAnsi="Times New Roman"/>
          <w:sz w:val="22"/>
          <w:szCs w:val="22"/>
          <w:lang w:eastAsia="pt-BR"/>
        </w:rPr>
        <w:t>”.</w:t>
      </w:r>
    </w:p>
    <w:p w14:paraId="4CD500A7" w14:textId="65FD0D14" w:rsidR="0046756E" w:rsidRPr="001670FC" w:rsidRDefault="00420ED7" w:rsidP="001670FC">
      <w:pPr>
        <w:pStyle w:val="PargrafodaLista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670FC">
        <w:rPr>
          <w:rFonts w:ascii="Times New Roman" w:eastAsia="Times New Roman" w:hAnsi="Times New Roman"/>
          <w:bCs/>
          <w:sz w:val="22"/>
          <w:szCs w:val="22"/>
          <w:lang w:eastAsia="pt-BR"/>
        </w:rPr>
        <w:t>Aprovar a Planilha de Monitoramento do Plano de Trabalho, anexa a esta Deliberação.</w:t>
      </w:r>
    </w:p>
    <w:p w14:paraId="7C40472B" w14:textId="0C2A5F37" w:rsidR="00102F57" w:rsidRPr="001670FC" w:rsidRDefault="00102F57" w:rsidP="001670FC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670FC"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="00164BC1" w:rsidRPr="001670FC">
        <w:rPr>
          <w:rFonts w:ascii="Times New Roman" w:hAnsi="Times New Roman"/>
          <w:sz w:val="22"/>
          <w:szCs w:val="22"/>
          <w:lang w:eastAsia="pt-BR"/>
        </w:rPr>
        <w:t>a presente</w:t>
      </w:r>
      <w:r w:rsidRPr="001670FC">
        <w:rPr>
          <w:rFonts w:ascii="Times New Roman" w:hAnsi="Times New Roman"/>
          <w:sz w:val="22"/>
          <w:szCs w:val="22"/>
          <w:lang w:eastAsia="pt-BR"/>
        </w:rPr>
        <w:t xml:space="preserve"> deliberação para verificação e tomada das seguintes providências, </w:t>
      </w:r>
      <w:r w:rsidRPr="001670FC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1670FC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1670FC" w:rsidRDefault="00102F57" w:rsidP="001670FC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1670FC" w:rsidRDefault="00102F57" w:rsidP="001670FC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670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1670FC" w:rsidRDefault="00102F57" w:rsidP="001670FC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670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1670FC" w:rsidRDefault="00102F57" w:rsidP="001670FC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670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102F57" w:rsidRPr="001670FC" w14:paraId="0DD5BBCD" w14:textId="77777777" w:rsidTr="0014426A">
        <w:trPr>
          <w:trHeight w:val="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102F57" w:rsidRPr="001670FC" w:rsidRDefault="00102F57" w:rsidP="001670FC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167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7B61368C" w:rsidR="00102F57" w:rsidRPr="001670FC" w:rsidRDefault="005C0D90" w:rsidP="001670FC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67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2C35056A" w:rsidR="00102F57" w:rsidRPr="001670FC" w:rsidRDefault="005C0D90" w:rsidP="001670FC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67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</w:t>
            </w:r>
            <w:r w:rsidR="0092032A" w:rsidRPr="00167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 Presidência</w:t>
            </w:r>
            <w:r w:rsidR="0014426A" w:rsidRPr="00167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5B5A523C" w:rsidR="00102F57" w:rsidRPr="001670FC" w:rsidRDefault="0092032A" w:rsidP="001670FC">
            <w:pPr>
              <w:spacing w:before="20" w:after="2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167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  <w:tr w:rsidR="00102F57" w:rsidRPr="001670FC" w14:paraId="7283FBFF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50A" w14:textId="630E7012" w:rsidR="00102F57" w:rsidRPr="001670FC" w:rsidRDefault="00E25ADC" w:rsidP="001670FC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670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60D" w14:textId="00E5E29B" w:rsidR="00102F57" w:rsidRPr="001670FC" w:rsidRDefault="0092032A" w:rsidP="001670FC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670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D43" w14:textId="43AF03E3" w:rsidR="00102F57" w:rsidRPr="001670FC" w:rsidRDefault="0014426A" w:rsidP="001670FC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670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Dar prosseguimento aos trâmites necessários.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354" w14:textId="01259947" w:rsidR="00102F57" w:rsidRPr="001670FC" w:rsidRDefault="0014426A" w:rsidP="001670FC">
            <w:pPr>
              <w:spacing w:before="20" w:after="2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670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 dias</w:t>
            </w:r>
          </w:p>
        </w:tc>
      </w:tr>
    </w:tbl>
    <w:p w14:paraId="3602978C" w14:textId="77777777" w:rsidR="00102F57" w:rsidRPr="001670FC" w:rsidRDefault="00102F57" w:rsidP="001670FC">
      <w:pPr>
        <w:pStyle w:val="PargrafodaLista"/>
        <w:numPr>
          <w:ilvl w:val="0"/>
          <w:numId w:val="4"/>
        </w:numPr>
        <w:spacing w:before="160" w:after="200"/>
        <w:ind w:left="714" w:hanging="35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670FC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00697EEA" w14:textId="467E27EC" w:rsidR="00953848" w:rsidRPr="001670FC" w:rsidRDefault="00E4784A" w:rsidP="001670FC">
      <w:p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670FC">
        <w:rPr>
          <w:rFonts w:ascii="Times New Roman" w:hAnsi="Times New Roman"/>
          <w:sz w:val="22"/>
          <w:szCs w:val="22"/>
          <w:lang w:eastAsia="pt-BR"/>
        </w:rPr>
        <w:t xml:space="preserve">Aprovado por unanimidade dos membros presentes. </w:t>
      </w:r>
    </w:p>
    <w:p w14:paraId="38A8C51F" w14:textId="12221C46" w:rsidR="00097A2B" w:rsidRDefault="00097A2B" w:rsidP="001670FC">
      <w:pPr>
        <w:spacing w:after="200"/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2" w:name="_Hlk66720343"/>
      <w:r w:rsidRPr="001670FC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3604E2" w:rsidRPr="001670FC">
        <w:rPr>
          <w:rFonts w:ascii="Times New Roman" w:hAnsi="Times New Roman"/>
          <w:sz w:val="22"/>
          <w:szCs w:val="22"/>
          <w:lang w:eastAsia="pt-BR"/>
        </w:rPr>
        <w:t>09</w:t>
      </w:r>
      <w:r w:rsidRPr="001670F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141BF" w:rsidRPr="001670FC">
        <w:rPr>
          <w:rFonts w:ascii="Times New Roman" w:hAnsi="Times New Roman"/>
          <w:sz w:val="22"/>
          <w:szCs w:val="22"/>
          <w:lang w:eastAsia="pt-BR"/>
        </w:rPr>
        <w:t>junho</w:t>
      </w:r>
      <w:r w:rsidRPr="001670F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141BF" w:rsidRPr="001670FC">
        <w:rPr>
          <w:rFonts w:ascii="Times New Roman" w:hAnsi="Times New Roman"/>
          <w:sz w:val="22"/>
          <w:szCs w:val="22"/>
          <w:lang w:eastAsia="pt-BR"/>
        </w:rPr>
        <w:t>2022</w:t>
      </w:r>
      <w:r w:rsidRPr="001670FC">
        <w:rPr>
          <w:rFonts w:ascii="Times New Roman" w:hAnsi="Times New Roman"/>
          <w:sz w:val="22"/>
          <w:szCs w:val="22"/>
          <w:lang w:eastAsia="pt-BR"/>
        </w:rPr>
        <w:t>.</w:t>
      </w: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953848" w:rsidRPr="001670FC" w14:paraId="369521CC" w14:textId="77777777" w:rsidTr="00947423">
        <w:tc>
          <w:tcPr>
            <w:tcW w:w="4678" w:type="dxa"/>
          </w:tcPr>
          <w:p w14:paraId="58967BF5" w14:textId="77777777" w:rsidR="00953848" w:rsidRPr="001670FC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70FC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F6E9C" wp14:editId="3CE33E99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BA4D42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201E4757" w14:textId="77777777" w:rsidR="00953848" w:rsidRPr="001670FC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A38635" w14:textId="77777777" w:rsidR="00953848" w:rsidRPr="001670FC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0608289" w14:textId="77777777" w:rsidR="00953848" w:rsidRPr="001670FC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7C8F19" w14:textId="77777777" w:rsidR="00953848" w:rsidRPr="001670FC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8A76F1" w14:textId="77777777" w:rsidR="00953848" w:rsidRPr="001670FC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70FC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1670F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24C6B22" w14:textId="77777777" w:rsidR="00953848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70F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14:paraId="5501D29E" w14:textId="31BD32A3" w:rsidR="007E2FE4" w:rsidRPr="001670FC" w:rsidRDefault="007E2FE4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41F9D3C9" w14:textId="77777777" w:rsidR="00953848" w:rsidRPr="001670FC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70FC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54AF2" wp14:editId="1B791E2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D45E01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283E9E70" w14:textId="77777777" w:rsidR="00953848" w:rsidRPr="001670FC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50EF0E" w14:textId="77777777" w:rsidR="00953848" w:rsidRPr="001670FC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EFA0B0" w14:textId="77777777" w:rsidR="00953848" w:rsidRPr="001670FC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F4470B" w14:textId="77777777" w:rsidR="00953848" w:rsidRPr="001670FC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56594C" w14:textId="77777777" w:rsidR="00953848" w:rsidRPr="001670FC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70FC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1670F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0AC8C74" w14:textId="419262B4" w:rsidR="00DE1F9F" w:rsidRPr="001670FC" w:rsidRDefault="00953848" w:rsidP="009474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70FC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124D07" w:rsidRPr="001670FC">
              <w:rPr>
                <w:rFonts w:ascii="Times New Roman" w:hAnsi="Times New Roman"/>
                <w:sz w:val="22"/>
                <w:szCs w:val="22"/>
              </w:rPr>
              <w:t>a</w:t>
            </w:r>
            <w:r w:rsidRPr="001670FC">
              <w:rPr>
                <w:rFonts w:ascii="Times New Roman" w:hAnsi="Times New Roman"/>
                <w:sz w:val="22"/>
                <w:szCs w:val="22"/>
              </w:rPr>
              <w:t>-adjunt</w:t>
            </w:r>
            <w:r w:rsidR="00124D07" w:rsidRPr="001670FC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953848" w14:paraId="3AA1FE09" w14:textId="77777777" w:rsidTr="00947423">
        <w:tc>
          <w:tcPr>
            <w:tcW w:w="4678" w:type="dxa"/>
          </w:tcPr>
          <w:p w14:paraId="7CE5DF9F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876C5B" wp14:editId="3654A7E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65384F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19C0D611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5E11508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6F098FD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72A0DE3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3636732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94B5A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 w:rsidRPr="00994B5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477AF009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994B5A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257614F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83C865A" w14:textId="3978D825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B99E95" wp14:editId="3405A24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A012B0" w14:textId="77777777" w:rsidR="00953848" w:rsidRDefault="00953848" w:rsidP="00953848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  <w:p w14:paraId="39907CAD" w14:textId="77777777" w:rsidR="00DE1F9F" w:rsidRDefault="00DE1F9F" w:rsidP="00953848">
                                  <w:pPr>
                                    <w:jc w:val="center"/>
                                  </w:pPr>
                                </w:p>
                                <w:p w14:paraId="1A202CD0" w14:textId="77777777" w:rsidR="00DE1F9F" w:rsidRDefault="00DE1F9F" w:rsidP="00953848">
                                  <w:pPr>
                                    <w:jc w:val="center"/>
                                  </w:pPr>
                                </w:p>
                                <w:p w14:paraId="166F0DF1" w14:textId="77777777" w:rsidR="00DE1F9F" w:rsidRDefault="00DE1F9F" w:rsidP="0095384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B99E95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QksAIAALY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" filled="f" strokecolor="#d8d8d8 [2732]" strokeweight="1pt">
                      <v:textbox>
                        <w:txbxContent>
                          <w:p w14:paraId="3CA012B0" w14:textId="77777777" w:rsidR="00953848" w:rsidRDefault="00953848" w:rsidP="00953848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  <w:p w14:paraId="39907CAD" w14:textId="77777777" w:rsidR="00DE1F9F" w:rsidRDefault="00DE1F9F" w:rsidP="00953848">
                            <w:pPr>
                              <w:jc w:val="center"/>
                            </w:pPr>
                          </w:p>
                          <w:p w14:paraId="1A202CD0" w14:textId="77777777" w:rsidR="00DE1F9F" w:rsidRDefault="00DE1F9F" w:rsidP="00953848">
                            <w:pPr>
                              <w:jc w:val="center"/>
                            </w:pPr>
                          </w:p>
                          <w:p w14:paraId="166F0DF1" w14:textId="77777777" w:rsidR="00DE1F9F" w:rsidRDefault="00DE1F9F" w:rsidP="0095384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FB2B92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2C36A10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DC8C28C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D8C84F0" w14:textId="77777777" w:rsidR="00DE1F9F" w:rsidRDefault="00DE1F9F" w:rsidP="002639C5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14:paraId="19DC73CA" w14:textId="21FACCB8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994B5A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3952DAD5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953848" w14:paraId="16F1BF40" w14:textId="77777777" w:rsidTr="00947423">
        <w:tc>
          <w:tcPr>
            <w:tcW w:w="4678" w:type="dxa"/>
          </w:tcPr>
          <w:p w14:paraId="739B853E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2F6A10" wp14:editId="5104D3B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A90D55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3053A3E5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C35226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73339FF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44BC56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F9FAC5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994B5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7163500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59FC2E3F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3AB62C" wp14:editId="046B93A6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97F90E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3A86FA48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73C7C5D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67BDE52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90C9DCC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40E62D0" w14:textId="0E0BE5A5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994B5A">
              <w:rPr>
                <w:rFonts w:ascii="Times New Roman" w:hAnsi="Times New Roman"/>
                <w:b/>
              </w:rPr>
              <w:t xml:space="preserve"> </w:t>
            </w:r>
            <w:r w:rsidRPr="00994B5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5342AD20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FF88B47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03F6CA" w14:textId="77777777" w:rsidR="00953848" w:rsidRPr="001E60E6" w:rsidRDefault="00953848" w:rsidP="009538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2"/>
    <w:p w14:paraId="1DF0A2A3" w14:textId="328EB2C2" w:rsidR="00953848" w:rsidRDefault="00953848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76C8A8E" w14:textId="166525AF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16366AB" w14:textId="1F348127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C4B8352" w14:textId="43600C87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6CD6737" w14:textId="3887B74D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98FE5E4" w14:textId="16FD428B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CEE97B4" w14:textId="11B2EF78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899963A" w14:textId="6CAEE580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CA745A1" w14:textId="5A8DA292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6A2AE0F" w14:textId="3F5AD5DF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ACB961E" w14:textId="69F9B578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BB3BA1A" w14:textId="41AE253B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0D7329B" w14:textId="6A60D127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F44B689" w14:textId="17787239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2C2B3E0" w14:textId="73E2FDC2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62DF250" w14:textId="2C58C086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3DEAED1" w14:textId="4DF2A7A6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116740D" w14:textId="704F16D7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52C2EF7" w14:textId="075991B0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236B208" w14:textId="54B3C11A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F03D4F2" w14:textId="252CE3C2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62A4C3D" w14:textId="6A8EE3CF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6C67297" w14:textId="0F26879F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42D8A12" w14:textId="51DF868C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7397969" w14:textId="00B70066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17795A2" w14:textId="79DA3B59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423AE8D" w14:textId="081866D1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B2D156D" w14:textId="6A219DD5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6B0E18D" w14:textId="4DE1D69A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BF2A3C4" w14:textId="0F58F34E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27AA5B7" w14:textId="4C9311EE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123AC0E" w14:textId="25011995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63F31BC" w14:textId="4C48BA0E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ECC51F7" w14:textId="71354D8A" w:rsidR="0097186C" w:rsidRDefault="0097186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4ECA218" w14:textId="0DCEFE0C" w:rsidR="0097186C" w:rsidRPr="0097186C" w:rsidRDefault="0097186C" w:rsidP="00097A2B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58F4BA13" w14:textId="77777777" w:rsidR="0097186C" w:rsidRPr="0097186C" w:rsidRDefault="0097186C" w:rsidP="00097A2B">
      <w:pPr>
        <w:jc w:val="center"/>
        <w:rPr>
          <w:rFonts w:ascii="Times New Roman" w:hAnsi="Times New Roman"/>
          <w:sz w:val="16"/>
          <w:szCs w:val="16"/>
          <w:lang w:eastAsia="pt-BR"/>
        </w:rPr>
        <w:sectPr w:rsidR="0097186C" w:rsidRPr="0097186C" w:rsidSect="008576C8">
          <w:headerReference w:type="default" r:id="rId7"/>
          <w:footerReference w:type="default" r:id="rId8"/>
          <w:pgSz w:w="11906" w:h="16838"/>
          <w:pgMar w:top="1702" w:right="1133" w:bottom="1276" w:left="1701" w:header="510" w:footer="1150" w:gutter="0"/>
          <w:cols w:space="708"/>
          <w:docGrid w:linePitch="360"/>
        </w:sectPr>
      </w:pPr>
    </w:p>
    <w:p w14:paraId="349D6EF1" w14:textId="7837F813" w:rsidR="0097186C" w:rsidRDefault="0097186C" w:rsidP="0097186C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97186C">
        <w:rPr>
          <w:rFonts w:ascii="Times New Roman" w:hAnsi="Times New Roman"/>
          <w:b/>
          <w:sz w:val="22"/>
          <w:szCs w:val="22"/>
          <w:lang w:eastAsia="pt-BR"/>
        </w:rPr>
        <w:t>ANEXOS</w:t>
      </w:r>
    </w:p>
    <w:p w14:paraId="1634F035" w14:textId="77777777" w:rsidR="0097186C" w:rsidRPr="0097186C" w:rsidRDefault="0097186C" w:rsidP="0097186C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4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720"/>
        <w:gridCol w:w="3120"/>
        <w:gridCol w:w="3737"/>
        <w:gridCol w:w="2480"/>
      </w:tblGrid>
      <w:tr w:rsidR="0097186C" w:rsidRPr="0097186C" w14:paraId="68C6D1D8" w14:textId="77777777" w:rsidTr="00AA7FD0">
        <w:trPr>
          <w:trHeight w:val="552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A50FC9" w14:textId="77777777" w:rsidR="0097186C" w:rsidRPr="0097186C" w:rsidRDefault="0097186C" w:rsidP="00AA7F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PE/P/A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5B7AFF" w14:textId="77777777" w:rsidR="0097186C" w:rsidRPr="0097186C" w:rsidRDefault="0097186C" w:rsidP="00AA7F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PROJETO | ATIVIDADE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8A4E78" w14:textId="77777777" w:rsidR="0097186C" w:rsidRPr="0097186C" w:rsidRDefault="0097186C" w:rsidP="00AA7F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F13686" w14:textId="77777777" w:rsidR="0097186C" w:rsidRPr="0097186C" w:rsidRDefault="0097186C" w:rsidP="00AA7F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ETAPAS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C57FDB" w14:textId="77777777" w:rsidR="0097186C" w:rsidRPr="0097186C" w:rsidRDefault="0097186C" w:rsidP="00AA7F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RELATORES E RESPONSÁVEIS</w:t>
            </w:r>
          </w:p>
        </w:tc>
      </w:tr>
      <w:tr w:rsidR="0097186C" w:rsidRPr="0097186C" w14:paraId="0FA89751" w14:textId="77777777" w:rsidTr="00AA7FD0">
        <w:trPr>
          <w:trHeight w:val="948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6D2AC7" w14:textId="77777777" w:rsidR="0097186C" w:rsidRPr="0097186C" w:rsidRDefault="0097186C" w:rsidP="00AA7FD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 - FORMAÇÃO,  ATRIBUIÇÕES E  EXERCÍCIO PROFISSIONAL EM ARQUITETURA E URBANISMO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EEFEF" w14:textId="77777777" w:rsidR="0097186C" w:rsidRPr="0097186C" w:rsidRDefault="0097186C" w:rsidP="00AA7FD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ELABORAÇÃO, REVISÃO E ATUALIZAÇÃO DE NORMATIVOS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75CEC" w14:textId="77777777" w:rsidR="0097186C" w:rsidRPr="0097186C" w:rsidRDefault="0097186C" w:rsidP="00AA7FD0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Elaboração, revisão e atualização de atos normativos de matérias de competência da CEF-CAU/BR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48CF1" w14:textId="77777777" w:rsidR="0097186C" w:rsidRPr="0097186C" w:rsidRDefault="0097186C" w:rsidP="00AA7FD0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1.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Levantamento da Demanda; </w:t>
            </w: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2. Estruturação das </w:t>
            </w:r>
            <w:proofErr w:type="gramStart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Prioridades;   </w:t>
            </w:r>
            <w:proofErr w:type="gramEnd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3. Pesquisa, Minuta e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</w:t>
            </w: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dição;   </w:t>
            </w:r>
            <w:proofErr w:type="gramEnd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4. Aprovar no âmbito da </w:t>
            </w:r>
            <w:proofErr w:type="gramStart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Comissão;   </w:t>
            </w:r>
            <w:proofErr w:type="gramEnd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 Aprovar em Plenário, quando o caso.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FF722" w14:textId="77777777" w:rsidR="0097186C" w:rsidRPr="0097186C" w:rsidRDefault="0097186C" w:rsidP="00AA7FD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Valter Caldana | Ass. Tatianna Martins</w:t>
            </w:r>
          </w:p>
        </w:tc>
      </w:tr>
      <w:tr w:rsidR="0097186C" w:rsidRPr="0097186C" w14:paraId="62CD94ED" w14:textId="77777777" w:rsidTr="00AA7FD0">
        <w:trPr>
          <w:trHeight w:val="1413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C1A83C" w14:textId="77777777" w:rsidR="0097186C" w:rsidRPr="0097186C" w:rsidRDefault="0097186C" w:rsidP="00AA7FD0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FED47" w14:textId="77777777" w:rsidR="0097186C" w:rsidRPr="0097186C" w:rsidRDefault="0097186C" w:rsidP="00AA7FD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ACREDITAÇÃO DE CURSOS DE ARQUITETURA E URBANISMO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E6A5A" w14:textId="77777777" w:rsidR="0097186C" w:rsidRPr="0097186C" w:rsidRDefault="0097186C" w:rsidP="00AA7FD0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Certificação da qualidade da formação profissional em Arquitetura e Urbanismo, proporcionando um referencial para estudantes e para a sociedade, visando influenciar as diretrizes do ensino de AU e da formação continuada para o alcance de níveis internacionais de excelência.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2C2F5" w14:textId="77777777" w:rsidR="0097186C" w:rsidRPr="0097186C" w:rsidRDefault="0097186C" w:rsidP="00AA7FD0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 8 visitas às IES Credenciadas e avaliadas na edição piloto, com o objetivo de avaliar a primeira etapa e reorganizar a discussão interna - 1 pessoa/2 dias</w:t>
            </w: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2. Participação no Encontro Anual do Acordo de Camberra (evento presencial internacional) - 1 pessoa/2 dias.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DF6B0" w14:textId="77777777" w:rsidR="0097186C" w:rsidRPr="0097186C" w:rsidRDefault="0097186C" w:rsidP="00AA7FD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Valter Caldana; Humberto Mauro</w:t>
            </w:r>
          </w:p>
        </w:tc>
      </w:tr>
      <w:tr w:rsidR="0097186C" w:rsidRPr="0097186C" w14:paraId="6313D897" w14:textId="77777777" w:rsidTr="00AA7FD0">
        <w:trPr>
          <w:trHeight w:val="561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D743E2" w14:textId="77777777" w:rsidR="0097186C" w:rsidRPr="0097186C" w:rsidRDefault="0097186C" w:rsidP="00AA7FD0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3EB46" w14:textId="77777777" w:rsidR="0097186C" w:rsidRPr="0097186C" w:rsidRDefault="0097186C" w:rsidP="00AA7FD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BANCO DE DADOS INTERATIVO DA CEF-CAU/BR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5C2C8" w14:textId="77777777" w:rsidR="0097186C" w:rsidRPr="0097186C" w:rsidRDefault="0097186C" w:rsidP="00AA7FD0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Cumprimento ao artigo 4º da Lei nº 12.378/2010, dispondo de ferramentas tecnológicas ajustadas à inovação do nosso tempo que proporcionem: a interação com os protagonistas da formação, do ensino, da pesquisa e das atividades de extensão; e a gestão da informação.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E514B" w14:textId="77777777" w:rsidR="0097186C" w:rsidRPr="0097186C" w:rsidRDefault="0097186C" w:rsidP="00AA7FD0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 Publicação de Edital para seleção de empresa Startup;</w:t>
            </w: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2. Contratação da licitante vencedora para o desenvolvimento do Banco de Dados;</w:t>
            </w: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 xml:space="preserve">3. Contratação de assessoria técnica para coordenação dos projetos especiais da </w:t>
            </w:r>
            <w:proofErr w:type="gramStart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Comissão;   </w:t>
            </w:r>
            <w:proofErr w:type="gramEnd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4. Lançamento do Banco de Dados Interativo da CEF-CAU/BR.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16D88" w14:textId="77777777" w:rsidR="0097186C" w:rsidRPr="0097186C" w:rsidRDefault="0097186C" w:rsidP="00AA7FD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Cons. Valter Caldana | Ass. Tatianna Martins</w:t>
            </w:r>
          </w:p>
        </w:tc>
      </w:tr>
      <w:tr w:rsidR="0097186C" w:rsidRPr="0097186C" w14:paraId="511D351D" w14:textId="77777777" w:rsidTr="00AA7FD0">
        <w:trPr>
          <w:trHeight w:val="285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68FF10" w14:textId="77777777" w:rsidR="0097186C" w:rsidRPr="0097186C" w:rsidRDefault="0097186C" w:rsidP="00AA7FD0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DB2FF" w14:textId="77777777" w:rsidR="0097186C" w:rsidRPr="0097186C" w:rsidRDefault="0097186C" w:rsidP="00AA7FD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SEMINÁRIO NACIONAL DE FORMAÇÃO, ATRIBUIÇÕES E ATUAÇÃO PROFISSIONAL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8C497" w14:textId="77777777" w:rsidR="0097186C" w:rsidRPr="0097186C" w:rsidRDefault="0097186C" w:rsidP="00AA7FD0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Aproximação com as CEF-CAU/UF, com os coordenadores das IES e com os profissionais, visando ao desenvolvimento de um debate construtivo acerca das lacunas na formação dos arquitetos e urbanistas, as atribuições profissionais e as relações com o exercício da profissão.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ABA89" w14:textId="77777777" w:rsidR="0097186C" w:rsidRDefault="0097186C" w:rsidP="00AA7FD0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 Estruturação do Seminári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o; </w:t>
            </w: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 Encontros Preparatórios com os Coordena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dores das CEF-CAU/UF;</w:t>
            </w: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 Contratação de assessoria técnica para coordenação dos proje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tos especiais da Comissão; </w:t>
            </w: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 Reali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zação do Seminário; </w:t>
            </w:r>
          </w:p>
          <w:p w14:paraId="4F92DFE7" w14:textId="77777777" w:rsidR="0097186C" w:rsidRPr="0097186C" w:rsidRDefault="0097186C" w:rsidP="00AA7FD0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 Publicação dos Anais.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47B5B" w14:textId="77777777" w:rsidR="0097186C" w:rsidRPr="0097186C" w:rsidRDefault="0097186C" w:rsidP="00AA7FD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Comitê Organizador: Daniela </w:t>
            </w:r>
            <w:proofErr w:type="spellStart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Kipper</w:t>
            </w:r>
            <w:proofErr w:type="spellEnd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; Grete </w:t>
            </w:r>
            <w:proofErr w:type="spellStart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Pflueger</w:t>
            </w:r>
            <w:proofErr w:type="spellEnd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; </w:t>
            </w:r>
            <w:proofErr w:type="spellStart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Karinne</w:t>
            </w:r>
            <w:proofErr w:type="spellEnd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Santiago; Márcio Carvalho; Naia </w:t>
            </w:r>
            <w:proofErr w:type="spellStart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Alban</w:t>
            </w:r>
            <w:proofErr w:type="spellEnd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; Valter Caldana | Ass. Júlia </w:t>
            </w:r>
            <w:proofErr w:type="spellStart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Mazzutti</w:t>
            </w:r>
            <w:proofErr w:type="spellEnd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|  </w:t>
            </w:r>
          </w:p>
        </w:tc>
      </w:tr>
      <w:tr w:rsidR="0097186C" w:rsidRPr="0097186C" w14:paraId="04CD84B5" w14:textId="77777777" w:rsidTr="00AA7FD0">
        <w:trPr>
          <w:trHeight w:val="971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8B7851" w14:textId="77777777" w:rsidR="0097186C" w:rsidRPr="0097186C" w:rsidRDefault="0097186C" w:rsidP="00AA7FD0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3B303" w14:textId="77777777" w:rsidR="0097186C" w:rsidRPr="0097186C" w:rsidRDefault="0097186C" w:rsidP="00AA7FD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LELÉ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75008" w14:textId="77777777" w:rsidR="0097186C" w:rsidRPr="0097186C" w:rsidRDefault="0097186C" w:rsidP="00AA7FD0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Fomentar o acesso da sociedade à Arquitetura e Urbanismo” e “Influenciar as diretrizes do ensino de Arquitetura e Urbanismo e sua formação continuada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629DC" w14:textId="77777777" w:rsidR="0097186C" w:rsidRPr="0097186C" w:rsidRDefault="0097186C" w:rsidP="00AA7FD0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 Est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ruturação do Projeto; </w:t>
            </w: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 Public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ação do Edital; </w:t>
            </w: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3. Contratação de assessoria técnica para coordenação dos projetos especiais da </w:t>
            </w:r>
            <w:proofErr w:type="gramStart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Comissão;   </w:t>
            </w:r>
            <w:proofErr w:type="gramEnd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4. Resultado do Processo </w:t>
            </w:r>
            <w:proofErr w:type="gramStart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Seletivo;   </w:t>
            </w:r>
            <w:proofErr w:type="gramEnd"/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                                     5. Monitoramento da Execução.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0A66D" w14:textId="77777777" w:rsidR="0097186C" w:rsidRPr="0097186C" w:rsidRDefault="0097186C" w:rsidP="00AA7FD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718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Valter Caldana | Ass. Luíza Coelho</w:t>
            </w:r>
          </w:p>
        </w:tc>
      </w:tr>
    </w:tbl>
    <w:p w14:paraId="503AB62B" w14:textId="4413DA43" w:rsidR="0097186C" w:rsidRDefault="0097186C" w:rsidP="008756A8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tbl>
      <w:tblPr>
        <w:tblW w:w="1580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048"/>
        <w:gridCol w:w="1137"/>
        <w:gridCol w:w="1243"/>
        <w:gridCol w:w="1101"/>
        <w:gridCol w:w="1145"/>
        <w:gridCol w:w="1101"/>
        <w:gridCol w:w="1341"/>
        <w:gridCol w:w="1368"/>
        <w:gridCol w:w="1368"/>
        <w:gridCol w:w="1208"/>
        <w:gridCol w:w="1208"/>
        <w:gridCol w:w="1208"/>
        <w:gridCol w:w="7"/>
      </w:tblGrid>
      <w:tr w:rsidR="008756A8" w:rsidRPr="008756A8" w14:paraId="0E962F4D" w14:textId="77777777" w:rsidTr="008756A8">
        <w:trPr>
          <w:trHeight w:val="218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AB60FF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PROJETO | ATIVIDADE</w:t>
            </w:r>
          </w:p>
        </w:tc>
        <w:tc>
          <w:tcPr>
            <w:tcW w:w="14483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B51292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ETAPAS</w:t>
            </w: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br/>
              <w:t>CRONOGRAMA PREVISTO</w:t>
            </w:r>
          </w:p>
        </w:tc>
      </w:tr>
      <w:tr w:rsidR="008756A8" w:rsidRPr="008756A8" w14:paraId="10FB2644" w14:textId="77777777" w:rsidTr="008756A8">
        <w:trPr>
          <w:gridAfter w:val="1"/>
          <w:wAfter w:w="7" w:type="dxa"/>
          <w:trHeight w:val="58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A162A8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29E05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5219A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6C71F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1B04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ABR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365BC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2B902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06828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885B2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DDC3A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65963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00D46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NOV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19F5E5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DEZ</w:t>
            </w:r>
          </w:p>
        </w:tc>
      </w:tr>
      <w:tr w:rsidR="008756A8" w:rsidRPr="008756A8" w14:paraId="6AADBD75" w14:textId="77777777" w:rsidTr="008756A8">
        <w:trPr>
          <w:gridAfter w:val="1"/>
          <w:wAfter w:w="7" w:type="dxa"/>
          <w:trHeight w:val="1079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7AA8A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ELABORAÇÃO, REVISÃO E ATUALIZAÇÃO DE NORMATIVOS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D6D"/>
            <w:vAlign w:val="center"/>
            <w:hideMark/>
          </w:tcPr>
          <w:p w14:paraId="71562D92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D6D"/>
            <w:vAlign w:val="center"/>
            <w:hideMark/>
          </w:tcPr>
          <w:p w14:paraId="121F3826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D6D"/>
            <w:vAlign w:val="center"/>
            <w:hideMark/>
          </w:tcPr>
          <w:p w14:paraId="52B9B1E4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D6D"/>
            <w:vAlign w:val="center"/>
            <w:hideMark/>
          </w:tcPr>
          <w:p w14:paraId="38EA587D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D6D"/>
            <w:vAlign w:val="center"/>
            <w:hideMark/>
          </w:tcPr>
          <w:p w14:paraId="11517307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D6D"/>
            <w:vAlign w:val="center"/>
            <w:hideMark/>
          </w:tcPr>
          <w:p w14:paraId="7CB68F2F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EE65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ACORDO MARCO  Tratativas no âmbito da CEF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56F5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ACORDO MARCO Plenária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CCAC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 DEFINIR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C0E4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 DEFINIR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E5EF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 DEFINIR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EC72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 DEFINIR</w:t>
            </w:r>
          </w:p>
        </w:tc>
      </w:tr>
      <w:tr w:rsidR="008756A8" w:rsidRPr="008756A8" w14:paraId="0B0AB938" w14:textId="77777777" w:rsidTr="008756A8">
        <w:trPr>
          <w:gridAfter w:val="1"/>
          <w:wAfter w:w="7" w:type="dxa"/>
          <w:trHeight w:val="1561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A2F03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ACREDITAÇÃO DE CURSOS DE ARQUITETURA E URBANISMO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D6D"/>
            <w:vAlign w:val="center"/>
            <w:hideMark/>
          </w:tcPr>
          <w:p w14:paraId="06FA4316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D6D"/>
            <w:vAlign w:val="center"/>
            <w:hideMark/>
          </w:tcPr>
          <w:p w14:paraId="49EC50EC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D6D"/>
            <w:vAlign w:val="center"/>
            <w:hideMark/>
          </w:tcPr>
          <w:p w14:paraId="09E954D7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D6D"/>
            <w:vAlign w:val="center"/>
            <w:hideMark/>
          </w:tcPr>
          <w:p w14:paraId="57686D2F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D6D"/>
            <w:vAlign w:val="center"/>
            <w:hideMark/>
          </w:tcPr>
          <w:p w14:paraId="5C317CF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ED5C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Contratação de Assessoria Técnica para Coordenação dos Projetos Especiais da Comissão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CB06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 DEFINIR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6E88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 DEFINIR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50F1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 DEFINIR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F8DA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 DEFINIR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AB218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 DEFINIR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EEF9A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 DEFINIR</w:t>
            </w:r>
          </w:p>
        </w:tc>
      </w:tr>
      <w:tr w:rsidR="008756A8" w:rsidRPr="008756A8" w14:paraId="4E951740" w14:textId="77777777" w:rsidTr="008756A8">
        <w:trPr>
          <w:gridAfter w:val="1"/>
          <w:wAfter w:w="7" w:type="dxa"/>
          <w:trHeight w:val="2253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05DC1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BANCO DE DADOS INTERATIVO DA CEF-CAU/BR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2C988BC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Aprovação da Proposta de Edital em Modalidade Especial, após ajustes solicitados pela Assessoria Jurídica e Núcleo de Compras e Licitações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8F630B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Publicação do Edital de Licitação em Modalidade Especial CAU/BR nº 1/2022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FD79987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Certame Aberto; Publicação da Portaria PRES nº 402/2022 que Institui e Comissão de Avaliação e Julgamento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D6D"/>
            <w:vAlign w:val="center"/>
            <w:hideMark/>
          </w:tcPr>
          <w:p w14:paraId="7D29A5AF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Conclusão do Certame e Contratação da Licitante Vencedora - LICITAÇÃO DESERTA - Reajustes no Cronograma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C61C04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Resultado da Prorrogação | Encerramento do Certame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9F97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Contratação de Assessoria Técnica para Coordenação dos Projetos Especiais da Comissão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5167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Contratação de empresa </w:t>
            </w:r>
            <w:proofErr w:type="spellStart"/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StartUp</w:t>
            </w:r>
            <w:proofErr w:type="spellEnd"/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para o desenvolvimento do Banco de Dados Interativo da CEF-CAU/BR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A552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Coleta de Dados e Desenvolvimento do Software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30E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Desenvolvimento do Software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E568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Realização de Testes Beta e Correções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8D1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Realização de Testes Beta e Correções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E873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Migração dos Dados e da Aplicação;</w:t>
            </w: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Transferência de Conhecimento e Capacitação;</w:t>
            </w: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Cessão não Onerosa dos Direitos Autorais</w:t>
            </w:r>
          </w:p>
        </w:tc>
      </w:tr>
      <w:tr w:rsidR="008756A8" w:rsidRPr="008756A8" w14:paraId="069DEA3C" w14:textId="77777777" w:rsidTr="008756A8">
        <w:trPr>
          <w:gridAfter w:val="1"/>
          <w:wAfter w:w="7" w:type="dxa"/>
          <w:trHeight w:val="126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9D1C9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SEMINÁRIO NACIONAL DE FORMAÇÃO, ATRIBUIÇÕES E ATUAÇÃO PROFISSIONAL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E1D633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Aprovação do Relatório de Estruturação do Seminário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E335A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Criação de Grupo Técnico para Detalhamento da Estrutura e Organização do Seminário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8CFF76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Encontro com os Coordenadores das CEF-CAU/UF em Brasília/DF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311E84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Organização do Encontro Preparatório em São Paulo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16CA72F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Encontro Preparatório para o Seminário Nacional em São Paulo/SP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B262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Contratação de Assessoria Técnica para Coordenação dos Projetos Especiais da Comissão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1A31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Organização do Seminário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934E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Organização do Seminário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F872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Realização do I Seminário Nacional de Formação, Atribuições e Atuação Profissional - Dias 26, 27 e 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F07A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Copilação</w:t>
            </w:r>
            <w:proofErr w:type="spellEnd"/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 Material para Edição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419A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Edição do Material para Publicação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07D27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Publicação dos Anais</w:t>
            </w:r>
          </w:p>
        </w:tc>
      </w:tr>
      <w:tr w:rsidR="008756A8" w:rsidRPr="008756A8" w14:paraId="531AFDC1" w14:textId="77777777" w:rsidTr="008756A8">
        <w:trPr>
          <w:gridAfter w:val="1"/>
          <w:wAfter w:w="7" w:type="dxa"/>
          <w:trHeight w:val="1402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FA196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LELÉ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56F4A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Aprovação do Relatório de Estruturação do Projeto Lelé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3F35EC9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Estruturação do Edital de Chamamento Público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A883BDB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Estruturação do Edital de Chamamento Público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6D1DB2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Estruturação do Edital de Chamamento Público | Hotsite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190709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Publicação do Edital de Chamamento Público de Apoio Institucional nº 03/2022 - Inscrições abertas de 19/05 a 05/07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C827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Contratação de Assessoria Técnica para Coordenação dos Projetos Especiais da Comissão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3897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05 - Fim do período de Inscrição;                          06 a 15 - Avaliação e Julgamento dos Planos de Trabalho;</w:t>
            </w: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16 - Divulgação do Resultado do Processo de Seleção.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CA13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06 - Previsão de assinatura dos termos de fomento para início da execução dos planos de trabalho selecionados; 06/08 a 30/06/23 - Período para execução dos projetos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3736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Monitoramento da Execução dos Projetos Selecionados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8D347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Monitoramento da Execução dos Projetos Selecionados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41A2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Monitoramento da Execução dos Projetos Selecionados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9A79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Monitoramento da Execução dos Projetos Selecionados </w:t>
            </w:r>
          </w:p>
        </w:tc>
      </w:tr>
    </w:tbl>
    <w:p w14:paraId="365EF6B9" w14:textId="77777777" w:rsidR="008756A8" w:rsidRPr="008756A8" w:rsidRDefault="008756A8" w:rsidP="008756A8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15AD42DA" w14:textId="7F00B83F" w:rsidR="0097186C" w:rsidRDefault="0097186C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59A9324F" w14:textId="4739AD1D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0AB30E00" w14:textId="02D4C68A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37D14FD6" w14:textId="7CD265AC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2E93778A" w14:textId="3B0A6629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18FE0911" w14:textId="08D18E4A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6A4C61EE" w14:textId="114B69AC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15219440" w14:textId="1D7B828A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264BA3C7" w14:textId="500A047B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2B5AB615" w14:textId="0940F427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1BE32D06" w14:textId="077E6334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16B0899A" w14:textId="635A0EE9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10FAEE6B" w14:textId="783D9C77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6EA87BE3" w14:textId="7E75CCFA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0845A05D" w14:textId="28B7A320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27F9C982" w14:textId="3AC62A40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5F4FA1A1" w14:textId="53B8D0B9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742C1B40" w14:textId="0251980B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0F429A51" w14:textId="75A6598A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09C5F960" w14:textId="565A3B0D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5E984A65" w14:textId="35752EBB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6B8E8848" w14:textId="3A7136D0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24508E93" w14:textId="7B239830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1F926812" w14:textId="4325AA46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17022004" w14:textId="135C037D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4BFE8C54" w14:textId="4B7A6D1D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32B8C72E" w14:textId="6F377467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3D799472" w14:textId="268B7615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4F3DD3BA" w14:textId="44D2B8E2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630B7EC8" w14:textId="6DC8309F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33FE235F" w14:textId="5D469E30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792F764B" w14:textId="10E0F35A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20E4785F" w14:textId="581FAF63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52983DA2" w14:textId="4655770A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tbl>
      <w:tblPr>
        <w:tblW w:w="14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500"/>
        <w:gridCol w:w="507"/>
        <w:gridCol w:w="496"/>
        <w:gridCol w:w="1421"/>
        <w:gridCol w:w="490"/>
        <w:gridCol w:w="513"/>
        <w:gridCol w:w="490"/>
        <w:gridCol w:w="537"/>
        <w:gridCol w:w="508"/>
        <w:gridCol w:w="525"/>
        <w:gridCol w:w="531"/>
        <w:gridCol w:w="513"/>
        <w:gridCol w:w="1181"/>
        <w:gridCol w:w="1599"/>
        <w:gridCol w:w="1203"/>
        <w:gridCol w:w="428"/>
        <w:gridCol w:w="417"/>
        <w:gridCol w:w="407"/>
        <w:gridCol w:w="399"/>
        <w:gridCol w:w="396"/>
      </w:tblGrid>
      <w:tr w:rsidR="008756A8" w:rsidRPr="008756A8" w14:paraId="23EDC645" w14:textId="77777777" w:rsidTr="008756A8">
        <w:trPr>
          <w:trHeight w:val="785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C5D1FD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PROJETO | ATIVIDADE</w:t>
            </w:r>
          </w:p>
        </w:tc>
        <w:tc>
          <w:tcPr>
            <w:tcW w:w="716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15A044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MONITORAMENTO</w:t>
            </w: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br/>
              <w:t>CRONOGRAMA DE EXECUÇÃO</w:t>
            </w: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br/>
              <w:t>RESULTADO</w:t>
            </w: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br/>
              <w:t>JUSTIFICATIVAS PELO ATRASO OU NÃO EXECUÇÃO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B223E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ÁREAS ENVOLVIDAS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1713AE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PREVISÃO ORÇAMENTÁRIA</w:t>
            </w:r>
          </w:p>
        </w:tc>
        <w:tc>
          <w:tcPr>
            <w:tcW w:w="22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5AC2BE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DESAFIOS ESTRATÉGICOS</w:t>
            </w:r>
          </w:p>
        </w:tc>
      </w:tr>
      <w:tr w:rsidR="008756A8" w:rsidRPr="008756A8" w14:paraId="5BC98CFF" w14:textId="77777777" w:rsidTr="008756A8">
        <w:trPr>
          <w:trHeight w:val="58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DC1756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82903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A5225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FEV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E5186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A53BA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ABR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ADC71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794AC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F581D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40AE8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32CDD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CF82C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97A5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NOV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863019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DEZ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EFEB2D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DEABF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previsto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C39394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utilizado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167B6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48DE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3C5A2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1AA0C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15722B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</w:tr>
      <w:tr w:rsidR="008756A8" w:rsidRPr="008756A8" w14:paraId="219E8274" w14:textId="77777777" w:rsidTr="008756A8">
        <w:trPr>
          <w:trHeight w:val="1523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3076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ELABORAÇÃO, REVISÃO E ATUALIZAÇÃO DE NORMATIVOS</w:t>
            </w: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946A5" w14:textId="77777777" w:rsidR="008756A8" w:rsidRDefault="008756A8" w:rsidP="008756A8">
            <w:pPr>
              <w:jc w:val="center"/>
              <w:rPr>
                <w:rFonts w:ascii="Arial" w:eastAsia="Times New Roman" w:hAnsi="Arial" w:cs="Arial"/>
                <w:color w:val="FF6D6D"/>
                <w:sz w:val="16"/>
                <w:szCs w:val="16"/>
                <w:lang w:eastAsia="pt-BR"/>
              </w:rPr>
            </w:pPr>
            <w:proofErr w:type="spellStart"/>
            <w:r w:rsidRPr="008756A8">
              <w:rPr>
                <w:rFonts w:ascii="Arial" w:eastAsia="Times New Roman" w:hAnsi="Arial" w:cs="Arial"/>
                <w:color w:val="FF6D6D"/>
                <w:sz w:val="16"/>
                <w:szCs w:val="16"/>
                <w:lang w:eastAsia="pt-BR"/>
              </w:rPr>
              <w:t>Necesidade</w:t>
            </w:r>
            <w:proofErr w:type="spellEnd"/>
            <w:r w:rsidRPr="008756A8">
              <w:rPr>
                <w:rFonts w:ascii="Arial" w:eastAsia="Times New Roman" w:hAnsi="Arial" w:cs="Arial"/>
                <w:color w:val="FF6D6D"/>
                <w:sz w:val="16"/>
                <w:szCs w:val="16"/>
                <w:lang w:eastAsia="pt-BR"/>
              </w:rPr>
              <w:t xml:space="preserve"> de Reforço ao </w:t>
            </w:r>
          </w:p>
          <w:p w14:paraId="66AEC790" w14:textId="740B4D81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FF6D6D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FF6D6D"/>
                <w:sz w:val="16"/>
                <w:szCs w:val="16"/>
                <w:lang w:eastAsia="pt-BR"/>
              </w:rPr>
              <w:t>Quadro Técnico da CEF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AC969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A2C7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79C6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4D5D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AB79B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2B8CF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8AEA5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ASSESSORIA JURÍDICA, SGM, SICCAU, IGEO e COMISSÕES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160DACA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*ORÇAMENTO PREVISTO NA ATIVIDADE MANTER E DESENVOLVER AS ATIVIDADES DA COMISSÃO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BB651F8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7C738815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77388A88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4F277BD1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D6DF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0E99A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8756A8" w:rsidRPr="008756A8" w14:paraId="1FC9897D" w14:textId="77777777" w:rsidTr="008756A8">
        <w:trPr>
          <w:trHeight w:val="837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F56E2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ACREDITAÇÃO DE CURSOS DE ARQUITETURA E URBANISMO</w:t>
            </w: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5A823" w14:textId="77777777" w:rsidR="008756A8" w:rsidRDefault="008756A8" w:rsidP="008756A8">
            <w:pPr>
              <w:jc w:val="center"/>
              <w:rPr>
                <w:rFonts w:ascii="Arial" w:eastAsia="Times New Roman" w:hAnsi="Arial" w:cs="Arial"/>
                <w:color w:val="FF6D6D"/>
                <w:sz w:val="16"/>
                <w:szCs w:val="16"/>
                <w:lang w:eastAsia="pt-BR"/>
              </w:rPr>
            </w:pPr>
            <w:proofErr w:type="spellStart"/>
            <w:r w:rsidRPr="008756A8">
              <w:rPr>
                <w:rFonts w:ascii="Arial" w:eastAsia="Times New Roman" w:hAnsi="Arial" w:cs="Arial"/>
                <w:color w:val="FF6D6D"/>
                <w:sz w:val="16"/>
                <w:szCs w:val="16"/>
                <w:lang w:eastAsia="pt-BR"/>
              </w:rPr>
              <w:t>Necesidade</w:t>
            </w:r>
            <w:proofErr w:type="spellEnd"/>
            <w:r w:rsidRPr="008756A8">
              <w:rPr>
                <w:rFonts w:ascii="Arial" w:eastAsia="Times New Roman" w:hAnsi="Arial" w:cs="Arial"/>
                <w:color w:val="FF6D6D"/>
                <w:sz w:val="16"/>
                <w:szCs w:val="16"/>
                <w:lang w:eastAsia="pt-BR"/>
              </w:rPr>
              <w:t xml:space="preserve"> de Reforço ao </w:t>
            </w:r>
          </w:p>
          <w:p w14:paraId="56B50586" w14:textId="6D572790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FF6D6D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FF6D6D"/>
                <w:sz w:val="16"/>
                <w:szCs w:val="16"/>
                <w:lang w:eastAsia="pt-BR"/>
              </w:rPr>
              <w:t>Quadro Técnico da CEF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D552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9D5B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7B8F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EC12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B678D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04D1D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B108C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GABINETE, GERFIN, CRI, CPP, IGEO e AIP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906C1D8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  55.646,00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D6D"/>
            <w:hideMark/>
          </w:tcPr>
          <w:p w14:paraId="43477D65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642F" w14:textId="77777777" w:rsidR="008756A8" w:rsidRPr="008756A8" w:rsidRDefault="008756A8" w:rsidP="008756A8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78EA2667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49D03A9F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5465D3AE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6A5F5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8756A8" w:rsidRPr="008756A8" w14:paraId="5C92505C" w14:textId="77777777" w:rsidTr="008756A8">
        <w:trPr>
          <w:trHeight w:val="1742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C3FF4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BANCO DE DADOS INTERATIVO DA CEF-CAU/BR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2851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798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07AE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2726E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FF6D6D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FF6D6D"/>
                <w:sz w:val="16"/>
                <w:szCs w:val="16"/>
                <w:lang w:eastAsia="pt-BR"/>
              </w:rPr>
              <w:t>EMENDA N° 1 AO EDITAL – PRORROGAÇÃO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C619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6249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3CA5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73A3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0B0E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05EE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603C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0E9C3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4C35D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ASSJUR, GERAD (Compras e Licitações) - GABINETE, GERFIN, CSC, SICCAU, IGEO, CRI, CPP, CTRED e AIP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097CBB6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120.000,00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D6D"/>
            <w:hideMark/>
          </w:tcPr>
          <w:p w14:paraId="7A6EC195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0605616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775574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0BA0EEA5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37EFF2DA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14:paraId="0B4476E8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X</w:t>
            </w:r>
          </w:p>
        </w:tc>
      </w:tr>
      <w:tr w:rsidR="008756A8" w:rsidRPr="008756A8" w14:paraId="2E47681C" w14:textId="77777777" w:rsidTr="008756A8">
        <w:trPr>
          <w:trHeight w:val="552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1CE75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 SEMINÁRIO NACIONAL DE FORMAÇÃO, ATRIBUIÇÕES E ATUAÇÃO PROFISSIONAL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5411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E9DD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AD63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6A3C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B4D47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579C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EC1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0D56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68D2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0C3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8DB8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D7E1E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C4089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GABINENTE, GERAD (Eventos), CTRED, CRI e AIP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4247003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142.400,00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04E9C4F6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735C8BE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0562DD6B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14C8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558B1E5D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8AA3A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8756A8" w:rsidRPr="008756A8" w14:paraId="3759F1DF" w14:textId="77777777" w:rsidTr="008756A8">
        <w:trPr>
          <w:trHeight w:val="83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1C96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LELÉ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1B21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87DC1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3ADD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23E7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12CF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6A63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33FA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D9C1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BC71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3A8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3F95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8ED0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909D7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ASSJUR, PLENÁRIO, GABINETE, GERFIN, CSC e AIP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F3B6C12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R$      168.320,00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D6D"/>
            <w:hideMark/>
          </w:tcPr>
          <w:p w14:paraId="55ADEF1D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B200D" w14:textId="77777777" w:rsidR="008756A8" w:rsidRPr="008756A8" w:rsidRDefault="008756A8" w:rsidP="008756A8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01C95783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E654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3646DEAA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14:paraId="57D8E870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7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X</w:t>
            </w:r>
          </w:p>
        </w:tc>
      </w:tr>
    </w:tbl>
    <w:p w14:paraId="64C23FDD" w14:textId="282CC721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58E00D89" w14:textId="2FFD7AF3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2A6293B8" w14:textId="30F3D013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14823C00" w14:textId="77777777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60B6E926" w14:textId="64D44CDE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3F95C1AE" w14:textId="0E4210E7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720"/>
      </w:tblGrid>
      <w:tr w:rsidR="008756A8" w:rsidRPr="008756A8" w14:paraId="12E25526" w14:textId="77777777" w:rsidTr="008756A8">
        <w:trPr>
          <w:trHeight w:val="30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0643D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  <w:t>desafios estratégicos</w:t>
            </w:r>
          </w:p>
        </w:tc>
      </w:tr>
      <w:tr w:rsidR="008756A8" w:rsidRPr="008756A8" w14:paraId="252DFE1E" w14:textId="77777777" w:rsidTr="008756A8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563E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4E49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 xml:space="preserve"> Aperfeiçoar a relação institucional e o atendimento do CAU aos Arquitetos e Urbanistas e a Sociedade (MARCA)</w:t>
            </w:r>
          </w:p>
        </w:tc>
      </w:tr>
      <w:tr w:rsidR="008756A8" w:rsidRPr="008756A8" w14:paraId="31F490BC" w14:textId="77777777" w:rsidTr="008756A8">
        <w:trPr>
          <w:trHeight w:val="41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9631" w14:textId="5FA5E4B1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 xml:space="preserve"> 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D914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 xml:space="preserve"> Fomentar a qualidade na formação dos Arquitetos e Urbanistas (MARCA)</w:t>
            </w:r>
          </w:p>
        </w:tc>
      </w:tr>
      <w:tr w:rsidR="008756A8" w:rsidRPr="008756A8" w14:paraId="2F5FEAA5" w14:textId="77777777" w:rsidTr="008756A8">
        <w:trPr>
          <w:trHeight w:val="5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462E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E09EF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 xml:space="preserve"> Incentivar a fiscalização como um vetor de melhoria do exercício profissional da Arquitetura e Urbanismo </w:t>
            </w:r>
          </w:p>
        </w:tc>
      </w:tr>
      <w:tr w:rsidR="008756A8" w:rsidRPr="008756A8" w14:paraId="5A6EBC55" w14:textId="77777777" w:rsidTr="008756A8">
        <w:trPr>
          <w:trHeight w:val="34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8719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84AE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 xml:space="preserve"> Incrementar as parcerias institucionais do CAU (MARCA)</w:t>
            </w:r>
          </w:p>
        </w:tc>
      </w:tr>
      <w:tr w:rsidR="008756A8" w:rsidRPr="008756A8" w14:paraId="03CF4581" w14:textId="77777777" w:rsidTr="008756A8">
        <w:trPr>
          <w:trHeight w:val="63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00C3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2AA8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>Promover ações inclusivas para diminuição das desigualdades através da arquitetura e urbanismo</w:t>
            </w:r>
          </w:p>
        </w:tc>
      </w:tr>
    </w:tbl>
    <w:p w14:paraId="178F225F" w14:textId="561B1938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68A36876" w14:textId="5545DE90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p w14:paraId="74782E13" w14:textId="77777777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tbl>
      <w:tblPr>
        <w:tblW w:w="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80"/>
      </w:tblGrid>
      <w:tr w:rsidR="008756A8" w:rsidRPr="008756A8" w14:paraId="72008812" w14:textId="77777777" w:rsidTr="008756A8">
        <w:trPr>
          <w:trHeight w:val="30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8B8D" w14:textId="282C09A2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lang w:eastAsia="pt-BR"/>
              </w:rPr>
              <w:t>Orçamento</w:t>
            </w:r>
            <w:r>
              <w:rPr>
                <w:rFonts w:ascii="Arial" w:eastAsia="Times New Roman" w:hAnsi="Arial" w:cs="Arial"/>
                <w:sz w:val="18"/>
                <w:lang w:eastAsia="pt-BR"/>
              </w:rPr>
              <w:t xml:space="preserve"> - legenda</w:t>
            </w:r>
          </w:p>
        </w:tc>
      </w:tr>
      <w:tr w:rsidR="008756A8" w:rsidRPr="008756A8" w14:paraId="337D93B4" w14:textId="77777777" w:rsidTr="008756A8">
        <w:trPr>
          <w:trHeight w:val="34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114E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>previsto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21B18D11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> </w:t>
            </w:r>
          </w:p>
        </w:tc>
      </w:tr>
      <w:tr w:rsidR="008756A8" w:rsidRPr="008756A8" w14:paraId="4A252836" w14:textId="77777777" w:rsidTr="008756A8">
        <w:trPr>
          <w:trHeight w:val="411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21A6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>não previsto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E4FE587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> </w:t>
            </w:r>
          </w:p>
        </w:tc>
      </w:tr>
      <w:tr w:rsidR="008756A8" w:rsidRPr="008756A8" w14:paraId="7EBA18B7" w14:textId="77777777" w:rsidTr="008756A8">
        <w:trPr>
          <w:trHeight w:val="41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73FD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>utilizado 100%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0A62789F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> </w:t>
            </w:r>
          </w:p>
        </w:tc>
      </w:tr>
      <w:tr w:rsidR="008756A8" w:rsidRPr="008756A8" w14:paraId="34921E06" w14:textId="77777777" w:rsidTr="008756A8">
        <w:trPr>
          <w:trHeight w:val="42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2415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>utilizado parcial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449C205B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> </w:t>
            </w:r>
          </w:p>
        </w:tc>
      </w:tr>
      <w:tr w:rsidR="008756A8" w:rsidRPr="008756A8" w14:paraId="4EA62F22" w14:textId="77777777" w:rsidTr="008756A8">
        <w:trPr>
          <w:trHeight w:val="4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9349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>não utilizado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D6D"/>
            <w:hideMark/>
          </w:tcPr>
          <w:p w14:paraId="7F9D3FD1" w14:textId="77777777" w:rsidR="008756A8" w:rsidRPr="008756A8" w:rsidRDefault="008756A8" w:rsidP="008756A8">
            <w:pPr>
              <w:jc w:val="center"/>
              <w:rPr>
                <w:rFonts w:ascii="Arial" w:eastAsia="Times New Roman" w:hAnsi="Arial" w:cs="Arial"/>
                <w:sz w:val="18"/>
                <w:szCs w:val="22"/>
                <w:lang w:eastAsia="pt-BR"/>
              </w:rPr>
            </w:pPr>
            <w:r w:rsidRPr="008756A8">
              <w:rPr>
                <w:rFonts w:ascii="Arial" w:eastAsia="Times New Roman" w:hAnsi="Arial" w:cs="Arial"/>
                <w:sz w:val="18"/>
                <w:szCs w:val="22"/>
                <w:lang w:eastAsia="pt-BR"/>
              </w:rPr>
              <w:t> </w:t>
            </w:r>
          </w:p>
        </w:tc>
      </w:tr>
    </w:tbl>
    <w:p w14:paraId="5687A31A" w14:textId="77777777" w:rsidR="008756A8" w:rsidRDefault="008756A8" w:rsidP="0097186C">
      <w:pPr>
        <w:jc w:val="center"/>
        <w:rPr>
          <w:rFonts w:ascii="Times New Roman" w:hAnsi="Times New Roman"/>
          <w:sz w:val="16"/>
          <w:szCs w:val="16"/>
          <w:lang w:eastAsia="pt-BR"/>
        </w:rPr>
      </w:pPr>
    </w:p>
    <w:sectPr w:rsidR="008756A8" w:rsidSect="0097186C">
      <w:pgSz w:w="16838" w:h="11906" w:orient="landscape"/>
      <w:pgMar w:top="1418" w:right="1702" w:bottom="1133" w:left="1276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D83B2" w14:textId="77777777" w:rsidR="00F42B16" w:rsidRDefault="00F42B16" w:rsidP="00783D72">
      <w:r>
        <w:separator/>
      </w:r>
    </w:p>
  </w:endnote>
  <w:endnote w:type="continuationSeparator" w:id="0">
    <w:p w14:paraId="6979DA02" w14:textId="77777777" w:rsidR="00F42B16" w:rsidRDefault="00F42B16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EF8E" w14:textId="50B63405" w:rsidR="00F3337F" w:rsidRPr="007527DB" w:rsidRDefault="00A26931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421568650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9804D" w14:textId="77777777" w:rsidR="00F42B16" w:rsidRDefault="00F42B16" w:rsidP="00783D72">
      <w:r>
        <w:separator/>
      </w:r>
    </w:p>
  </w:footnote>
  <w:footnote w:type="continuationSeparator" w:id="0">
    <w:p w14:paraId="5841256F" w14:textId="77777777" w:rsidR="00F42B16" w:rsidRDefault="00F42B16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4139"/>
    <w:rsid w:val="00006CA5"/>
    <w:rsid w:val="000137CE"/>
    <w:rsid w:val="00046766"/>
    <w:rsid w:val="00073E11"/>
    <w:rsid w:val="0008265B"/>
    <w:rsid w:val="00090E17"/>
    <w:rsid w:val="00097A2B"/>
    <w:rsid w:val="000A3E9E"/>
    <w:rsid w:val="000B7E0B"/>
    <w:rsid w:val="000C53FD"/>
    <w:rsid w:val="00102F57"/>
    <w:rsid w:val="00124D07"/>
    <w:rsid w:val="00130A66"/>
    <w:rsid w:val="0014426A"/>
    <w:rsid w:val="00160F12"/>
    <w:rsid w:val="001611CF"/>
    <w:rsid w:val="00164BC1"/>
    <w:rsid w:val="001670FC"/>
    <w:rsid w:val="001818A7"/>
    <w:rsid w:val="00181BF4"/>
    <w:rsid w:val="00193E0F"/>
    <w:rsid w:val="001A0447"/>
    <w:rsid w:val="001B2166"/>
    <w:rsid w:val="001C2C34"/>
    <w:rsid w:val="001D47CB"/>
    <w:rsid w:val="001E681E"/>
    <w:rsid w:val="00211CA3"/>
    <w:rsid w:val="00214982"/>
    <w:rsid w:val="00215D84"/>
    <w:rsid w:val="00244C80"/>
    <w:rsid w:val="00247B16"/>
    <w:rsid w:val="00262173"/>
    <w:rsid w:val="00276C4D"/>
    <w:rsid w:val="00284996"/>
    <w:rsid w:val="00331788"/>
    <w:rsid w:val="0033497F"/>
    <w:rsid w:val="00334CD7"/>
    <w:rsid w:val="00337B0E"/>
    <w:rsid w:val="00342EF3"/>
    <w:rsid w:val="003604E2"/>
    <w:rsid w:val="00365870"/>
    <w:rsid w:val="003A238B"/>
    <w:rsid w:val="003D5367"/>
    <w:rsid w:val="004118EE"/>
    <w:rsid w:val="00420ED7"/>
    <w:rsid w:val="00431C21"/>
    <w:rsid w:val="004565AE"/>
    <w:rsid w:val="00461595"/>
    <w:rsid w:val="0046756E"/>
    <w:rsid w:val="00473EE3"/>
    <w:rsid w:val="004B6C10"/>
    <w:rsid w:val="004C4355"/>
    <w:rsid w:val="004E633F"/>
    <w:rsid w:val="004E6F66"/>
    <w:rsid w:val="00507A01"/>
    <w:rsid w:val="005468EE"/>
    <w:rsid w:val="005531E3"/>
    <w:rsid w:val="0055546C"/>
    <w:rsid w:val="00556A27"/>
    <w:rsid w:val="00574A13"/>
    <w:rsid w:val="005C0D90"/>
    <w:rsid w:val="005D3502"/>
    <w:rsid w:val="006073E0"/>
    <w:rsid w:val="006141BF"/>
    <w:rsid w:val="00616827"/>
    <w:rsid w:val="006352B5"/>
    <w:rsid w:val="006456CA"/>
    <w:rsid w:val="006736EF"/>
    <w:rsid w:val="006D1D40"/>
    <w:rsid w:val="006E234D"/>
    <w:rsid w:val="006E6816"/>
    <w:rsid w:val="006E7F5B"/>
    <w:rsid w:val="006F0DC3"/>
    <w:rsid w:val="006F27FD"/>
    <w:rsid w:val="007527DB"/>
    <w:rsid w:val="00752AAB"/>
    <w:rsid w:val="00761D4D"/>
    <w:rsid w:val="00783D72"/>
    <w:rsid w:val="007A3C55"/>
    <w:rsid w:val="007C531A"/>
    <w:rsid w:val="007C7C8B"/>
    <w:rsid w:val="007E1D09"/>
    <w:rsid w:val="007E2FE4"/>
    <w:rsid w:val="007F0D10"/>
    <w:rsid w:val="007F2462"/>
    <w:rsid w:val="007F6E10"/>
    <w:rsid w:val="00812528"/>
    <w:rsid w:val="008576C8"/>
    <w:rsid w:val="00871236"/>
    <w:rsid w:val="00871612"/>
    <w:rsid w:val="008756A8"/>
    <w:rsid w:val="00897468"/>
    <w:rsid w:val="008D3335"/>
    <w:rsid w:val="00902173"/>
    <w:rsid w:val="0092032A"/>
    <w:rsid w:val="00932C6D"/>
    <w:rsid w:val="0094143E"/>
    <w:rsid w:val="00947423"/>
    <w:rsid w:val="00953848"/>
    <w:rsid w:val="00963778"/>
    <w:rsid w:val="00964066"/>
    <w:rsid w:val="0097186C"/>
    <w:rsid w:val="00982A08"/>
    <w:rsid w:val="00994B5A"/>
    <w:rsid w:val="009A4671"/>
    <w:rsid w:val="009A471B"/>
    <w:rsid w:val="009A7A63"/>
    <w:rsid w:val="009E5793"/>
    <w:rsid w:val="009F0D51"/>
    <w:rsid w:val="00A1575B"/>
    <w:rsid w:val="00A2354A"/>
    <w:rsid w:val="00A26931"/>
    <w:rsid w:val="00A32DAF"/>
    <w:rsid w:val="00A409A5"/>
    <w:rsid w:val="00A8174E"/>
    <w:rsid w:val="00AF3008"/>
    <w:rsid w:val="00B34C0C"/>
    <w:rsid w:val="00B66C1E"/>
    <w:rsid w:val="00B70F1D"/>
    <w:rsid w:val="00B739A2"/>
    <w:rsid w:val="00BD6E6A"/>
    <w:rsid w:val="00BE1AEB"/>
    <w:rsid w:val="00BE6F31"/>
    <w:rsid w:val="00BE6FBD"/>
    <w:rsid w:val="00BF1EFB"/>
    <w:rsid w:val="00C00FD5"/>
    <w:rsid w:val="00C077DB"/>
    <w:rsid w:val="00C25F47"/>
    <w:rsid w:val="00C67020"/>
    <w:rsid w:val="00C75558"/>
    <w:rsid w:val="00C75AE6"/>
    <w:rsid w:val="00C93117"/>
    <w:rsid w:val="00CA546B"/>
    <w:rsid w:val="00CB0001"/>
    <w:rsid w:val="00CD7E07"/>
    <w:rsid w:val="00D016EA"/>
    <w:rsid w:val="00D47468"/>
    <w:rsid w:val="00D55C19"/>
    <w:rsid w:val="00D603A9"/>
    <w:rsid w:val="00D925E1"/>
    <w:rsid w:val="00DA3F1D"/>
    <w:rsid w:val="00DA502A"/>
    <w:rsid w:val="00DB0FC8"/>
    <w:rsid w:val="00DB2DA6"/>
    <w:rsid w:val="00DB7158"/>
    <w:rsid w:val="00DC4A05"/>
    <w:rsid w:val="00DD71BE"/>
    <w:rsid w:val="00DE1F9F"/>
    <w:rsid w:val="00DE2A4B"/>
    <w:rsid w:val="00E25ADC"/>
    <w:rsid w:val="00E34ACC"/>
    <w:rsid w:val="00E4784A"/>
    <w:rsid w:val="00E625E1"/>
    <w:rsid w:val="00E657A9"/>
    <w:rsid w:val="00EC1A86"/>
    <w:rsid w:val="00EC6E05"/>
    <w:rsid w:val="00ED7498"/>
    <w:rsid w:val="00EF125A"/>
    <w:rsid w:val="00F2046E"/>
    <w:rsid w:val="00F21645"/>
    <w:rsid w:val="00F32C3A"/>
    <w:rsid w:val="00F3337F"/>
    <w:rsid w:val="00F42B16"/>
    <w:rsid w:val="00F50233"/>
    <w:rsid w:val="00FC49BC"/>
    <w:rsid w:val="00FC5CB4"/>
    <w:rsid w:val="00FD1FCF"/>
    <w:rsid w:val="00FF131D"/>
    <w:rsid w:val="00FF2153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1636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Alcantara Ayres</cp:lastModifiedBy>
  <cp:revision>55</cp:revision>
  <dcterms:created xsi:type="dcterms:W3CDTF">2022-06-14T00:18:00Z</dcterms:created>
  <dcterms:modified xsi:type="dcterms:W3CDTF">2022-06-23T18:20:00Z</dcterms:modified>
</cp:coreProperties>
</file>