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50320C75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A91A2B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5DA93B" w14:textId="77777777" w:rsidR="00756A5A" w:rsidRPr="007B5361" w:rsidRDefault="00BF0A2C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56A5A" w:rsidRPr="00835274" w14:paraId="7C335067" w14:textId="77777777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14BE0B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CB8828" w14:textId="4DA01E38" w:rsidR="00C42B2B" w:rsidRPr="00295790" w:rsidRDefault="00BF0A2C" w:rsidP="000F12B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  <w:r w:rsidR="00C02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/BR, CAU/UF, IES</w:t>
            </w:r>
          </w:p>
        </w:tc>
      </w:tr>
      <w:tr w:rsidR="00756A5A" w:rsidRPr="00835274" w14:paraId="118FC0DA" w14:textId="77777777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A07282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55BF11" w14:textId="77777777" w:rsidR="00756A5A" w:rsidRPr="004013C3" w:rsidRDefault="0074189A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Dispõe sobre os n</w:t>
            </w:r>
            <w:r w:rsidR="00B475D4">
              <w:rPr>
                <w:rFonts w:ascii="Times New Roman" w:hAnsi="Times New Roman"/>
                <w:sz w:val="22"/>
                <w:szCs w:val="22"/>
              </w:rPr>
              <w:t xml:space="preserve">ormativos vigentes para </w:t>
            </w:r>
            <w:r w:rsidR="009711AB">
              <w:rPr>
                <w:rFonts w:ascii="Times New Roman" w:hAnsi="Times New Roman"/>
                <w:sz w:val="22"/>
                <w:szCs w:val="22"/>
              </w:rPr>
              <w:t>deferimento</w:t>
            </w:r>
            <w:r w:rsidR="00B475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75D4" w:rsidRPr="00B475D4">
              <w:rPr>
                <w:rFonts w:ascii="Times New Roman" w:hAnsi="Times New Roman"/>
                <w:sz w:val="22"/>
                <w:szCs w:val="22"/>
              </w:rPr>
              <w:t>d</w:t>
            </w:r>
            <w:r w:rsidR="002412E5">
              <w:rPr>
                <w:rFonts w:ascii="Times New Roman" w:hAnsi="Times New Roman"/>
                <w:sz w:val="22"/>
                <w:szCs w:val="22"/>
              </w:rPr>
              <w:t>e</w:t>
            </w:r>
            <w:r w:rsidR="00B475D4">
              <w:rPr>
                <w:rFonts w:ascii="Times New Roman" w:hAnsi="Times New Roman"/>
                <w:sz w:val="22"/>
                <w:szCs w:val="22"/>
              </w:rPr>
              <w:t xml:space="preserve"> requerimento de</w:t>
            </w:r>
            <w:r w:rsidR="00B475D4" w:rsidRPr="00B475D4">
              <w:rPr>
                <w:rFonts w:ascii="Times New Roman" w:hAnsi="Times New Roman"/>
                <w:sz w:val="22"/>
                <w:szCs w:val="22"/>
              </w:rPr>
              <w:t xml:space="preserve"> registro d</w:t>
            </w:r>
            <w:r w:rsidR="00B475D4">
              <w:rPr>
                <w:rFonts w:ascii="Times New Roman" w:hAnsi="Times New Roman"/>
                <w:sz w:val="22"/>
                <w:szCs w:val="22"/>
              </w:rPr>
              <w:t>e</w:t>
            </w:r>
            <w:r w:rsidR="003523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75D4" w:rsidRPr="00B475D4">
              <w:rPr>
                <w:rFonts w:ascii="Times New Roman" w:hAnsi="Times New Roman"/>
                <w:sz w:val="22"/>
                <w:szCs w:val="22"/>
              </w:rPr>
              <w:t>título complementar de Engenheiro(a) de Segurança do Trabalho (Especialização)</w:t>
            </w:r>
            <w:r w:rsidR="00B475D4">
              <w:rPr>
                <w:rFonts w:ascii="Times New Roman" w:hAnsi="Times New Roman"/>
                <w:sz w:val="22"/>
                <w:szCs w:val="22"/>
              </w:rPr>
              <w:t xml:space="preserve"> submetido à apreciação do CAU.</w:t>
            </w:r>
          </w:p>
        </w:tc>
      </w:tr>
    </w:tbl>
    <w:p w14:paraId="52E61E38" w14:textId="02C9D9C7" w:rsidR="004D2735" w:rsidRPr="004C04AF" w:rsidRDefault="004D2735" w:rsidP="004D273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4C04AF">
        <w:rPr>
          <w:rFonts w:ascii="Times New Roman" w:hAnsi="Times New Roman"/>
          <w:bCs/>
          <w:smallCaps/>
          <w:sz w:val="22"/>
          <w:szCs w:val="22"/>
          <w:lang w:eastAsia="pt-BR"/>
        </w:rPr>
        <w:t>DELIBERAÇÃO N° 017/2020</w:t>
      </w:r>
      <w:r w:rsidR="004C04AF" w:rsidRPr="004C04AF">
        <w:rPr>
          <w:rFonts w:ascii="Times New Roman" w:hAnsi="Times New Roman"/>
          <w:bCs/>
          <w:smallCaps/>
          <w:sz w:val="22"/>
          <w:szCs w:val="22"/>
          <w:lang w:eastAsia="pt-BR"/>
        </w:rPr>
        <w:t>-</w:t>
      </w:r>
      <w:r w:rsidRPr="004C04AF">
        <w:rPr>
          <w:rFonts w:ascii="Times New Roman" w:hAnsi="Times New Roman"/>
          <w:bCs/>
          <w:smallCaps/>
          <w:sz w:val="22"/>
          <w:szCs w:val="22"/>
          <w:lang w:eastAsia="pt-BR"/>
        </w:rPr>
        <w:t>CEF-CAU/BR</w:t>
      </w:r>
    </w:p>
    <w:p w14:paraId="61223EEE" w14:textId="77777777" w:rsidR="004D2735" w:rsidRDefault="004D273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D52293" w14:textId="2F0AEF63" w:rsidR="00F96960" w:rsidRPr="004F0C53" w:rsidRDefault="001F3E49" w:rsidP="0092136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C82763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</w:t>
      </w:r>
      <w:bookmarkStart w:id="0" w:name="_GoBack"/>
      <w:bookmarkEnd w:id="0"/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 w:rsidR="00D411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7785"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="004D2735"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videoconferência, no dia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D716C1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</w:t>
      </w:r>
      <w:r w:rsidR="00756A5A" w:rsidRPr="00D716C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009C53BF" w14:textId="795FA765" w:rsidR="00974191" w:rsidRDefault="0092246B" w:rsidP="0092136B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a Lei n° 7.4</w:t>
      </w:r>
      <w:r w:rsidR="000D0233">
        <w:rPr>
          <w:rFonts w:ascii="Times New Roman" w:eastAsia="Times New Roman" w:hAnsi="Times New Roman"/>
          <w:bCs/>
          <w:sz w:val="22"/>
          <w:szCs w:val="22"/>
          <w:lang w:eastAsia="pt-BR"/>
        </w:rPr>
        <w:t>10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27 de novembro de 1985, que dispõe sobre </w:t>
      </w:r>
      <w:r w:rsidR="001944C3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Especialização de Engenheiros e Arquitetos em Engenharia de Segurança do Trabalho, a </w:t>
      </w:r>
      <w:r w:rsidR="0074189A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profissão </w:t>
      </w:r>
      <w:r w:rsidR="001944C3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 Técnico de Segurança do Trabalho, e dá outras 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p</w:t>
      </w:r>
      <w:r w:rsidR="001944C3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rovidências</w:t>
      </w:r>
      <w:r w:rsidR="007F36B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974191">
        <w:rPr>
          <w:rFonts w:ascii="Times New Roman" w:eastAsia="Times New Roman" w:hAnsi="Times New Roman"/>
          <w:bCs/>
          <w:sz w:val="22"/>
          <w:szCs w:val="22"/>
          <w:lang w:eastAsia="pt-BR"/>
        </w:rPr>
        <w:t>regulamentada pelo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Decreto n° </w:t>
      </w:r>
      <w:r w:rsidR="001944C3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92</w:t>
      </w:r>
      <w:r w:rsidR="00974191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1944C3" w:rsidRP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530</w:t>
      </w:r>
      <w:r w:rsidR="001944C3">
        <w:rPr>
          <w:rFonts w:ascii="Times New Roman" w:eastAsia="Times New Roman" w:hAnsi="Times New Roman"/>
          <w:bCs/>
          <w:sz w:val="22"/>
          <w:szCs w:val="22"/>
          <w:lang w:eastAsia="pt-BR"/>
        </w:rPr>
        <w:t>, de 9 de abril de 1986</w:t>
      </w:r>
      <w:r w:rsidR="00974191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0845810F" w14:textId="3B5407A5" w:rsidR="007719B3" w:rsidRDefault="007719B3" w:rsidP="00C2439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Parecer </w:t>
      </w:r>
      <w:r w:rsidR="00C24397" w:rsidRPr="00777A45">
        <w:rPr>
          <w:rFonts w:ascii="Times New Roman" w:eastAsia="Times New Roman" w:hAnsi="Times New Roman"/>
          <w:sz w:val="22"/>
          <w:szCs w:val="22"/>
          <w:lang w:eastAsia="pt-BR"/>
        </w:rPr>
        <w:t>CFE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 n° </w:t>
      </w:r>
      <w:r w:rsidR="00C24397" w:rsidRPr="00777A45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C24397" w:rsidRPr="00777A45">
        <w:rPr>
          <w:rFonts w:ascii="Times New Roman" w:eastAsia="Times New Roman" w:hAnsi="Times New Roman"/>
          <w:sz w:val="22"/>
          <w:szCs w:val="22"/>
          <w:lang w:eastAsia="pt-BR"/>
        </w:rPr>
        <w:t>1987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publicado na </w:t>
      </w:r>
      <w:r w:rsidR="006A4DD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>eção I, p.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>3424 do DOU de 11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1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>987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, que estabelece o 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>Currículo Básico do Curso de Especialização em Engenharia de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24397" w:rsidRPr="00C24397">
        <w:rPr>
          <w:rFonts w:ascii="Times New Roman" w:eastAsia="Times New Roman" w:hAnsi="Times New Roman"/>
          <w:sz w:val="22"/>
          <w:szCs w:val="22"/>
          <w:lang w:eastAsia="pt-BR"/>
        </w:rPr>
        <w:t>Segurança do Trabalho</w:t>
      </w:r>
      <w:r w:rsidR="00C2439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1B6272D" w14:textId="4F8D5F58" w:rsidR="008F529F" w:rsidRDefault="008F529F" w:rsidP="00C2439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8F529F">
        <w:rPr>
          <w:rFonts w:ascii="Times New Roman" w:eastAsia="Times New Roman" w:hAnsi="Times New Roman"/>
          <w:sz w:val="22"/>
          <w:szCs w:val="22"/>
          <w:lang w:eastAsia="pt-BR"/>
        </w:rPr>
        <w:t>Lei nº 9.394, de 20 de dezembro de 1996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e</w:t>
      </w:r>
      <w:r w:rsidRPr="008F529F">
        <w:rPr>
          <w:rFonts w:ascii="Times New Roman" w:eastAsia="Times New Roman" w:hAnsi="Times New Roman"/>
          <w:sz w:val="22"/>
          <w:szCs w:val="22"/>
          <w:lang w:eastAsia="pt-BR"/>
        </w:rPr>
        <w:t xml:space="preserve">stabelece as diretrizes e bases da educação </w:t>
      </w:r>
      <w:proofErr w:type="gramStart"/>
      <w:r w:rsidRPr="008F529F">
        <w:rPr>
          <w:rFonts w:ascii="Times New Roman" w:eastAsia="Times New Roman" w:hAnsi="Times New Roman"/>
          <w:sz w:val="22"/>
          <w:szCs w:val="22"/>
          <w:lang w:eastAsia="pt-BR"/>
        </w:rPr>
        <w:t>nacional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277503" w14:textId="182E770E" w:rsidR="005B1CF5" w:rsidRDefault="005B1CF5" w:rsidP="00C24397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Parecer CNE/CES n° 96/2008, que trata de c</w:t>
      </w:r>
      <w:r w:rsidRPr="005B1CF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onsulta sobre a vigência do Parecer CFE nº 19/1987,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Pr="005B1CF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aprova o currículo básico do curso de especialização em Engenharia de Segurança do Trabalho, tendo em vista 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5B1CF5">
        <w:rPr>
          <w:rFonts w:ascii="Times New Roman" w:eastAsia="Times New Roman" w:hAnsi="Times New Roman"/>
          <w:bCs/>
          <w:sz w:val="22"/>
          <w:szCs w:val="22"/>
          <w:lang w:eastAsia="pt-BR"/>
        </w:rPr>
        <w:t>Resolução CNE/CES nº 1/2001, que estabelece normas para o funcionamento de cursos de pós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-</w:t>
      </w:r>
      <w:r w:rsidRPr="005B1CF5">
        <w:rPr>
          <w:rFonts w:ascii="Times New Roman" w:eastAsia="Times New Roman" w:hAnsi="Times New Roman"/>
          <w:bCs/>
          <w:sz w:val="22"/>
          <w:szCs w:val="22"/>
          <w:lang w:eastAsia="pt-BR"/>
        </w:rPr>
        <w:t>graduação.</w:t>
      </w:r>
    </w:p>
    <w:p w14:paraId="6D74D88A" w14:textId="77777777" w:rsidR="0074189A" w:rsidRDefault="0074189A" w:rsidP="0092136B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Resolução CNE/CES </w:t>
      </w:r>
      <w:r w:rsidR="0035239A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nº 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1, de 06 de abril de 2018</w:t>
      </w:r>
      <w:r w:rsid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, que e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stabelece diretrizes e normas para a oferta dos cursos de pós-graduação </w:t>
      </w:r>
      <w:r w:rsidR="007719B3" w:rsidRPr="007719B3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lato sensu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denominados cursos de especialização, no âmbito do Sistema Federal de Educação Superior, conforme prevê o </w:t>
      </w:r>
      <w:r w:rsid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rt. 39, § 3º, da Lei nº 9.394</w:t>
      </w:r>
      <w:r w:rsid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20 de dezembro de </w:t>
      </w:r>
      <w:r w:rsidR="007719B3" w:rsidRP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1996, e dá outras providências</w:t>
      </w:r>
      <w:r w:rsidR="007719B3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36A42566" w14:textId="336E5E8E" w:rsidR="00615B8F" w:rsidRPr="00981718" w:rsidRDefault="00615B8F" w:rsidP="00981718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Parecer CNE/CES nº 267</w:t>
      </w:r>
      <w:r w:rsidR="0035239A"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>/</w:t>
      </w:r>
      <w:r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>2018</w:t>
      </w:r>
      <w:r w:rsidR="0035239A"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981718"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trata de consulta ao Conselho Nacional de Educação (CNE) sobre o currículo estabelecido pelo Parecer CFE nº 19/1987 e Parecer CNE/CES nº 96/2008 para os cursos de especialização </w:t>
      </w:r>
      <w:r w:rsidR="00981718" w:rsidRPr="00981718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lato sensu</w:t>
      </w:r>
      <w:r w:rsidR="00981718" w:rsidRP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Engenharia e Segurança do Trabalho</w:t>
      </w:r>
      <w:r w:rsid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523B94A4" w14:textId="17249C9E" w:rsidR="00B20842" w:rsidRPr="003E214F" w:rsidRDefault="00C24397" w:rsidP="00B20842">
      <w:pPr>
        <w:tabs>
          <w:tab w:val="left" w:pos="2060"/>
        </w:tabs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B208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Despacho do Ministro da Educação </w:t>
      </w:r>
      <w:r w:rsidR="000F0817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de 17 de julho de 2018</w:t>
      </w:r>
      <w:r w:rsidR="00981718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514056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publicado no D.O.U. de 18/7/2018, Seção 1, Pág. 19, </w:t>
      </w:r>
      <w:r w:rsidR="00981718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que homologa o referido parecer e revoga os Pareceres CFE n° 19/87 e CNE/CES n° 96/2008:</w:t>
      </w:r>
    </w:p>
    <w:p w14:paraId="52C24892" w14:textId="77777777" w:rsidR="007719B3" w:rsidRPr="003E214F" w:rsidRDefault="00B20842" w:rsidP="000F0817">
      <w:pPr>
        <w:tabs>
          <w:tab w:val="left" w:pos="2060"/>
        </w:tabs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3E214F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Nos termos do art. 2º da Lei nº 9.131, de 24 de novembro de 1995, o Ministro de Estado da Educação HOMOLOGA o Parecer CNE/CES nº 267/2018, da Câmara de Educação Superior, do Conselho Nacional de Educação, o qual esclarece que devem ser </w:t>
      </w:r>
      <w:r w:rsidRPr="003E214F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revogados</w:t>
      </w:r>
      <w:r w:rsidRPr="003E214F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por não encontrarem respaldo na Lei nº 9.394, de 20 de dezembro de 1996, </w:t>
      </w:r>
      <w:r w:rsidRPr="003E214F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os Pareceres CFE nº 19/1987 e CNE/CES nº 96/2008</w:t>
      </w:r>
      <w:r w:rsidRPr="003E214F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que estabeleceram currículo mínimo para os cursos de especialização lato sensu em Engenharia e Segurança do Trabalho, conforme consta do Processo nº 23000.043503/2017-21.</w:t>
      </w:r>
      <w:r w:rsidR="00304C85" w:rsidRPr="003E214F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(</w:t>
      </w:r>
      <w:proofErr w:type="gramStart"/>
      <w:r w:rsidR="00304C85" w:rsidRPr="003E214F">
        <w:rPr>
          <w:rFonts w:ascii="Times New Roman" w:eastAsia="Times New Roman" w:hAnsi="Times New Roman"/>
          <w:bCs/>
          <w:sz w:val="20"/>
          <w:szCs w:val="20"/>
          <w:lang w:eastAsia="pt-BR"/>
        </w:rPr>
        <w:t>grifos</w:t>
      </w:r>
      <w:proofErr w:type="gramEnd"/>
      <w:r w:rsidR="00304C85" w:rsidRPr="003E214F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nossos)</w:t>
      </w:r>
    </w:p>
    <w:p w14:paraId="0266DF96" w14:textId="077F6660" w:rsidR="00D90E2E" w:rsidRPr="003E214F" w:rsidRDefault="00D90E2E" w:rsidP="0092136B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Decisão Plenária do Conselho Federal de Engenharia e Agronomia (</w:t>
      </w:r>
      <w:proofErr w:type="spellStart"/>
      <w:r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Confea</w:t>
      </w:r>
      <w:proofErr w:type="spellEnd"/>
      <w:r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) n° 1395, de 10 de agosto de 2018, que se manifesta contrariamente ao referido despacho e aprova manifestação formal junto ao Congresso Nacional, ao Tribunal Superior do Trabalho, à Presidência da República, ao Ministério do Trabalho, ao Ministério da Educação, ao Ministério Público do Trabalho e ao Conselho Nacional de Educação (CNE) </w:t>
      </w:r>
      <w:r w:rsidRPr="003E214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no sentido da manutenção integral dos termos do Parecer CFE </w:t>
      </w:r>
      <w:r w:rsidR="000D6B5C" w:rsidRPr="003E214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n° </w:t>
      </w:r>
      <w:r w:rsidRPr="003E214F">
        <w:rPr>
          <w:rFonts w:ascii="Times New Roman" w:eastAsia="Times New Roman" w:hAnsi="Times New Roman"/>
          <w:b/>
          <w:sz w:val="22"/>
          <w:szCs w:val="22"/>
          <w:lang w:eastAsia="pt-BR"/>
        </w:rPr>
        <w:t>19/1987</w:t>
      </w:r>
      <w:r w:rsidR="008A1E8E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F9C291A" w14:textId="39440A60" w:rsidR="004F0C53" w:rsidRDefault="000F0817" w:rsidP="0092136B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Considerando</w:t>
      </w:r>
      <w:r w:rsidR="00981718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</w:t>
      </w:r>
      <w:r w:rsidR="00D90E2E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Despacho </w:t>
      </w:r>
      <w:r w:rsidR="000D6B5C" w:rsidRPr="003E214F">
        <w:rPr>
          <w:rFonts w:ascii="Times New Roman" w:eastAsia="Times New Roman" w:hAnsi="Times New Roman"/>
          <w:bCs/>
          <w:sz w:val="22"/>
          <w:szCs w:val="22"/>
          <w:lang w:eastAsia="pt-BR"/>
        </w:rPr>
        <w:t>do Ministro da Educação de 1° de outubro de 2018</w:t>
      </w:r>
      <w:r w:rsidR="000D6B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51405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publicado no DOU de </w:t>
      </w:r>
      <w:r w:rsidR="00514056" w:rsidRPr="00514056">
        <w:rPr>
          <w:rFonts w:ascii="Times New Roman" w:eastAsia="Times New Roman" w:hAnsi="Times New Roman"/>
          <w:bCs/>
          <w:sz w:val="22"/>
          <w:szCs w:val="22"/>
          <w:lang w:eastAsia="pt-BR"/>
        </w:rPr>
        <w:t>3/10/2018, Seção 1, Pág. 17</w:t>
      </w:r>
      <w:r w:rsidR="0051405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98171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</w:t>
      </w:r>
      <w:r w:rsidR="000D6B5C">
        <w:rPr>
          <w:rFonts w:ascii="Times New Roman" w:eastAsia="Times New Roman" w:hAnsi="Times New Roman"/>
          <w:bCs/>
          <w:sz w:val="22"/>
          <w:szCs w:val="22"/>
          <w:lang w:eastAsia="pt-BR"/>
        </w:rPr>
        <w:t>retific</w:t>
      </w:r>
      <w:r w:rsidR="00DE5274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0D6B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despacho anterior excluindo a revogação do Parecer CFE n°19/1987:</w:t>
      </w:r>
    </w:p>
    <w:p w14:paraId="64E19958" w14:textId="77777777" w:rsidR="000D6B5C" w:rsidRPr="000D6B5C" w:rsidRDefault="000D6B5C" w:rsidP="007B4D02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O Despacho do Ministro, de 17 de julho de 2018, publicado no Diário Oficial da União nº 137, de 18 de julho de 2018, Seção 1, página 19, que homologou o Parecer CNE/CES nº 267/2018, passa a vigorar com as seguintes alterações, permanecendo inalteradas as demais disposições, </w:t>
      </w:r>
      <w:proofErr w:type="gramStart"/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conforme Memorando</w:t>
      </w:r>
      <w:proofErr w:type="gramEnd"/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nº 104/2018/CGSO-TÉCNICOS/DISUP/SERES, de 26 de julho de 2018:</w:t>
      </w:r>
    </w:p>
    <w:p w14:paraId="3DC4C014" w14:textId="77777777" w:rsidR="000D6B5C" w:rsidRPr="000D6B5C" w:rsidRDefault="000D6B5C" w:rsidP="007B4D02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Onde se lê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:</w:t>
      </w:r>
    </w:p>
    <w:p w14:paraId="40098373" w14:textId="77777777" w:rsidR="000D6B5C" w:rsidRPr="000D6B5C" w:rsidRDefault="000D6B5C" w:rsidP="007B4D02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"o qual esclarece que devem ser </w:t>
      </w: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revogados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por não encontrarem respaldo na Lei nº 9.394, de 20 de dezembro de 1996, </w:t>
      </w: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os Pareceres CFE nº 19/1987 e CNE/CES nº 96/2008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que estabeleceram currículo mínimo para os cursos de especialização lato sensu em Engenharia e Segurança do Trabalho, conforme consta do Processo nº 23000.043503/2017-21.",</w:t>
      </w:r>
    </w:p>
    <w:p w14:paraId="4804B7DB" w14:textId="77777777" w:rsidR="000D6B5C" w:rsidRPr="000D6B5C" w:rsidRDefault="000D6B5C" w:rsidP="007B4D02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Leia-se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:</w:t>
      </w:r>
    </w:p>
    <w:p w14:paraId="780E27AB" w14:textId="77777777" w:rsidR="000D6B5C" w:rsidRPr="00304C85" w:rsidRDefault="000D6B5C" w:rsidP="007B4D02">
      <w:pPr>
        <w:tabs>
          <w:tab w:val="left" w:pos="2060"/>
        </w:tabs>
        <w:spacing w:after="20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"o qual esclarece que deve ser </w:t>
      </w: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revogado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, por não encontrar respaldo na Lei nº 9.394, de 20 de dezembro de 1996, </w:t>
      </w:r>
      <w:r w:rsidRPr="000D6B5C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o Parecer CNE/CES nº 96/2008</w:t>
      </w:r>
      <w:r w:rsidRPr="000D6B5C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que aprova o currículo básico do curso de especialização em Engenharia de Segurança do Trabalho, conforme consta do Processo nº 23000.043503/2017-21.".</w:t>
      </w:r>
      <w:r w:rsidR="00304C8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(</w:t>
      </w:r>
      <w:proofErr w:type="gramStart"/>
      <w:r w:rsidR="00304C85">
        <w:rPr>
          <w:rFonts w:ascii="Times New Roman" w:eastAsia="Times New Roman" w:hAnsi="Times New Roman"/>
          <w:bCs/>
          <w:sz w:val="20"/>
          <w:szCs w:val="20"/>
          <w:lang w:eastAsia="pt-BR"/>
        </w:rPr>
        <w:t>grifos</w:t>
      </w:r>
      <w:proofErr w:type="gramEnd"/>
      <w:r w:rsidR="00304C85"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nossos)</w:t>
      </w:r>
    </w:p>
    <w:p w14:paraId="5214C687" w14:textId="796D2C6D" w:rsidR="00981718" w:rsidRPr="00DE5274" w:rsidRDefault="00981718" w:rsidP="00304C85">
      <w:pPr>
        <w:spacing w:after="200"/>
        <w:jc w:val="both"/>
        <w:rPr>
          <w:rFonts w:ascii="Times New Roman" w:eastAsia="Times New Roman" w:hAnsi="Times New Roman"/>
          <w:bCs/>
          <w:color w:val="FF0000"/>
          <w:sz w:val="22"/>
          <w:szCs w:val="22"/>
          <w:lang w:eastAsia="pt-BR"/>
        </w:rPr>
      </w:pPr>
      <w:r w:rsidRPr="00845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</w:t>
      </w:r>
      <w:r w:rsidR="008456A3" w:rsidRPr="00845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consequente </w:t>
      </w:r>
      <w:r w:rsidR="001176FD" w:rsidRPr="008456A3">
        <w:rPr>
          <w:rFonts w:ascii="Times New Roman" w:eastAsia="Times New Roman" w:hAnsi="Times New Roman"/>
          <w:bCs/>
          <w:sz w:val="22"/>
          <w:szCs w:val="22"/>
          <w:lang w:eastAsia="pt-BR"/>
        </w:rPr>
        <w:t>retificação do</w:t>
      </w:r>
      <w:r w:rsidR="00AD65D7" w:rsidRPr="00845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Parecer CNE/CES nº 267/2018</w:t>
      </w:r>
      <w:r w:rsidR="00615DB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(</w:t>
      </w:r>
      <w:r w:rsidR="00C45D4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penúltimo parágrafo </w:t>
      </w:r>
      <w:r w:rsidR="00615DB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dos </w:t>
      </w:r>
      <w:r w:rsidR="00C45D40">
        <w:rPr>
          <w:rFonts w:ascii="Times New Roman" w:eastAsia="Times New Roman" w:hAnsi="Times New Roman"/>
          <w:bCs/>
          <w:sz w:val="22"/>
          <w:szCs w:val="22"/>
          <w:lang w:eastAsia="pt-BR"/>
        </w:rPr>
        <w:t>Comentários do Relator</w:t>
      </w:r>
      <w:r w:rsidR="00615DB6">
        <w:rPr>
          <w:rFonts w:ascii="Times New Roman" w:eastAsia="Times New Roman" w:hAnsi="Times New Roman"/>
          <w:bCs/>
          <w:sz w:val="22"/>
          <w:szCs w:val="22"/>
          <w:lang w:eastAsia="pt-BR"/>
        </w:rPr>
        <w:t>):</w:t>
      </w:r>
    </w:p>
    <w:p w14:paraId="20BDE6EB" w14:textId="1D2FCC5D" w:rsidR="00C45D40" w:rsidRPr="00C45D40" w:rsidRDefault="00C45D40" w:rsidP="00C45D40">
      <w:pPr>
        <w:tabs>
          <w:tab w:val="left" w:pos="2060"/>
        </w:tabs>
        <w:spacing w:after="2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C45D40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Deve, portanto, em nosso entendimento, ser admitida a desconformidade do Parecer CNE/CES nº 96/2008 com a Lei nº 9394/96. </w:t>
      </w:r>
      <w:r w:rsidRPr="00615DB6"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Fica, portanto, revogado o Parecer CNE/CES nº 96/2008.</w:t>
      </w:r>
    </w:p>
    <w:p w14:paraId="6299DEE9" w14:textId="77777777" w:rsidR="00304C85" w:rsidRDefault="00304C85" w:rsidP="00304C8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Resolução CAU/BR n° 162, de 24 de maio de 2018, que d</w:t>
      </w:r>
      <w:r w:rsidRPr="0074189A">
        <w:rPr>
          <w:rFonts w:ascii="Times New Roman" w:eastAsia="Times New Roman" w:hAnsi="Times New Roman"/>
          <w:bCs/>
          <w:sz w:val="22"/>
          <w:szCs w:val="22"/>
          <w:lang w:eastAsia="pt-BR"/>
        </w:rPr>
        <w:t>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Pr="007418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dá outras providências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44096923" w14:textId="77777777" w:rsidR="00304C85" w:rsidRDefault="00DB04C2" w:rsidP="00304C8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disposto no a</w:t>
      </w:r>
      <w:r w:rsidR="00D619F9">
        <w:rPr>
          <w:rFonts w:ascii="Times New Roman" w:eastAsia="Times New Roman" w:hAnsi="Times New Roman"/>
          <w:bCs/>
          <w:sz w:val="22"/>
          <w:szCs w:val="22"/>
          <w:lang w:eastAsia="pt-BR"/>
        </w:rPr>
        <w:t>rt. 6°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D619F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304C85" w:rsidRP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>§ 1</w:t>
      </w:r>
      <w:proofErr w:type="gramStart"/>
      <w:r w:rsidR="00304C85" w:rsidRP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304C85" w:rsidRP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da</w:t>
      </w:r>
      <w:proofErr w:type="gram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referida resolução, pelo qual os</w:t>
      </w:r>
      <w:r w:rsidR="00304C85" w:rsidRP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procedimentos para análise do requerimento serão definidos por meio de instrução específica emitida pelo CAU/BR, por meio da Comissão de Ensino e Formação (CEF-CAU/BR), com a</w:t>
      </w:r>
      <w:r w:rsidR="00D619F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304C85" w:rsidRP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>finalidade de orientar e instruir os CAU/UF quantos aos procedimentos administrativos, com base no Manual de Atos Administrativos e Normativos de Competência do 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  <w:r w:rsidR="00AC177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47B69C17" w14:textId="4917D9EE" w:rsidR="005B1CF5" w:rsidRDefault="000D6B5C" w:rsidP="00304C8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0D6B5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C719C0">
        <w:rPr>
          <w:rFonts w:ascii="Times New Roman" w:eastAsia="Times New Roman" w:hAnsi="Times New Roman"/>
          <w:bCs/>
          <w:sz w:val="22"/>
          <w:szCs w:val="22"/>
          <w:lang w:eastAsia="pt-BR"/>
        </w:rPr>
        <w:t>a Deliberação n° 094/2018_CEF-CAU/BR</w:t>
      </w:r>
      <w:r w:rsidR="00304C8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C719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aprova </w:t>
      </w:r>
      <w:r w:rsidR="00C719C0" w:rsidRPr="00C719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Instrução para análise de documentação de título </w:t>
      </w:r>
      <w:r w:rsidR="00C6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complementar </w:t>
      </w:r>
      <w:r w:rsidR="00C719C0" w:rsidRPr="00C719C0">
        <w:rPr>
          <w:rFonts w:ascii="Times New Roman" w:eastAsia="Times New Roman" w:hAnsi="Times New Roman"/>
          <w:bCs/>
          <w:sz w:val="22"/>
          <w:szCs w:val="22"/>
          <w:lang w:eastAsia="pt-BR"/>
        </w:rPr>
        <w:t>de Engenheiro de Segurança do Trabalho</w:t>
      </w:r>
      <w:r w:rsidR="00C67E7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– Especialização</w:t>
      </w:r>
      <w:r w:rsidR="0016436F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01D64DCE" w14:textId="77777777" w:rsidR="005B1CF5" w:rsidRDefault="005B1CF5" w:rsidP="005B1CF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a Instrução apensada à referida deliberação não foi homologada pela Presidência do CAU/BR;</w:t>
      </w:r>
    </w:p>
    <w:p w14:paraId="3BBD797B" w14:textId="2E020DC4" w:rsidR="005B1CF5" w:rsidRDefault="005B1CF5" w:rsidP="005B1CF5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Deliberação n° 103/2018_CEF-CAU/BR, que estabelece as condições, em regime de exceção, para aceite de documentos equivalentes ao certificado de conclusão de curso </w:t>
      </w:r>
      <w:r w:rsidR="00B76439" w:rsidRPr="00251EE3">
        <w:rPr>
          <w:rFonts w:ascii="Times New Roman" w:hAnsi="Times New Roman"/>
          <w:sz w:val="22"/>
          <w:szCs w:val="22"/>
        </w:rPr>
        <w:t>de especialização em Engenharia de Segurança do Trabalho</w:t>
      </w:r>
      <w:r w:rsidR="00B76439">
        <w:rPr>
          <w:rFonts w:ascii="Times New Roman" w:hAnsi="Times New Roman"/>
          <w:sz w:val="22"/>
          <w:szCs w:val="22"/>
        </w:rPr>
        <w:t xml:space="preserve">, emitidos pela </w:t>
      </w:r>
      <w:r w:rsidR="00C67E7D">
        <w:rPr>
          <w:rFonts w:ascii="Times New Roman" w:hAnsi="Times New Roman"/>
          <w:sz w:val="22"/>
          <w:szCs w:val="22"/>
        </w:rPr>
        <w:t>instituição de ensino</w:t>
      </w:r>
      <w:r w:rsidR="00B76439">
        <w:rPr>
          <w:rFonts w:ascii="Times New Roman" w:hAnsi="Times New Roman"/>
          <w:sz w:val="22"/>
          <w:szCs w:val="22"/>
        </w:rPr>
        <w:t>, para fins de registro do título complementar de Engenheiro de Segurança do Trabalho – Especialização no CAU.</w:t>
      </w:r>
    </w:p>
    <w:p w14:paraId="20912B8B" w14:textId="6DAE7C98" w:rsidR="0034664D" w:rsidRDefault="0034664D" w:rsidP="00304C85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Deliberação </w:t>
      </w:r>
      <w:r w:rsidR="00B13210">
        <w:rPr>
          <w:rFonts w:ascii="Times New Roman" w:hAnsi="Times New Roman"/>
          <w:sz w:val="22"/>
          <w:szCs w:val="22"/>
        </w:rPr>
        <w:t xml:space="preserve">do Conselho Diretor </w:t>
      </w:r>
      <w:r>
        <w:rPr>
          <w:rFonts w:ascii="Times New Roman" w:hAnsi="Times New Roman"/>
          <w:sz w:val="22"/>
          <w:szCs w:val="22"/>
        </w:rPr>
        <w:t xml:space="preserve">n° </w:t>
      </w:r>
      <w:r w:rsidR="0019027F">
        <w:rPr>
          <w:rFonts w:ascii="Times New Roman" w:hAnsi="Times New Roman"/>
          <w:sz w:val="22"/>
          <w:szCs w:val="22"/>
        </w:rPr>
        <w:t>003</w:t>
      </w:r>
      <w:r>
        <w:rPr>
          <w:rFonts w:ascii="Times New Roman" w:hAnsi="Times New Roman"/>
          <w:sz w:val="22"/>
          <w:szCs w:val="22"/>
        </w:rPr>
        <w:t xml:space="preserve">/2019_CD-CAU/BR </w:t>
      </w:r>
      <w:r w:rsidR="00B13210">
        <w:rPr>
          <w:rFonts w:ascii="Times New Roman" w:hAnsi="Times New Roman"/>
          <w:sz w:val="22"/>
          <w:szCs w:val="22"/>
        </w:rPr>
        <w:t xml:space="preserve">aprovou o relatório conclusivo das atividades desenvolvidas pela </w:t>
      </w:r>
      <w:r w:rsidR="005B1CF5">
        <w:rPr>
          <w:rFonts w:ascii="Times New Roman" w:hAnsi="Times New Roman"/>
          <w:sz w:val="22"/>
          <w:szCs w:val="22"/>
        </w:rPr>
        <w:t>Comissão Temporária de Registro (</w:t>
      </w:r>
      <w:r w:rsidR="00B13210">
        <w:rPr>
          <w:rFonts w:ascii="Times New Roman" w:hAnsi="Times New Roman"/>
          <w:sz w:val="22"/>
          <w:szCs w:val="22"/>
        </w:rPr>
        <w:t>CTR-CAU/BR</w:t>
      </w:r>
      <w:r w:rsidR="005B1CF5">
        <w:rPr>
          <w:rFonts w:ascii="Times New Roman" w:hAnsi="Times New Roman"/>
          <w:sz w:val="22"/>
          <w:szCs w:val="22"/>
        </w:rPr>
        <w:t>)</w:t>
      </w:r>
      <w:r w:rsidR="005378DB">
        <w:rPr>
          <w:rFonts w:ascii="Times New Roman" w:hAnsi="Times New Roman"/>
          <w:sz w:val="22"/>
          <w:szCs w:val="22"/>
        </w:rPr>
        <w:t xml:space="preserve"> e encaminhou os produtos </w:t>
      </w:r>
      <w:r w:rsidR="001A7197">
        <w:rPr>
          <w:rFonts w:ascii="Times New Roman" w:hAnsi="Times New Roman"/>
          <w:sz w:val="22"/>
          <w:szCs w:val="22"/>
        </w:rPr>
        <w:t xml:space="preserve">entregues </w:t>
      </w:r>
      <w:r w:rsidR="005378DB">
        <w:rPr>
          <w:rFonts w:ascii="Times New Roman" w:hAnsi="Times New Roman"/>
          <w:sz w:val="22"/>
          <w:szCs w:val="22"/>
        </w:rPr>
        <w:t>às comissões permanentes originárias para apreciação e deliberação;</w:t>
      </w:r>
    </w:p>
    <w:p w14:paraId="7C402BC4" w14:textId="4268E617" w:rsidR="00B8627E" w:rsidRDefault="00B8627E" w:rsidP="00B8627E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5B1CF5">
        <w:rPr>
          <w:rFonts w:ascii="Times New Roman" w:eastAsia="Times New Roman" w:hAnsi="Times New Roman"/>
          <w:sz w:val="22"/>
          <w:szCs w:val="22"/>
          <w:lang w:eastAsia="pt-BR"/>
        </w:rPr>
        <w:t>s produtos referentes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projeto de resolução que d</w:t>
      </w:r>
      <w:r w:rsidRPr="00680DE9">
        <w:rPr>
          <w:rFonts w:ascii="Times New Roman" w:eastAsia="Times New Roman" w:hAnsi="Times New Roman"/>
          <w:sz w:val="22"/>
          <w:szCs w:val="22"/>
          <w:lang w:eastAsia="pt-BR"/>
        </w:rPr>
        <w:t xml:space="preserve">ispõe sobre concessão e alteração de registro de arquiteto e urbanista no CAU, sobre registro de título complementar e dá outras </w:t>
      </w:r>
      <w:r w:rsidRPr="00680DE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76439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5B1CF5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E058CF">
        <w:rPr>
          <w:rFonts w:ascii="Times New Roman" w:eastAsia="Times New Roman" w:hAnsi="Times New Roman"/>
          <w:sz w:val="22"/>
          <w:szCs w:val="22"/>
          <w:lang w:eastAsia="pt-BR"/>
        </w:rPr>
        <w:t xml:space="preserve">Instruções Normativas </w:t>
      </w:r>
      <w:r w:rsidR="007E318D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E058CF">
        <w:rPr>
          <w:rFonts w:ascii="Times New Roman" w:eastAsia="Times New Roman" w:hAnsi="Times New Roman"/>
          <w:sz w:val="22"/>
          <w:szCs w:val="22"/>
          <w:lang w:eastAsia="pt-BR"/>
        </w:rPr>
        <w:t xml:space="preserve"> todos os tipos de requerimentos estabelecidos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referido projeto de resolução, encontram-se em trâmite no âmbito da CEF e da CEP-CAU/BR</w:t>
      </w:r>
      <w:r w:rsidR="00B707F4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F2BF340" w14:textId="5A4C5728" w:rsidR="00B707F4" w:rsidRPr="00B707F4" w:rsidRDefault="00B707F4" w:rsidP="00B707F4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por fim que o tema foi tratado durante reunião conjunta entre a Comissão de Exercício Profissional (CEP-CAU/BR), Comissão de Ensino e Formação (CEF-CAU/BR), Comissão de Ética e Disciplina (CED-CAU/BR) e Assessoria Institucional e Parlamentar </w:t>
      </w:r>
      <w:r w:rsidR="00C67E7D">
        <w:rPr>
          <w:rFonts w:ascii="Times New Roman" w:eastAsia="Times New Roman" w:hAnsi="Times New Roman"/>
          <w:sz w:val="22"/>
          <w:szCs w:val="22"/>
          <w:lang w:eastAsia="pt-BR"/>
        </w:rPr>
        <w:t>(AIP-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C67E7D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5 de março de 2020. </w:t>
      </w:r>
    </w:p>
    <w:p w14:paraId="44DBE7DA" w14:textId="38736D11" w:rsidR="00756A5A" w:rsidRDefault="00756A5A" w:rsidP="00B707F4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5A7488" w14:textId="23888879" w:rsidR="00D00FAF" w:rsidRPr="005D7189" w:rsidRDefault="005D7189" w:rsidP="005D7189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="00304C85"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>R</w:t>
      </w:r>
      <w:r w:rsidR="00D619F9"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>evogar</w:t>
      </w:r>
      <w:r w:rsidR="00304C85"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Deliberação n° 094/2018_CEF-CAU/BR</w:t>
      </w:r>
      <w:r w:rsidR="001335A5"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304C85" w:rsidRPr="005D718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00355330" w14:textId="5AB28B7F" w:rsidR="005378DB" w:rsidRDefault="005D7189" w:rsidP="005D7189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2 - </w:t>
      </w:r>
      <w:r w:rsidR="005378DB">
        <w:rPr>
          <w:rFonts w:ascii="Times New Roman" w:eastAsia="Times New Roman" w:hAnsi="Times New Roman"/>
          <w:bCs/>
          <w:sz w:val="22"/>
          <w:szCs w:val="22"/>
          <w:lang w:eastAsia="pt-BR"/>
        </w:rPr>
        <w:t>Ratificar</w:t>
      </w:r>
      <w:r w:rsidR="00A65FF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FF5E52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5378D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vigência do Parecer CFE n°19/1987, que </w:t>
      </w:r>
      <w:r w:rsidR="005378DB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o </w:t>
      </w:r>
      <w:r w:rsidR="005378DB" w:rsidRPr="00C24397">
        <w:rPr>
          <w:rFonts w:ascii="Times New Roman" w:eastAsia="Times New Roman" w:hAnsi="Times New Roman"/>
          <w:sz w:val="22"/>
          <w:szCs w:val="22"/>
          <w:lang w:eastAsia="pt-BR"/>
        </w:rPr>
        <w:t>Currículo Básico do Curso de Especialização em Engenharia de</w:t>
      </w:r>
      <w:r w:rsidR="005378D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378DB" w:rsidRPr="00C24397">
        <w:rPr>
          <w:rFonts w:ascii="Times New Roman" w:eastAsia="Times New Roman" w:hAnsi="Times New Roman"/>
          <w:sz w:val="22"/>
          <w:szCs w:val="22"/>
          <w:lang w:eastAsia="pt-BR"/>
        </w:rPr>
        <w:t>Segurança do Trabalho</w:t>
      </w:r>
      <w:r w:rsidR="007E31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C4FA62" w14:textId="28E58891" w:rsidR="00DB04C2" w:rsidRPr="007E318D" w:rsidRDefault="005D7189" w:rsidP="005D7189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3 - 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>Es</w:t>
      </w:r>
      <w:r w:rsidR="004F2C6C">
        <w:rPr>
          <w:rFonts w:ascii="Times New Roman" w:eastAsia="Times New Roman" w:hAnsi="Times New Roman"/>
          <w:bCs/>
          <w:sz w:val="22"/>
          <w:szCs w:val="22"/>
          <w:lang w:eastAsia="pt-BR"/>
        </w:rPr>
        <w:t>tabelecer</w:t>
      </w:r>
      <w:r w:rsidR="003C389E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B75435">
        <w:rPr>
          <w:rFonts w:ascii="Times New Roman" w:eastAsia="Times New Roman" w:hAnsi="Times New Roman"/>
          <w:bCs/>
          <w:sz w:val="22"/>
          <w:szCs w:val="22"/>
          <w:lang w:eastAsia="pt-BR"/>
        </w:rPr>
        <w:t>de acordo com</w:t>
      </w:r>
      <w:r w:rsidR="004F2C6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os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normativos</w:t>
      </w:r>
      <w:r w:rsidR="004F2C6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vigentes, </w:t>
      </w:r>
      <w:r w:rsidR="004F2C6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as condições 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</w:t>
      </w:r>
      <w:r w:rsidR="0098558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</w:t>
      </w:r>
      <w:r w:rsidR="007E318D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>deferimento de</w:t>
      </w:r>
      <w:r w:rsid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12E75" w:rsidRPr="007E318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requerimento de </w:t>
      </w:r>
      <w:r w:rsidR="00612E75" w:rsidRPr="007E318D">
        <w:rPr>
          <w:rFonts w:ascii="Times New Roman" w:hAnsi="Times New Roman"/>
          <w:sz w:val="22"/>
          <w:szCs w:val="22"/>
        </w:rPr>
        <w:t xml:space="preserve">registro de título complementar de </w:t>
      </w:r>
      <w:proofErr w:type="gramStart"/>
      <w:r w:rsidR="00612E75" w:rsidRPr="007E318D">
        <w:rPr>
          <w:rFonts w:ascii="Times New Roman" w:hAnsi="Times New Roman"/>
          <w:sz w:val="22"/>
          <w:szCs w:val="22"/>
        </w:rPr>
        <w:t>Engenheiro(</w:t>
      </w:r>
      <w:proofErr w:type="gramEnd"/>
      <w:r w:rsidR="00612E75" w:rsidRPr="007E318D">
        <w:rPr>
          <w:rFonts w:ascii="Times New Roman" w:hAnsi="Times New Roman"/>
          <w:sz w:val="22"/>
          <w:szCs w:val="22"/>
        </w:rPr>
        <w:t>a) de Segurança do Trabalho (Especialização) submetido à apreciação do CAU</w:t>
      </w:r>
      <w:r w:rsidR="007E318D">
        <w:rPr>
          <w:rFonts w:ascii="Times New Roman" w:hAnsi="Times New Roman"/>
          <w:sz w:val="22"/>
          <w:szCs w:val="22"/>
        </w:rPr>
        <w:t>:</w:t>
      </w:r>
    </w:p>
    <w:p w14:paraId="57C63FF1" w14:textId="2386206F" w:rsidR="00761BAE" w:rsidRPr="00B75435" w:rsidRDefault="00B75435" w:rsidP="005D7189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requerente deverá possuir registro ativo no CAU</w:t>
      </w:r>
      <w:r w:rsidR="00446075">
        <w:rPr>
          <w:rFonts w:ascii="Times New Roman" w:hAnsi="Times New Roman"/>
          <w:sz w:val="22"/>
          <w:szCs w:val="22"/>
        </w:rPr>
        <w:t>;</w:t>
      </w:r>
    </w:p>
    <w:p w14:paraId="6B8FED8D" w14:textId="6ADDD646" w:rsidR="00251EE3" w:rsidRDefault="00B75435" w:rsidP="00251EE3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requerimento deverá ser instruído</w:t>
      </w:r>
      <w:r w:rsidR="00FF5E52">
        <w:rPr>
          <w:rFonts w:ascii="Times New Roman" w:hAnsi="Times New Roman"/>
          <w:sz w:val="22"/>
          <w:szCs w:val="22"/>
        </w:rPr>
        <w:t xml:space="preserve"> </w:t>
      </w:r>
      <w:r w:rsidR="00251EE3">
        <w:rPr>
          <w:rFonts w:ascii="Times New Roman" w:hAnsi="Times New Roman"/>
          <w:sz w:val="22"/>
          <w:szCs w:val="22"/>
        </w:rPr>
        <w:t xml:space="preserve">com o </w:t>
      </w:r>
      <w:r w:rsidR="00251EE3" w:rsidRPr="00251EE3">
        <w:rPr>
          <w:rFonts w:ascii="Times New Roman" w:hAnsi="Times New Roman"/>
          <w:sz w:val="22"/>
          <w:szCs w:val="22"/>
        </w:rPr>
        <w:t>certificado de conclusão de curso de especialização em Engenharia de Segurança do Trabalho</w:t>
      </w:r>
      <w:r w:rsidR="00251EE3">
        <w:rPr>
          <w:rFonts w:ascii="Times New Roman" w:hAnsi="Times New Roman"/>
          <w:sz w:val="22"/>
          <w:szCs w:val="22"/>
        </w:rPr>
        <w:t xml:space="preserve">, conforme </w:t>
      </w:r>
      <w:r w:rsidR="00F64631">
        <w:rPr>
          <w:rFonts w:ascii="Times New Roman" w:hAnsi="Times New Roman"/>
          <w:sz w:val="22"/>
          <w:szCs w:val="22"/>
        </w:rPr>
        <w:t xml:space="preserve">determina </w:t>
      </w:r>
      <w:r w:rsidR="00251EE3">
        <w:rPr>
          <w:rFonts w:ascii="Times New Roman" w:hAnsi="Times New Roman"/>
          <w:sz w:val="22"/>
          <w:szCs w:val="22"/>
        </w:rPr>
        <w:t>o art.</w:t>
      </w:r>
      <w:r w:rsidR="00612E75" w:rsidRPr="00761BAE">
        <w:rPr>
          <w:rFonts w:ascii="Times New Roman" w:hAnsi="Times New Roman"/>
          <w:sz w:val="22"/>
          <w:szCs w:val="22"/>
        </w:rPr>
        <w:t xml:space="preserve"> 1º da Lei 7</w:t>
      </w:r>
      <w:r w:rsidR="00B44E21" w:rsidRPr="00761BAE">
        <w:rPr>
          <w:rFonts w:ascii="Times New Roman" w:hAnsi="Times New Roman"/>
          <w:sz w:val="22"/>
          <w:szCs w:val="22"/>
        </w:rPr>
        <w:t>.</w:t>
      </w:r>
      <w:r w:rsidR="00612E75" w:rsidRPr="00761BAE">
        <w:rPr>
          <w:rFonts w:ascii="Times New Roman" w:hAnsi="Times New Roman"/>
          <w:sz w:val="22"/>
          <w:szCs w:val="22"/>
        </w:rPr>
        <w:t>410</w:t>
      </w:r>
      <w:r w:rsidR="00251EE3">
        <w:rPr>
          <w:rFonts w:ascii="Times New Roman" w:hAnsi="Times New Roman"/>
          <w:sz w:val="22"/>
          <w:szCs w:val="22"/>
        </w:rPr>
        <w:t xml:space="preserve">, de 1985, </w:t>
      </w:r>
      <w:r w:rsidR="00761BAE">
        <w:rPr>
          <w:rFonts w:ascii="Times New Roman" w:hAnsi="Times New Roman"/>
          <w:sz w:val="22"/>
          <w:szCs w:val="22"/>
        </w:rPr>
        <w:t>e</w:t>
      </w:r>
      <w:r w:rsidR="00612E75" w:rsidRPr="00761BAE">
        <w:rPr>
          <w:rFonts w:ascii="Times New Roman" w:hAnsi="Times New Roman"/>
          <w:sz w:val="22"/>
          <w:szCs w:val="22"/>
        </w:rPr>
        <w:t xml:space="preserve"> </w:t>
      </w:r>
      <w:r w:rsidR="00761BAE">
        <w:rPr>
          <w:rFonts w:ascii="Times New Roman" w:hAnsi="Times New Roman"/>
          <w:sz w:val="22"/>
          <w:szCs w:val="22"/>
        </w:rPr>
        <w:t xml:space="preserve">o </w:t>
      </w:r>
      <w:r w:rsidR="00612E75" w:rsidRPr="00761BAE">
        <w:rPr>
          <w:rFonts w:ascii="Times New Roman" w:hAnsi="Times New Roman"/>
          <w:sz w:val="22"/>
          <w:szCs w:val="22"/>
        </w:rPr>
        <w:t>art. 1º do Decreto</w:t>
      </w:r>
      <w:r w:rsidR="00B44E21" w:rsidRPr="00761BAE">
        <w:rPr>
          <w:rFonts w:ascii="Times New Roman" w:hAnsi="Times New Roman"/>
          <w:sz w:val="22"/>
          <w:szCs w:val="22"/>
        </w:rPr>
        <w:t xml:space="preserve"> n°</w:t>
      </w:r>
      <w:r w:rsidR="00612E75" w:rsidRPr="00761BAE">
        <w:rPr>
          <w:rFonts w:ascii="Times New Roman" w:hAnsi="Times New Roman"/>
          <w:sz w:val="22"/>
          <w:szCs w:val="22"/>
        </w:rPr>
        <w:t xml:space="preserve"> 92</w:t>
      </w:r>
      <w:r w:rsidR="00B44E21" w:rsidRPr="00761BAE">
        <w:rPr>
          <w:rFonts w:ascii="Times New Roman" w:hAnsi="Times New Roman"/>
          <w:sz w:val="22"/>
          <w:szCs w:val="22"/>
        </w:rPr>
        <w:t>.</w:t>
      </w:r>
      <w:r w:rsidR="00612E75" w:rsidRPr="00761BAE">
        <w:rPr>
          <w:rFonts w:ascii="Times New Roman" w:hAnsi="Times New Roman"/>
          <w:sz w:val="22"/>
          <w:szCs w:val="22"/>
        </w:rPr>
        <w:t>530</w:t>
      </w:r>
      <w:r w:rsidR="00251EE3">
        <w:rPr>
          <w:rFonts w:ascii="Times New Roman" w:hAnsi="Times New Roman"/>
          <w:sz w:val="22"/>
          <w:szCs w:val="22"/>
        </w:rPr>
        <w:t>, de 1986</w:t>
      </w:r>
      <w:r w:rsidR="00B76439">
        <w:rPr>
          <w:rFonts w:ascii="Times New Roman" w:hAnsi="Times New Roman"/>
          <w:sz w:val="22"/>
          <w:szCs w:val="22"/>
        </w:rPr>
        <w:t>, observado o caráter de excepcionalidade da Deliberação n° 103/</w:t>
      </w:r>
      <w:r w:rsidR="00C67E7D">
        <w:rPr>
          <w:rFonts w:ascii="Times New Roman" w:hAnsi="Times New Roman"/>
          <w:sz w:val="22"/>
          <w:szCs w:val="22"/>
        </w:rPr>
        <w:t>2</w:t>
      </w:r>
      <w:r w:rsidR="00B76439">
        <w:rPr>
          <w:rFonts w:ascii="Times New Roman" w:hAnsi="Times New Roman"/>
          <w:sz w:val="22"/>
          <w:szCs w:val="22"/>
        </w:rPr>
        <w:t>018_CEF-CAU/BR.</w:t>
      </w:r>
    </w:p>
    <w:p w14:paraId="0B9926F2" w14:textId="447594EB" w:rsidR="00761BAE" w:rsidRDefault="00F64631" w:rsidP="00FC1CAE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64631">
        <w:rPr>
          <w:rFonts w:ascii="Times New Roman" w:hAnsi="Times New Roman"/>
          <w:sz w:val="22"/>
          <w:szCs w:val="22"/>
        </w:rPr>
        <w:t xml:space="preserve">O </w:t>
      </w:r>
      <w:r w:rsidR="00E55A64" w:rsidRPr="00DC0E58">
        <w:rPr>
          <w:rFonts w:ascii="Times New Roman" w:hAnsi="Times New Roman"/>
          <w:sz w:val="22"/>
          <w:szCs w:val="22"/>
        </w:rPr>
        <w:t xml:space="preserve">certificado de conclusão de curso de especialização </w:t>
      </w:r>
      <w:r w:rsidRPr="00F64631">
        <w:rPr>
          <w:rFonts w:ascii="Times New Roman" w:hAnsi="Times New Roman"/>
          <w:sz w:val="22"/>
          <w:szCs w:val="22"/>
        </w:rPr>
        <w:t xml:space="preserve">deverá atender ao disposto no </w:t>
      </w:r>
      <w:r w:rsidR="00612E75" w:rsidRPr="00F64631">
        <w:rPr>
          <w:rFonts w:ascii="Times New Roman" w:hAnsi="Times New Roman"/>
          <w:sz w:val="22"/>
          <w:szCs w:val="22"/>
        </w:rPr>
        <w:t xml:space="preserve">art. 8º da Resolução </w:t>
      </w:r>
      <w:r w:rsidR="00B958DB" w:rsidRPr="00FB3CC3">
        <w:rPr>
          <w:rFonts w:ascii="Times New Roman" w:hAnsi="Times New Roman"/>
          <w:sz w:val="22"/>
          <w:szCs w:val="22"/>
        </w:rPr>
        <w:t>CNE</w:t>
      </w:r>
      <w:r w:rsidR="00B958DB">
        <w:rPr>
          <w:rFonts w:ascii="Times New Roman" w:hAnsi="Times New Roman"/>
          <w:sz w:val="22"/>
          <w:szCs w:val="22"/>
        </w:rPr>
        <w:t>/CES</w:t>
      </w:r>
      <w:r w:rsidR="00612E75" w:rsidRPr="00F64631">
        <w:rPr>
          <w:rFonts w:ascii="Times New Roman" w:hAnsi="Times New Roman"/>
          <w:sz w:val="22"/>
          <w:szCs w:val="22"/>
        </w:rPr>
        <w:t xml:space="preserve"> nº 1</w:t>
      </w:r>
      <w:r>
        <w:rPr>
          <w:rFonts w:ascii="Times New Roman" w:hAnsi="Times New Roman"/>
          <w:sz w:val="22"/>
          <w:szCs w:val="22"/>
        </w:rPr>
        <w:t xml:space="preserve">, de </w:t>
      </w:r>
      <w:r w:rsidR="00612E75" w:rsidRPr="00F64631">
        <w:rPr>
          <w:rFonts w:ascii="Times New Roman" w:hAnsi="Times New Roman"/>
          <w:sz w:val="22"/>
          <w:szCs w:val="22"/>
        </w:rPr>
        <w:t>2018</w:t>
      </w:r>
      <w:r w:rsidR="00B76439">
        <w:rPr>
          <w:rFonts w:ascii="Times New Roman" w:hAnsi="Times New Roman"/>
          <w:sz w:val="22"/>
          <w:szCs w:val="22"/>
        </w:rPr>
        <w:t>, observado o caráter de excepcionalidade da Deliberação n° 103/</w:t>
      </w:r>
      <w:r w:rsidR="00C67E7D">
        <w:rPr>
          <w:rFonts w:ascii="Times New Roman" w:hAnsi="Times New Roman"/>
          <w:sz w:val="22"/>
          <w:szCs w:val="22"/>
        </w:rPr>
        <w:t>2</w:t>
      </w:r>
      <w:r w:rsidR="00B76439">
        <w:rPr>
          <w:rFonts w:ascii="Times New Roman" w:hAnsi="Times New Roman"/>
          <w:sz w:val="22"/>
          <w:szCs w:val="22"/>
        </w:rPr>
        <w:t>018_CEF-CAU/BR.</w:t>
      </w:r>
    </w:p>
    <w:p w14:paraId="0D77DAF9" w14:textId="77777777" w:rsidR="00F64631" w:rsidRPr="00F64631" w:rsidRDefault="00F64631" w:rsidP="00F64631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Art. 8º Os certificados de conclusão de cursos de especialização devem ser acompanhados dos respectivos históricos escolares, nos quais devem constar, obrigatória e explicitamente:</w:t>
      </w:r>
    </w:p>
    <w:p w14:paraId="4A1839C1" w14:textId="77777777" w:rsidR="00F64631" w:rsidRPr="00F64631" w:rsidRDefault="00F64631" w:rsidP="00F64631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I - </w:t>
      </w:r>
      <w:proofErr w:type="gramStart"/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ato</w:t>
      </w:r>
      <w:proofErr w:type="gramEnd"/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legal de credenciamento da instituição, nos termos do artigo 2º desta Resolução;</w:t>
      </w:r>
    </w:p>
    <w:p w14:paraId="1E6C7CE7" w14:textId="77777777" w:rsidR="00F64631" w:rsidRPr="00F64631" w:rsidRDefault="00F64631" w:rsidP="00F64631">
      <w:pPr>
        <w:tabs>
          <w:tab w:val="left" w:pos="2060"/>
        </w:tabs>
        <w:spacing w:after="1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II - </w:t>
      </w:r>
      <w:proofErr w:type="gramStart"/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identificação</w:t>
      </w:r>
      <w:proofErr w:type="gramEnd"/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 do curso, período de realização, duração total, especificação da carga horária de cada atividade acadêmica;</w:t>
      </w:r>
    </w:p>
    <w:p w14:paraId="430070F3" w14:textId="77777777" w:rsidR="00F64631" w:rsidRPr="00F64631" w:rsidRDefault="00F64631" w:rsidP="00F64631">
      <w:pPr>
        <w:tabs>
          <w:tab w:val="left" w:pos="2060"/>
        </w:tabs>
        <w:spacing w:after="20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  <w:r w:rsidRPr="00F64631"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III - elenco do corpo docente que efetivamente ministrou o curso, com sua respectiva titulação.</w:t>
      </w:r>
    </w:p>
    <w:p w14:paraId="02F9FB9D" w14:textId="77777777" w:rsidR="00CB2873" w:rsidRPr="00DC0E58" w:rsidRDefault="00DC0E58" w:rsidP="00C319A5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C0E58">
        <w:rPr>
          <w:rFonts w:ascii="Times New Roman" w:hAnsi="Times New Roman"/>
          <w:sz w:val="22"/>
          <w:szCs w:val="22"/>
        </w:rPr>
        <w:t xml:space="preserve">O curso de especialização deverá estar registrado no Censo da Educação Superior e no Cadastro de Instituições e Cursos do Sistema </w:t>
      </w:r>
      <w:proofErr w:type="spellStart"/>
      <w:r w:rsidRPr="00DC0E58">
        <w:rPr>
          <w:rFonts w:ascii="Times New Roman" w:hAnsi="Times New Roman"/>
          <w:sz w:val="22"/>
          <w:szCs w:val="22"/>
        </w:rPr>
        <w:t>e-MEC</w:t>
      </w:r>
      <w:proofErr w:type="spellEnd"/>
      <w:r w:rsidRPr="00DC0E58">
        <w:rPr>
          <w:rFonts w:ascii="Times New Roman" w:hAnsi="Times New Roman"/>
          <w:sz w:val="22"/>
          <w:szCs w:val="22"/>
        </w:rPr>
        <w:t xml:space="preserve">, nos termos da Resolução CNE/CES nº 2, de 2014, que instituiu o cadastro nacional de oferta de cursos de pós-graduação </w:t>
      </w:r>
      <w:r w:rsidRPr="00DC0E58">
        <w:rPr>
          <w:rFonts w:ascii="Times New Roman" w:hAnsi="Times New Roman"/>
          <w:i/>
          <w:iCs/>
          <w:sz w:val="22"/>
          <w:szCs w:val="22"/>
        </w:rPr>
        <w:t>lato sensu</w:t>
      </w:r>
      <w:r w:rsidRPr="00DC0E58">
        <w:rPr>
          <w:rFonts w:ascii="Times New Roman" w:hAnsi="Times New Roman"/>
          <w:sz w:val="22"/>
          <w:szCs w:val="22"/>
        </w:rPr>
        <w:t xml:space="preserve"> (especialização) das instituições credenciadas no Sistema Federal de Ensino.</w:t>
      </w:r>
    </w:p>
    <w:p w14:paraId="4B3667A3" w14:textId="7D8F9BCA" w:rsidR="00761BAE" w:rsidRPr="00DC0E58" w:rsidRDefault="00DC0E58" w:rsidP="00A024A6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C0E58">
        <w:rPr>
          <w:rFonts w:ascii="Times New Roman" w:hAnsi="Times New Roman"/>
          <w:sz w:val="22"/>
          <w:szCs w:val="22"/>
        </w:rPr>
        <w:t xml:space="preserve">O certificado de conclusão de curso de especialização deve estar obrigatoriamente registrado pela instituição devidamente credenciada e que efetivamente ministrou o curso, conforme disposto no </w:t>
      </w:r>
      <w:r w:rsidR="00612E75" w:rsidRPr="00DC0E58">
        <w:rPr>
          <w:rFonts w:ascii="Times New Roman" w:hAnsi="Times New Roman"/>
          <w:sz w:val="22"/>
          <w:szCs w:val="22"/>
        </w:rPr>
        <w:t xml:space="preserve">§1º do art. 8º da Resolução </w:t>
      </w:r>
      <w:r w:rsidR="00B958DB" w:rsidRPr="00FB3CC3">
        <w:rPr>
          <w:rFonts w:ascii="Times New Roman" w:hAnsi="Times New Roman"/>
          <w:sz w:val="22"/>
          <w:szCs w:val="22"/>
        </w:rPr>
        <w:t>CNE</w:t>
      </w:r>
      <w:r w:rsidR="00B958DB">
        <w:rPr>
          <w:rFonts w:ascii="Times New Roman" w:hAnsi="Times New Roman"/>
          <w:sz w:val="22"/>
          <w:szCs w:val="22"/>
        </w:rPr>
        <w:t>/CES</w:t>
      </w:r>
      <w:r w:rsidR="00B958DB" w:rsidRPr="00DC0E58">
        <w:rPr>
          <w:rFonts w:ascii="Times New Roman" w:hAnsi="Times New Roman"/>
          <w:sz w:val="22"/>
          <w:szCs w:val="22"/>
        </w:rPr>
        <w:t xml:space="preserve"> </w:t>
      </w:r>
      <w:r w:rsidR="00612E75" w:rsidRPr="00DC0E58">
        <w:rPr>
          <w:rFonts w:ascii="Times New Roman" w:hAnsi="Times New Roman"/>
          <w:sz w:val="22"/>
          <w:szCs w:val="22"/>
        </w:rPr>
        <w:t>nº</w:t>
      </w:r>
      <w:r w:rsidR="008F529F">
        <w:rPr>
          <w:rFonts w:ascii="Times New Roman" w:hAnsi="Times New Roman"/>
          <w:sz w:val="22"/>
          <w:szCs w:val="22"/>
        </w:rPr>
        <w:t xml:space="preserve"> </w:t>
      </w:r>
      <w:r w:rsidR="00612E75" w:rsidRPr="00DC0E5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, de </w:t>
      </w:r>
      <w:r w:rsidR="00B44E21" w:rsidRPr="00DC0E58">
        <w:rPr>
          <w:rFonts w:ascii="Times New Roman" w:hAnsi="Times New Roman"/>
          <w:sz w:val="22"/>
          <w:szCs w:val="22"/>
        </w:rPr>
        <w:t>2</w:t>
      </w:r>
      <w:r w:rsidR="00612E75" w:rsidRPr="00DC0E58">
        <w:rPr>
          <w:rFonts w:ascii="Times New Roman" w:hAnsi="Times New Roman"/>
          <w:sz w:val="22"/>
          <w:szCs w:val="22"/>
        </w:rPr>
        <w:t>018</w:t>
      </w:r>
      <w:r w:rsidR="00717407">
        <w:rPr>
          <w:rFonts w:ascii="Times New Roman" w:hAnsi="Times New Roman"/>
          <w:sz w:val="22"/>
          <w:szCs w:val="22"/>
        </w:rPr>
        <w:t>.</w:t>
      </w:r>
    </w:p>
    <w:p w14:paraId="0132BB80" w14:textId="77777777" w:rsidR="00C80B8C" w:rsidRDefault="00A024A6" w:rsidP="00C80B8C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B44E21" w:rsidRPr="00761BAE">
        <w:rPr>
          <w:rFonts w:ascii="Times New Roman" w:hAnsi="Times New Roman"/>
          <w:sz w:val="22"/>
          <w:szCs w:val="22"/>
        </w:rPr>
        <w:t>e</w:t>
      </w:r>
      <w:r w:rsidR="00612E75" w:rsidRPr="00761BAE">
        <w:rPr>
          <w:rFonts w:ascii="Times New Roman" w:hAnsi="Times New Roman"/>
          <w:sz w:val="22"/>
          <w:szCs w:val="22"/>
        </w:rPr>
        <w:t xml:space="preserve">strutura curricular, </w:t>
      </w:r>
      <w:r>
        <w:rPr>
          <w:rFonts w:ascii="Times New Roman" w:hAnsi="Times New Roman"/>
          <w:sz w:val="22"/>
          <w:szCs w:val="22"/>
        </w:rPr>
        <w:t xml:space="preserve">a </w:t>
      </w:r>
      <w:r w:rsidR="00612E75" w:rsidRPr="00761BAE">
        <w:rPr>
          <w:rFonts w:ascii="Times New Roman" w:hAnsi="Times New Roman"/>
          <w:sz w:val="22"/>
          <w:szCs w:val="22"/>
        </w:rPr>
        <w:t xml:space="preserve">carga horária e </w:t>
      </w:r>
      <w:r>
        <w:rPr>
          <w:rFonts w:ascii="Times New Roman" w:hAnsi="Times New Roman"/>
          <w:sz w:val="22"/>
          <w:szCs w:val="22"/>
        </w:rPr>
        <w:t xml:space="preserve">o </w:t>
      </w:r>
      <w:r w:rsidR="00612E75" w:rsidRPr="00761BAE">
        <w:rPr>
          <w:rFonts w:ascii="Times New Roman" w:hAnsi="Times New Roman"/>
          <w:sz w:val="22"/>
          <w:szCs w:val="22"/>
        </w:rPr>
        <w:t>tempo de duração mínimo</w:t>
      </w:r>
      <w:r w:rsidR="002210C1">
        <w:rPr>
          <w:rFonts w:ascii="Times New Roman" w:hAnsi="Times New Roman"/>
          <w:sz w:val="22"/>
          <w:szCs w:val="22"/>
        </w:rPr>
        <w:t xml:space="preserve"> deverão atender ao estabelecido no</w:t>
      </w:r>
      <w:r w:rsidR="00612E75" w:rsidRPr="00761BAE">
        <w:rPr>
          <w:rFonts w:ascii="Times New Roman" w:hAnsi="Times New Roman"/>
          <w:sz w:val="22"/>
          <w:szCs w:val="22"/>
        </w:rPr>
        <w:t xml:space="preserve"> Parecer CFE</w:t>
      </w:r>
      <w:r w:rsidR="00A65FF3" w:rsidRPr="00761BAE">
        <w:rPr>
          <w:rFonts w:ascii="Times New Roman" w:hAnsi="Times New Roman"/>
          <w:sz w:val="22"/>
          <w:szCs w:val="22"/>
        </w:rPr>
        <w:t xml:space="preserve"> n</w:t>
      </w:r>
      <w:r w:rsidR="00612E75" w:rsidRPr="00761BAE">
        <w:rPr>
          <w:rFonts w:ascii="Times New Roman" w:hAnsi="Times New Roman"/>
          <w:sz w:val="22"/>
          <w:szCs w:val="22"/>
        </w:rPr>
        <w:t>º 19</w:t>
      </w:r>
      <w:r w:rsidR="00B44E21" w:rsidRPr="00761BAE">
        <w:rPr>
          <w:rFonts w:ascii="Times New Roman" w:hAnsi="Times New Roman"/>
          <w:sz w:val="22"/>
          <w:szCs w:val="22"/>
        </w:rPr>
        <w:t>/</w:t>
      </w:r>
      <w:r w:rsidR="00612E75" w:rsidRPr="00761BAE">
        <w:rPr>
          <w:rFonts w:ascii="Times New Roman" w:hAnsi="Times New Roman"/>
          <w:sz w:val="22"/>
          <w:szCs w:val="22"/>
        </w:rPr>
        <w:t>1987</w:t>
      </w:r>
      <w:r w:rsidR="0052100A">
        <w:rPr>
          <w:rFonts w:ascii="Times New Roman" w:hAnsi="Times New Roman"/>
          <w:sz w:val="22"/>
          <w:szCs w:val="22"/>
        </w:rPr>
        <w:t xml:space="preserve">, conforme </w:t>
      </w:r>
      <w:r w:rsidR="00010AFF">
        <w:rPr>
          <w:rFonts w:ascii="Times New Roman" w:hAnsi="Times New Roman"/>
          <w:sz w:val="22"/>
          <w:szCs w:val="22"/>
        </w:rPr>
        <w:t>tabela abaixo:</w:t>
      </w:r>
    </w:p>
    <w:tbl>
      <w:tblPr>
        <w:tblW w:w="8788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9"/>
        <w:gridCol w:w="924"/>
        <w:gridCol w:w="2147"/>
        <w:gridCol w:w="1518"/>
        <w:gridCol w:w="1590"/>
      </w:tblGrid>
      <w:tr w:rsidR="00010AFF" w:rsidRPr="00B20EFF" w14:paraId="3739DF0F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DB78" w14:textId="20495B32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>Disciplina obrigatória</w:t>
            </w:r>
            <w:r w:rsidR="008C71BF">
              <w:rPr>
                <w:rFonts w:ascii="Times New Roman" w:hAnsi="Times New Roman"/>
                <w:b/>
                <w:smallCaps/>
                <w:sz w:val="18"/>
                <w:szCs w:val="18"/>
              </w:rPr>
              <w:t>*</w:t>
            </w:r>
          </w:p>
          <w:p w14:paraId="1CA34664" w14:textId="77777777" w:rsidR="00010AFF" w:rsidRPr="00B20E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EFF">
              <w:rPr>
                <w:rFonts w:ascii="Times New Roman" w:hAnsi="Times New Roman"/>
                <w:i/>
                <w:sz w:val="18"/>
                <w:szCs w:val="18"/>
              </w:rPr>
              <w:t>(Parecer CFE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n° </w:t>
            </w:r>
            <w:r w:rsidRPr="00B20EFF">
              <w:rPr>
                <w:rFonts w:ascii="Times New Roman" w:hAnsi="Times New Roman"/>
                <w:i/>
                <w:sz w:val="18"/>
                <w:szCs w:val="18"/>
              </w:rPr>
              <w:t>19/1987)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275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>Carga Horária mínima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B905" w14:textId="105C8093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>Disciplina Cursada</w:t>
            </w:r>
            <w:r w:rsidR="008C71BF">
              <w:rPr>
                <w:rFonts w:ascii="Times New Roman" w:hAnsi="Times New Roman"/>
                <w:b/>
                <w:smallCaps/>
                <w:sz w:val="18"/>
                <w:szCs w:val="18"/>
              </w:rPr>
              <w:t>*</w:t>
            </w:r>
          </w:p>
          <w:p w14:paraId="7C00C6A2" w14:textId="77777777" w:rsidR="00010AFF" w:rsidRPr="00B20E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0EFF">
              <w:rPr>
                <w:rFonts w:ascii="Times New Roman" w:hAnsi="Times New Roman"/>
                <w:i/>
                <w:sz w:val="18"/>
                <w:szCs w:val="18"/>
              </w:rPr>
              <w:t xml:space="preserve">(Conforme Histórico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Pr="00B20EFF">
              <w:rPr>
                <w:rFonts w:ascii="Times New Roman" w:hAnsi="Times New Roman"/>
                <w:i/>
                <w:sz w:val="18"/>
                <w:szCs w:val="18"/>
              </w:rPr>
              <w:t>presentado)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8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Carga Horária </w:t>
            </w: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C</w:t>
            </w: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>ursada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948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/>
                <w:smallCaps/>
                <w:sz w:val="18"/>
                <w:szCs w:val="18"/>
              </w:rPr>
              <w:t>Parecer</w:t>
            </w:r>
          </w:p>
        </w:tc>
      </w:tr>
      <w:tr w:rsidR="00010AFF" w:rsidRPr="00B20EFF" w14:paraId="7EC837E1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034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 xml:space="preserve">Introdução </w:t>
            </w:r>
            <w:r w:rsidR="00523420">
              <w:rPr>
                <w:rFonts w:ascii="Times New Roman" w:hAnsi="Times New Roman"/>
                <w:bCs/>
                <w:sz w:val="18"/>
                <w:szCs w:val="18"/>
              </w:rPr>
              <w:t>à</w:t>
            </w: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 xml:space="preserve"> Engenharia de Segurança do Trabalho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FFC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3D7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F55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2FD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4AA032C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0CF8246B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B92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Prevenção e Controle de Riscos em Máquinas, Equipamentos e Instalações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2EA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0DC4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D6E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D07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3525FA17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69B14A75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CB1B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Higiene do Trabalho</w:t>
            </w:r>
          </w:p>
          <w:p w14:paraId="7511810E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E36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E73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26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51D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6FFD765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39122FE5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518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Proteção do Meio Ambiente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9EE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FAB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7501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937D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0F43DA1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16914DD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CF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Proteção contra Incêndio e Explosões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4C6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5EA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4EEB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641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416F99B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7B3183C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472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Gerência de Riscos</w:t>
            </w:r>
          </w:p>
          <w:p w14:paraId="5A7FF66F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EFA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49D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908B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187D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7C522DC7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219E603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BA3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Psicologia na Engenharia de Segurança, Comunicação e Treinamento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E881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7CA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BED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519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443CF89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1231CC50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88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Administração Aplicada a Engenharia de Segurança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1B3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4A4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062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BC2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5561561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6DCDD5ED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E5D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Ambiente e as Doenças do Trabalho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3017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D645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ED4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2C15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6C49FF2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42383ED8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DAD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Ergonomia</w:t>
            </w:r>
          </w:p>
          <w:p w14:paraId="459B1ED3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668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6B9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062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E9A1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450093F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676D953B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CA7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Legislação e Normas Técnicas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596B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4E31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82F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3845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7F4A7B6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57C89F8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DED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CARGA HORÁRIA TOTAL DISCIPLINAS OBRIGATÓRIAS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835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550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19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CARGA HORÁRIA TOTAL DISCIPLINAS OBRIGATÓRIAS CURSADAS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68D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2D7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25F2FA64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A8EB2B7" w14:textId="77777777" w:rsidTr="00010AFF"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DF6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Optativas (Complementares)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A3C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BA9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46FD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35CB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54F29D7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754C35FE" w14:textId="77777777" w:rsidTr="00010AFF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1F4D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9A8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E07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00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01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9C6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10AFF" w:rsidRPr="00B20EFF" w14:paraId="2AA4A3AA" w14:textId="77777777" w:rsidTr="00010AFF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46EA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3960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04D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CA5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AA6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10AFF" w:rsidRPr="00B20EFF" w14:paraId="7B267BDA" w14:textId="77777777" w:rsidTr="00010AFF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6D9A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34E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405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3A1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70C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10AFF" w:rsidRPr="00B20EFF" w14:paraId="094812F6" w14:textId="77777777" w:rsidTr="00010AFF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657E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39AA" w14:textId="77777777" w:rsidR="00010AFF" w:rsidRPr="00010AFF" w:rsidRDefault="00010AFF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ECA6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777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F8CA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10AFF" w:rsidRPr="00B20EFF" w14:paraId="39C45D4D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15F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 xml:space="preserve">CARGA HORÁRIA TOTAL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CA8C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3593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CARGA HORÁRIA TOTAL CURSADA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24A4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720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2A20720E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  <w:tr w:rsidR="00010AFF" w:rsidRPr="00B20EFF" w14:paraId="6C26AA76" w14:textId="77777777" w:rsidTr="00010AF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2120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 xml:space="preserve">NÚMERO DE HORAS AULA PRÁTICAS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8D6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60 (10% total)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C53F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NÚMERO DE HORAS AULA PRÁTICAS CURSADAS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BC08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&lt;00&gt;</w:t>
            </w:r>
          </w:p>
          <w:p w14:paraId="4C7956F2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xx</w:t>
            </w:r>
            <w:proofErr w:type="spellEnd"/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% total)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6C29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12875077" w14:textId="77777777" w:rsidR="00010AFF" w:rsidRPr="00010AFF" w:rsidRDefault="00010AFF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0AFF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</w:tbl>
    <w:p w14:paraId="4E1B1C26" w14:textId="4A0E12ED" w:rsidR="00B958DB" w:rsidRPr="008C71BF" w:rsidRDefault="008C71BF" w:rsidP="00B76439">
      <w:pPr>
        <w:suppressAutoHyphens/>
        <w:autoSpaceDN w:val="0"/>
        <w:spacing w:before="120" w:after="200" w:line="276" w:lineRule="auto"/>
        <w:ind w:left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76439">
        <w:rPr>
          <w:rFonts w:ascii="Times New Roman" w:hAnsi="Times New Roman"/>
          <w:sz w:val="18"/>
          <w:szCs w:val="18"/>
        </w:rPr>
        <w:t>*</w:t>
      </w:r>
      <w:r w:rsidR="00B958DB" w:rsidRPr="00B76439">
        <w:rPr>
          <w:rFonts w:ascii="Times New Roman" w:hAnsi="Times New Roman"/>
          <w:sz w:val="18"/>
          <w:szCs w:val="18"/>
        </w:rPr>
        <w:t>A instituição de ensino poderá criar currículo próprio com denominação diferente das disciplinas estipuladas no Parecer CFE n° 19/1987, desde que cumpra a carga horária</w:t>
      </w:r>
      <w:r w:rsidR="00B41783">
        <w:rPr>
          <w:rFonts w:ascii="Times New Roman" w:hAnsi="Times New Roman"/>
          <w:sz w:val="18"/>
          <w:szCs w:val="18"/>
        </w:rPr>
        <w:t xml:space="preserve"> e o</w:t>
      </w:r>
      <w:r w:rsidR="00B958DB" w:rsidRPr="00B76439">
        <w:rPr>
          <w:rFonts w:ascii="Times New Roman" w:hAnsi="Times New Roman"/>
          <w:sz w:val="18"/>
          <w:szCs w:val="18"/>
        </w:rPr>
        <w:t xml:space="preserve"> conteúdo curricular</w:t>
      </w:r>
      <w:r w:rsidR="00B41783" w:rsidRPr="00B41783">
        <w:rPr>
          <w:rFonts w:ascii="Times New Roman" w:hAnsi="Times New Roman"/>
          <w:sz w:val="18"/>
          <w:szCs w:val="18"/>
        </w:rPr>
        <w:t xml:space="preserve"> </w:t>
      </w:r>
      <w:r w:rsidR="00B41783" w:rsidRPr="00B76439">
        <w:rPr>
          <w:rFonts w:ascii="Times New Roman" w:hAnsi="Times New Roman"/>
          <w:sz w:val="18"/>
          <w:szCs w:val="18"/>
        </w:rPr>
        <w:t>pertinente</w:t>
      </w:r>
      <w:r w:rsidR="00B958DB" w:rsidRPr="00B76439">
        <w:rPr>
          <w:rFonts w:ascii="Times New Roman" w:hAnsi="Times New Roman"/>
          <w:sz w:val="18"/>
          <w:szCs w:val="18"/>
        </w:rPr>
        <w:t>, conforme es</w:t>
      </w:r>
      <w:r w:rsidR="00B41783">
        <w:rPr>
          <w:rFonts w:ascii="Times New Roman" w:hAnsi="Times New Roman"/>
          <w:sz w:val="18"/>
          <w:szCs w:val="18"/>
        </w:rPr>
        <w:t>tabelece</w:t>
      </w:r>
      <w:r w:rsidR="00B958DB" w:rsidRPr="00B76439">
        <w:rPr>
          <w:rFonts w:ascii="Times New Roman" w:hAnsi="Times New Roman"/>
          <w:sz w:val="18"/>
          <w:szCs w:val="18"/>
        </w:rPr>
        <w:t xml:space="preserve"> o Parecer</w:t>
      </w:r>
      <w:r w:rsidR="00C67E7D">
        <w:rPr>
          <w:rFonts w:ascii="Times New Roman" w:hAnsi="Times New Roman"/>
          <w:sz w:val="18"/>
          <w:szCs w:val="18"/>
        </w:rPr>
        <w:t xml:space="preserve"> </w:t>
      </w:r>
      <w:r w:rsidR="00B958DB" w:rsidRPr="00B76439">
        <w:rPr>
          <w:rFonts w:ascii="Times New Roman" w:hAnsi="Times New Roman"/>
          <w:sz w:val="18"/>
          <w:szCs w:val="18"/>
        </w:rPr>
        <w:t>CNE/CES n° 267, de 2018</w:t>
      </w:r>
      <w:r w:rsidR="00B958DB" w:rsidRPr="008C71BF">
        <w:rPr>
          <w:rFonts w:ascii="Times New Roman" w:hAnsi="Times New Roman"/>
          <w:sz w:val="22"/>
          <w:szCs w:val="22"/>
        </w:rPr>
        <w:t>.</w:t>
      </w:r>
    </w:p>
    <w:p w14:paraId="0113BF11" w14:textId="77777777" w:rsidR="00EC4009" w:rsidRPr="0019027F" w:rsidRDefault="00EC4009" w:rsidP="0019027F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027F">
        <w:rPr>
          <w:rFonts w:ascii="Times New Roman" w:hAnsi="Times New Roman"/>
          <w:sz w:val="22"/>
          <w:szCs w:val="22"/>
        </w:rPr>
        <w:t>O trabalho de conclusão de curso poderá ser substituído por processos de avaliação da aprendizagem dos estudantes, conforme art. 7º, inciso III, da Resolução CNE</w:t>
      </w:r>
      <w:r w:rsidR="00B958DB" w:rsidRPr="0019027F">
        <w:rPr>
          <w:rFonts w:ascii="Times New Roman" w:hAnsi="Times New Roman"/>
          <w:sz w:val="22"/>
          <w:szCs w:val="22"/>
        </w:rPr>
        <w:t>/CES</w:t>
      </w:r>
      <w:r w:rsidRPr="0019027F">
        <w:rPr>
          <w:rFonts w:ascii="Times New Roman" w:hAnsi="Times New Roman"/>
          <w:sz w:val="22"/>
          <w:szCs w:val="22"/>
        </w:rPr>
        <w:t xml:space="preserve"> nº 1, de 2018.</w:t>
      </w:r>
    </w:p>
    <w:p w14:paraId="6D9599CF" w14:textId="55D6C1C9" w:rsidR="00612E75" w:rsidRDefault="00C80B8C" w:rsidP="00C319B0">
      <w:pPr>
        <w:pStyle w:val="PargrafodaLista"/>
        <w:numPr>
          <w:ilvl w:val="1"/>
          <w:numId w:val="30"/>
        </w:numPr>
        <w:suppressAutoHyphens/>
        <w:autoSpaceDN w:val="0"/>
        <w:spacing w:after="200" w:line="276" w:lineRule="auto"/>
        <w:ind w:left="851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80B8C">
        <w:rPr>
          <w:rFonts w:ascii="Times New Roman" w:hAnsi="Times New Roman"/>
          <w:sz w:val="22"/>
          <w:szCs w:val="22"/>
        </w:rPr>
        <w:t xml:space="preserve">O corpo docente do curso de especialização deverá ser constituído por, no mínimo, 30% (trinta por cento) de portadores de título de pós-graduação </w:t>
      </w:r>
      <w:r w:rsidRPr="00C80B8C">
        <w:rPr>
          <w:rFonts w:ascii="Times New Roman" w:hAnsi="Times New Roman"/>
          <w:i/>
          <w:iCs/>
          <w:sz w:val="22"/>
          <w:szCs w:val="22"/>
        </w:rPr>
        <w:t>stricto sensu</w:t>
      </w:r>
      <w:r w:rsidRPr="00C80B8C">
        <w:rPr>
          <w:rFonts w:ascii="Times New Roman" w:hAnsi="Times New Roman"/>
          <w:sz w:val="22"/>
          <w:szCs w:val="22"/>
        </w:rPr>
        <w:t xml:space="preserve">, cujos títulos tenham sido obtidos em programas de pós-graduação </w:t>
      </w:r>
      <w:r w:rsidRPr="00C80B8C">
        <w:rPr>
          <w:rFonts w:ascii="Times New Roman" w:hAnsi="Times New Roman"/>
          <w:i/>
          <w:iCs/>
          <w:sz w:val="22"/>
          <w:szCs w:val="22"/>
        </w:rPr>
        <w:t>stricto sensu</w:t>
      </w:r>
      <w:r w:rsidRPr="00C80B8C">
        <w:rPr>
          <w:rFonts w:ascii="Times New Roman" w:hAnsi="Times New Roman"/>
          <w:sz w:val="22"/>
          <w:szCs w:val="22"/>
        </w:rPr>
        <w:t xml:space="preserve"> devidamente reconhecidos pelo poder público, </w:t>
      </w:r>
      <w:r>
        <w:rPr>
          <w:rFonts w:ascii="Times New Roman" w:hAnsi="Times New Roman"/>
          <w:sz w:val="22"/>
          <w:szCs w:val="22"/>
        </w:rPr>
        <w:t xml:space="preserve">conforme </w:t>
      </w:r>
      <w:r w:rsidR="00612E75" w:rsidRPr="00C80B8C">
        <w:rPr>
          <w:rFonts w:ascii="Times New Roman" w:hAnsi="Times New Roman"/>
          <w:sz w:val="22"/>
          <w:szCs w:val="22"/>
        </w:rPr>
        <w:t xml:space="preserve">art. 9º da Resolução </w:t>
      </w:r>
      <w:r w:rsidR="00B958DB" w:rsidRPr="00FB3CC3">
        <w:rPr>
          <w:rFonts w:ascii="Times New Roman" w:hAnsi="Times New Roman"/>
          <w:sz w:val="22"/>
          <w:szCs w:val="22"/>
        </w:rPr>
        <w:t>CNE</w:t>
      </w:r>
      <w:r w:rsidR="00B958DB">
        <w:rPr>
          <w:rFonts w:ascii="Times New Roman" w:hAnsi="Times New Roman"/>
          <w:sz w:val="22"/>
          <w:szCs w:val="22"/>
        </w:rPr>
        <w:t>/CES</w:t>
      </w:r>
      <w:r w:rsidR="00612E75" w:rsidRPr="00C80B8C">
        <w:rPr>
          <w:rFonts w:ascii="Times New Roman" w:hAnsi="Times New Roman"/>
          <w:sz w:val="22"/>
          <w:szCs w:val="22"/>
        </w:rPr>
        <w:t xml:space="preserve"> nº</w:t>
      </w:r>
      <w:r w:rsidRPr="00C80B8C">
        <w:rPr>
          <w:rFonts w:ascii="Times New Roman" w:hAnsi="Times New Roman"/>
          <w:sz w:val="22"/>
          <w:szCs w:val="22"/>
        </w:rPr>
        <w:t xml:space="preserve"> </w:t>
      </w:r>
      <w:r w:rsidR="00612E75" w:rsidRPr="00C80B8C">
        <w:rPr>
          <w:rFonts w:ascii="Times New Roman" w:hAnsi="Times New Roman"/>
          <w:sz w:val="22"/>
          <w:szCs w:val="22"/>
        </w:rPr>
        <w:t>1</w:t>
      </w:r>
      <w:r w:rsidR="00CC2B61" w:rsidRPr="00C80B8C">
        <w:rPr>
          <w:rFonts w:ascii="Times New Roman" w:hAnsi="Times New Roman"/>
          <w:sz w:val="22"/>
          <w:szCs w:val="22"/>
        </w:rPr>
        <w:t xml:space="preserve">, de </w:t>
      </w:r>
      <w:r w:rsidR="00612E75" w:rsidRPr="00C80B8C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8788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3214"/>
        <w:gridCol w:w="2693"/>
      </w:tblGrid>
      <w:tr w:rsidR="00523420" w:rsidRPr="00A953EC" w14:paraId="415E9505" w14:textId="77777777" w:rsidTr="00523420"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819B" w14:textId="77777777" w:rsidR="00523420" w:rsidRPr="00A953EC" w:rsidRDefault="00523420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Total de professores sem pós graduação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C970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</w:tr>
      <w:tr w:rsidR="00523420" w:rsidRPr="00A953EC" w14:paraId="498B9727" w14:textId="77777777" w:rsidTr="00523420"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B7A8" w14:textId="77777777" w:rsidR="00523420" w:rsidRPr="00A953EC" w:rsidRDefault="00523420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Total de professores Especialistas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95E0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&lt;PREENCHER&gt;</w:t>
            </w:r>
          </w:p>
        </w:tc>
      </w:tr>
      <w:tr w:rsidR="00523420" w:rsidRPr="00A953EC" w14:paraId="524CAE47" w14:textId="77777777" w:rsidTr="00523420"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98C6" w14:textId="77777777" w:rsidR="00523420" w:rsidRPr="00A953EC" w:rsidRDefault="00523420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 xml:space="preserve">Total de professores com Mestrado ou Doutorado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A318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&lt;PREENCHER&gt; (A)</w:t>
            </w:r>
          </w:p>
        </w:tc>
      </w:tr>
      <w:tr w:rsidR="00523420" w:rsidRPr="00A953EC" w14:paraId="1AC9002C" w14:textId="77777777" w:rsidTr="00523420"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BC79" w14:textId="77777777" w:rsidR="00523420" w:rsidRPr="00A953EC" w:rsidRDefault="00523420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TOTAL DE PROFESSORES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5042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&lt;PREENCHER&gt; (B)</w:t>
            </w:r>
          </w:p>
        </w:tc>
      </w:tr>
      <w:tr w:rsidR="00523420" w:rsidRPr="00A953EC" w14:paraId="69AA1AE6" w14:textId="77777777" w:rsidTr="00523420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45C4" w14:textId="77777777" w:rsidR="00523420" w:rsidRPr="00A953EC" w:rsidRDefault="00523420" w:rsidP="00FB3CC3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Percentual de Professores com Mestrado ou Doutorado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495E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&lt;PREENCHER – DEVERÁ SER MAIOR OU IGUAL A 30%&gt;</w:t>
            </w:r>
          </w:p>
          <w:p w14:paraId="42C07AD5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(=A/B*100 &gt;=30)</w:t>
            </w:r>
          </w:p>
          <w:p w14:paraId="6D35157E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i/>
                <w:sz w:val="18"/>
                <w:szCs w:val="18"/>
              </w:rPr>
              <w:t>(Resolução CNE</w:t>
            </w:r>
            <w:r w:rsidR="0035239A">
              <w:rPr>
                <w:rFonts w:ascii="Times New Roman" w:hAnsi="Times New Roman"/>
                <w:bCs/>
                <w:i/>
                <w:sz w:val="18"/>
                <w:szCs w:val="18"/>
              </w:rPr>
              <w:t>/CES</w:t>
            </w:r>
            <w:r w:rsidRPr="00A953E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1/2018, Art. 9º)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3FE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&lt;ATENDE&gt;</w:t>
            </w:r>
          </w:p>
          <w:p w14:paraId="491C9C6F" w14:textId="77777777" w:rsidR="00523420" w:rsidRPr="00A953EC" w:rsidRDefault="00523420" w:rsidP="00FB3CC3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3EC">
              <w:rPr>
                <w:rFonts w:ascii="Times New Roman" w:hAnsi="Times New Roman"/>
                <w:bCs/>
                <w:sz w:val="18"/>
                <w:szCs w:val="18"/>
              </w:rPr>
              <w:t>&lt;NÃO ATENDE&gt;</w:t>
            </w:r>
          </w:p>
        </w:tc>
      </w:tr>
    </w:tbl>
    <w:p w14:paraId="3DD6DBD2" w14:textId="77777777" w:rsidR="00010AFF" w:rsidRPr="00C80B8C" w:rsidRDefault="00010AFF" w:rsidP="00717407">
      <w:pPr>
        <w:pStyle w:val="PargrafodaLista"/>
        <w:suppressAutoHyphens/>
        <w:autoSpaceDN w:val="0"/>
        <w:spacing w:line="276" w:lineRule="auto"/>
        <w:ind w:left="851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20BB6088" w14:textId="6BDB3B69" w:rsidR="00CC2B61" w:rsidRPr="00B82533" w:rsidRDefault="005D7189" w:rsidP="005D7189">
      <w:pPr>
        <w:spacing w:after="20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4 - </w:t>
      </w:r>
      <w:r w:rsidR="00CC2B61" w:rsidRPr="00B82533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à Presidência do CAU/BR que paute a matéria para apreciação do Plenário, em sua próxima reunião ordinária.</w:t>
      </w:r>
    </w:p>
    <w:p w14:paraId="4D33820F" w14:textId="68A6117F" w:rsidR="00A93C75" w:rsidRDefault="005D7189" w:rsidP="0098350A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5 </w:t>
      </w:r>
      <w:r w:rsidR="00B7643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0D0233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à Comissão Temporária de Harmonização do Exercício Profissional (CTHEP-CAU/BR) para conhecimento e início de tra</w:t>
      </w:r>
      <w:r w:rsidR="00B41783">
        <w:rPr>
          <w:rFonts w:ascii="Times New Roman" w:eastAsia="Times New Roman" w:hAnsi="Times New Roman"/>
          <w:noProof/>
          <w:sz w:val="22"/>
          <w:szCs w:val="22"/>
          <w:lang w:eastAsia="pt-BR"/>
        </w:rPr>
        <w:t>ta</w:t>
      </w:r>
      <w:r w:rsidR="000D023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tivas perante os outros conselhos profissionais abrangidos pela Lei n° 7.410, de 1985, </w:t>
      </w:r>
      <w:r w:rsidR="008F529F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para o desenvolvimento de diretrizes que equalizem os componentes curriculares da formação especializada com as atividades definidas em suas resoluções específicas, com vistas à adequação do Parecer CEF n° 19/1987 à Lei n° </w:t>
      </w:r>
      <w:r w:rsidR="008F529F" w:rsidRPr="008F529F">
        <w:rPr>
          <w:rFonts w:ascii="Times New Roman" w:eastAsia="Times New Roman" w:hAnsi="Times New Roman"/>
          <w:sz w:val="22"/>
          <w:szCs w:val="22"/>
          <w:lang w:eastAsia="pt-BR"/>
        </w:rPr>
        <w:t>9.394</w:t>
      </w:r>
      <w:r w:rsidR="008F529F">
        <w:rPr>
          <w:rFonts w:ascii="Times New Roman" w:eastAsia="Times New Roman" w:hAnsi="Times New Roman"/>
          <w:sz w:val="22"/>
          <w:szCs w:val="22"/>
          <w:lang w:eastAsia="pt-BR"/>
        </w:rPr>
        <w:t>, de 1996.</w:t>
      </w:r>
    </w:p>
    <w:p w14:paraId="45FA1F4F" w14:textId="672A9526" w:rsidR="007D55E8" w:rsidRDefault="00182D3C" w:rsidP="0098350A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6 - </w:t>
      </w:r>
      <w:r w:rsidR="00185A5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Encaminhar esta deliberação à </w:t>
      </w:r>
      <w:r w:rsidR="00185A5B"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Exercício Profissional (CEP-CAU/BR), </w:t>
      </w:r>
      <w:r w:rsidR="00185A5B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185A5B"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Ética e Disciplina (CED-CAU/BR) e </w:t>
      </w:r>
      <w:r w:rsidR="00185A5B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185A5B" w:rsidRPr="00B707F4"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Institucional e Parlamentar </w:t>
      </w:r>
      <w:r w:rsidR="00185A5B">
        <w:rPr>
          <w:rFonts w:ascii="Times New Roman" w:eastAsia="Times New Roman" w:hAnsi="Times New Roman"/>
          <w:sz w:val="22"/>
          <w:szCs w:val="22"/>
          <w:lang w:eastAsia="pt-BR"/>
        </w:rPr>
        <w:t>(AIP-</w:t>
      </w:r>
      <w:r w:rsidR="00185A5B" w:rsidRPr="00B707F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 w:rsidR="00185A5B">
        <w:rPr>
          <w:rFonts w:ascii="Times New Roman" w:eastAsia="Times New Roman" w:hAnsi="Times New Roman"/>
          <w:sz w:val="22"/>
          <w:szCs w:val="22"/>
          <w:lang w:eastAsia="pt-BR"/>
        </w:rPr>
        <w:t>), para conhecimento das ações da Comissão de Ensino e Formação (CEF-CAU/BR), referente ao tema tratado na reunião conjunta</w:t>
      </w:r>
      <w:r w:rsidR="00874DB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F7316C0" w14:textId="1B8BFD5E" w:rsidR="00CC2B61" w:rsidRDefault="00182D3C" w:rsidP="005D7189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7</w:t>
      </w:r>
      <w:r w:rsidR="00B7643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CC2B61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a presente deliberação à Secretaria Geral da Mesa para conhecimento, remessa à Presidência do CAU/BR e demais providências.</w:t>
      </w:r>
    </w:p>
    <w:p w14:paraId="0D3C9952" w14:textId="77777777" w:rsidR="00C719C0" w:rsidRDefault="00C719C0" w:rsidP="0037675E">
      <w:pPr>
        <w:spacing w:after="200"/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8D2A2E6" w14:textId="1B1A5448" w:rsidR="0037675E" w:rsidRPr="003A77AC" w:rsidRDefault="00756A5A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77A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B5361" w:rsidRPr="003A77AC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217785"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02FA9" w14:textId="77777777" w:rsidR="0037675E" w:rsidRPr="003A77AC" w:rsidRDefault="0037675E" w:rsidP="0037675E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F16BFE" w14:textId="77777777" w:rsidR="004D2735" w:rsidRPr="003A77AC" w:rsidRDefault="004D2735" w:rsidP="004D273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A77AC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A77A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A77AC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C8C404" w14:textId="77777777" w:rsidR="0092136B" w:rsidRPr="003A77AC" w:rsidRDefault="0092136B" w:rsidP="0092136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714B800" w14:textId="77777777" w:rsidR="0092136B" w:rsidRPr="003A77AC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0E3BD3A" w14:textId="77777777" w:rsidR="0092136B" w:rsidRPr="003A77AC" w:rsidRDefault="0092136B" w:rsidP="0092136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DF4331" w14:textId="77777777" w:rsidR="0092136B" w:rsidRPr="003A77AC" w:rsidRDefault="0092136B" w:rsidP="0092136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3A77AC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F21A902" w14:textId="68A30B5D" w:rsidR="0092136B" w:rsidRPr="003A77AC" w:rsidRDefault="0092136B" w:rsidP="0092136B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  <w:r w:rsidRPr="003A77AC">
        <w:rPr>
          <w:rFonts w:ascii="Times New Roman" w:eastAsia="Calibri" w:hAnsi="Times New Roman"/>
          <w:sz w:val="22"/>
          <w:szCs w:val="22"/>
        </w:rPr>
        <w:t>Secretária</w:t>
      </w:r>
      <w:r w:rsidR="004C04AF">
        <w:rPr>
          <w:rFonts w:ascii="Times New Roman" w:eastAsia="Calibri" w:hAnsi="Times New Roman"/>
          <w:sz w:val="22"/>
          <w:szCs w:val="22"/>
        </w:rPr>
        <w:t>-</w:t>
      </w:r>
      <w:r w:rsidRPr="003A77AC">
        <w:rPr>
          <w:rFonts w:ascii="Times New Roman" w:eastAsia="Calibri" w:hAnsi="Times New Roman"/>
          <w:sz w:val="22"/>
          <w:szCs w:val="22"/>
        </w:rPr>
        <w:t>Geral da Mesa do CAU/BR</w:t>
      </w:r>
      <w:bookmarkStart w:id="1" w:name="_Hlk35510753"/>
    </w:p>
    <w:p w14:paraId="795D9574" w14:textId="77777777" w:rsidR="0092136B" w:rsidRDefault="0092136B" w:rsidP="0092136B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163B7A5B" w14:textId="77777777" w:rsidR="0037675E" w:rsidRDefault="0037675E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</w:p>
    <w:p w14:paraId="02D1A83D" w14:textId="77777777" w:rsidR="0092136B" w:rsidRDefault="004C1005" w:rsidP="004D2735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92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O</w:t>
      </w:r>
      <w:r w:rsidR="0092136B">
        <w:rPr>
          <w:rFonts w:ascii="Times New Roman" w:eastAsia="Calibri" w:hAnsi="Times New Roman"/>
          <w:b/>
          <w:sz w:val="22"/>
          <w:szCs w:val="22"/>
        </w:rPr>
        <w:t>RDINÁRIA DA CEF-CAU/BR</w:t>
      </w:r>
    </w:p>
    <w:p w14:paraId="402FE1F6" w14:textId="77777777" w:rsidR="0092136B" w:rsidRDefault="0092136B" w:rsidP="004D27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FC5DE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7AA6477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EDD205D" w14:textId="77777777" w:rsidR="0092136B" w:rsidRDefault="004D2735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5C1E9920" w14:textId="77777777" w:rsidTr="008671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B00" w14:textId="29EA9DD4" w:rsidR="0092136B" w:rsidRPr="00A369D4" w:rsidRDefault="0092136B" w:rsidP="00A369D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E0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81A01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3D3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BEF735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1BF50718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79F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DD2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776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038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2D5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ABB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800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3195D62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4F3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EB7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46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92" w14:textId="6483CAFA" w:rsidR="0092136B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8FE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7B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6C8EBBC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EA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1DB" w14:textId="2426C0E5" w:rsidR="0092136B" w:rsidRDefault="00A369D4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CF9" w14:textId="77777777"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210" w14:textId="2F0EC2C5" w:rsidR="0092136B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6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BAF" w14:paraId="0CF9B64A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9A9" w14:textId="77777777" w:rsidR="00DD2BAF" w:rsidRDefault="00DD2BAF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323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F24" w14:textId="77777777" w:rsidR="00DD2BAF" w:rsidRDefault="00DD2BAF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85C" w14:textId="6452D342" w:rsidR="00DD2BAF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AEC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FFC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EA1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BAF" w14:paraId="1D43A08C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984" w14:textId="77777777" w:rsidR="00DD2BAF" w:rsidRDefault="00DD2BAF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57A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11" w14:textId="77777777" w:rsidR="00DD2BAF" w:rsidRDefault="00DD2BAF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3D4" w14:textId="587F870F" w:rsidR="00DD2BAF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D61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B9F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67E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BAF" w14:paraId="63614AA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ED5B" w14:textId="77777777" w:rsidR="00DD2BAF" w:rsidRDefault="00DD2BAF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560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B21" w14:textId="77777777" w:rsidR="00DD2BAF" w:rsidRDefault="00DD2BAF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739" w14:textId="2F6D1C7F" w:rsidR="00DD2BAF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7AD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5E4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98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BAF" w14:paraId="58576F7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B8D0" w14:textId="77777777" w:rsidR="00DD2BAF" w:rsidRDefault="00DD2BAF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17E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7EA8" w14:textId="77777777" w:rsidR="00DD2BAF" w:rsidRDefault="00DD2BAF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921" w14:textId="07EB0A02" w:rsidR="00DD2BAF" w:rsidRDefault="00182D3C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4C1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45D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E30" w14:textId="77777777" w:rsidR="00DD2BAF" w:rsidRDefault="00DD2BAF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2AA0C421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F16F5" w14:textId="77777777"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8B3F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CC58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E51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1BC2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C5334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0B15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483594BE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490F855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93C69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379169" w14:textId="77777777" w:rsidR="0092136B" w:rsidRDefault="007B5361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14:paraId="66D24647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DF098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7B536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67D63ED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6F3372" w14:textId="5D1696B9" w:rsidR="0092136B" w:rsidRDefault="0092136B" w:rsidP="00C719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E711C">
              <w:rPr>
                <w:rFonts w:ascii="Times New Roman" w:hAnsi="Times New Roman"/>
                <w:sz w:val="22"/>
                <w:szCs w:val="22"/>
              </w:rPr>
              <w:t xml:space="preserve">DISPÕE SOBRE OS NORMATIVOS VIGENTES PARA DEFERIMENTO </w:t>
            </w:r>
            <w:r w:rsidR="009E711C" w:rsidRPr="00B475D4">
              <w:rPr>
                <w:rFonts w:ascii="Times New Roman" w:hAnsi="Times New Roman"/>
                <w:sz w:val="22"/>
                <w:szCs w:val="22"/>
              </w:rPr>
              <w:t>D</w:t>
            </w:r>
            <w:r w:rsidR="009E711C">
              <w:rPr>
                <w:rFonts w:ascii="Times New Roman" w:hAnsi="Times New Roman"/>
                <w:sz w:val="22"/>
                <w:szCs w:val="22"/>
              </w:rPr>
              <w:t>E REQUERIMENTO DE</w:t>
            </w:r>
            <w:r w:rsidR="009E711C" w:rsidRPr="00B475D4">
              <w:rPr>
                <w:rFonts w:ascii="Times New Roman" w:hAnsi="Times New Roman"/>
                <w:sz w:val="22"/>
                <w:szCs w:val="22"/>
              </w:rPr>
              <w:t xml:space="preserve"> REGISTRO D</w:t>
            </w:r>
            <w:r w:rsidR="009E711C">
              <w:rPr>
                <w:rFonts w:ascii="Times New Roman" w:hAnsi="Times New Roman"/>
                <w:sz w:val="22"/>
                <w:szCs w:val="22"/>
              </w:rPr>
              <w:t>E</w:t>
            </w:r>
            <w:r w:rsidR="009E711C" w:rsidRPr="00B475D4">
              <w:rPr>
                <w:rFonts w:ascii="Times New Roman" w:hAnsi="Times New Roman"/>
                <w:sz w:val="22"/>
                <w:szCs w:val="22"/>
              </w:rPr>
              <w:t xml:space="preserve"> TÍTULO COMPLEMENTAR DE </w:t>
            </w:r>
            <w:proofErr w:type="gramStart"/>
            <w:r w:rsidR="009E711C" w:rsidRPr="00B475D4">
              <w:rPr>
                <w:rFonts w:ascii="Times New Roman" w:hAnsi="Times New Roman"/>
                <w:sz w:val="22"/>
                <w:szCs w:val="22"/>
              </w:rPr>
              <w:t>ENGENHEIRO(</w:t>
            </w:r>
            <w:proofErr w:type="gramEnd"/>
            <w:r w:rsidR="009E711C" w:rsidRPr="00B475D4">
              <w:rPr>
                <w:rFonts w:ascii="Times New Roman" w:hAnsi="Times New Roman"/>
                <w:sz w:val="22"/>
                <w:szCs w:val="22"/>
              </w:rPr>
              <w:t>A) DE SEGURANÇA DO TRABALHO (ESPECIALIZAÇÃO)</w:t>
            </w:r>
            <w:r w:rsidR="009E711C">
              <w:rPr>
                <w:rFonts w:ascii="Times New Roman" w:hAnsi="Times New Roman"/>
                <w:sz w:val="22"/>
                <w:szCs w:val="22"/>
              </w:rPr>
              <w:t xml:space="preserve"> SUBMETIDO À APRECIAÇÃO DO CAU</w:t>
            </w:r>
          </w:p>
          <w:p w14:paraId="4C1566AB" w14:textId="77777777" w:rsidR="00C719C0" w:rsidRDefault="00C719C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10882F" w14:textId="75B34D52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14559A6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8D28C4" w14:textId="7AAA350D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9E711C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  <w:p w14:paraId="7E61E3E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703889" w14:textId="23F6C989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Tatianna Martins    Condu</w:t>
            </w:r>
            <w:r w:rsidR="005D71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Pr="004C04A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4C04AF" w:rsidRPr="004C04A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C04A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oordenadora):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1"/>
    </w:tbl>
    <w:p w14:paraId="4A9826F9" w14:textId="77777777" w:rsidR="0092136B" w:rsidRDefault="0092136B" w:rsidP="00DB04C2">
      <w:pPr>
        <w:rPr>
          <w:rFonts w:ascii="Times New Roman" w:eastAsia="Calibri" w:hAnsi="Times New Roman"/>
          <w:sz w:val="22"/>
          <w:szCs w:val="22"/>
        </w:rPr>
      </w:pPr>
    </w:p>
    <w:p w14:paraId="4A1BF227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p w14:paraId="2D2597E3" w14:textId="77777777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sectPr w:rsidR="00B63F4B" w:rsidSect="00756A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7B01" w14:textId="77777777" w:rsidR="00756A5A" w:rsidRDefault="00756A5A">
      <w:r>
        <w:separator/>
      </w:r>
    </w:p>
  </w:endnote>
  <w:endnote w:type="continuationSeparator" w:id="0">
    <w:p w14:paraId="5BCC70CC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CBA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86B5A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AB69FB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25DA" w14:textId="171C5441" w:rsidR="00E20291" w:rsidRPr="00760340" w:rsidRDefault="00E20291" w:rsidP="00AF520C">
    <w:pPr>
      <w:pStyle w:val="Rodap"/>
      <w:framePr w:w="1066" w:h="362" w:hRule="exact" w:wrap="around" w:vAnchor="text" w:hAnchor="page" w:x="10461" w:y="-18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82763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7E6F9" w14:textId="77777777" w:rsidR="00E20291" w:rsidRDefault="00AF520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164384" wp14:editId="1C28DD4C">
          <wp:simplePos x="0" y="0"/>
          <wp:positionH relativeFrom="page">
            <wp:posOffset>8890</wp:posOffset>
          </wp:positionH>
          <wp:positionV relativeFrom="paragraph">
            <wp:posOffset>-438785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B184" w14:textId="77777777" w:rsidR="00756A5A" w:rsidRDefault="00756A5A">
      <w:r>
        <w:separator/>
      </w:r>
    </w:p>
  </w:footnote>
  <w:footnote w:type="continuationSeparator" w:id="0">
    <w:p w14:paraId="120B9C7D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C382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FC1906" wp14:editId="1058B1E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5ACCF25" wp14:editId="419380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2D31" w14:textId="77777777" w:rsidR="00E20291" w:rsidRPr="009E4E5A" w:rsidRDefault="00AF520C" w:rsidP="003B1299">
    <w:pPr>
      <w:pStyle w:val="Cabealho"/>
      <w:tabs>
        <w:tab w:val="clear" w:pos="4320"/>
        <w:tab w:val="clear" w:pos="8640"/>
        <w:tab w:val="left" w:pos="441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55D99" wp14:editId="2D04AAB9">
          <wp:simplePos x="0" y="0"/>
          <wp:positionH relativeFrom="page">
            <wp:align>right</wp:align>
          </wp:positionH>
          <wp:positionV relativeFrom="paragraph">
            <wp:posOffset>-882650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9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B68A0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6AD3"/>
    <w:multiLevelType w:val="hybridMultilevel"/>
    <w:tmpl w:val="13C25146"/>
    <w:lvl w:ilvl="0" w:tplc="FD2C1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5D93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F86"/>
    <w:multiLevelType w:val="hybridMultilevel"/>
    <w:tmpl w:val="A8508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multilevel"/>
    <w:tmpl w:val="772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62DA"/>
    <w:multiLevelType w:val="multilevel"/>
    <w:tmpl w:val="0B88B0A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0"/>
  </w:num>
  <w:num w:numId="5">
    <w:abstractNumId w:val="22"/>
  </w:num>
  <w:num w:numId="6">
    <w:abstractNumId w:val="21"/>
  </w:num>
  <w:num w:numId="7">
    <w:abstractNumId w:val="13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25"/>
  </w:num>
  <w:num w:numId="15">
    <w:abstractNumId w:val="27"/>
  </w:num>
  <w:num w:numId="16">
    <w:abstractNumId w:val="29"/>
  </w:num>
  <w:num w:numId="17">
    <w:abstractNumId w:val="7"/>
  </w:num>
  <w:num w:numId="18">
    <w:abstractNumId w:val="35"/>
  </w:num>
  <w:num w:numId="19">
    <w:abstractNumId w:val="34"/>
  </w:num>
  <w:num w:numId="20">
    <w:abstractNumId w:val="1"/>
  </w:num>
  <w:num w:numId="21">
    <w:abstractNumId w:val="19"/>
  </w:num>
  <w:num w:numId="22">
    <w:abstractNumId w:val="31"/>
  </w:num>
  <w:num w:numId="23">
    <w:abstractNumId w:val="8"/>
  </w:num>
  <w:num w:numId="24">
    <w:abstractNumId w:val="0"/>
  </w:num>
  <w:num w:numId="25">
    <w:abstractNumId w:val="32"/>
  </w:num>
  <w:num w:numId="26">
    <w:abstractNumId w:val="20"/>
  </w:num>
  <w:num w:numId="27">
    <w:abstractNumId w:val="10"/>
  </w:num>
  <w:num w:numId="28">
    <w:abstractNumId w:val="24"/>
  </w:num>
  <w:num w:numId="29">
    <w:abstractNumId w:val="11"/>
  </w:num>
  <w:num w:numId="30">
    <w:abstractNumId w:val="26"/>
  </w:num>
  <w:num w:numId="31">
    <w:abstractNumId w:val="28"/>
  </w:num>
  <w:num w:numId="32">
    <w:abstractNumId w:val="12"/>
  </w:num>
  <w:num w:numId="33">
    <w:abstractNumId w:val="17"/>
  </w:num>
  <w:num w:numId="34">
    <w:abstractNumId w:val="33"/>
  </w:num>
  <w:num w:numId="35">
    <w:abstractNumId w:val="23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0AFF"/>
    <w:rsid w:val="00013C9B"/>
    <w:rsid w:val="00021CB3"/>
    <w:rsid w:val="00023E73"/>
    <w:rsid w:val="00034BDB"/>
    <w:rsid w:val="000365D4"/>
    <w:rsid w:val="00046933"/>
    <w:rsid w:val="0005622A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A561C"/>
    <w:rsid w:val="000A78F3"/>
    <w:rsid w:val="000B51EE"/>
    <w:rsid w:val="000B5D4A"/>
    <w:rsid w:val="000B71FF"/>
    <w:rsid w:val="000C1791"/>
    <w:rsid w:val="000C4EE9"/>
    <w:rsid w:val="000C5AD0"/>
    <w:rsid w:val="000C7A2C"/>
    <w:rsid w:val="000D0233"/>
    <w:rsid w:val="000D6B5C"/>
    <w:rsid w:val="000E4414"/>
    <w:rsid w:val="000E585D"/>
    <w:rsid w:val="000F0817"/>
    <w:rsid w:val="000F12B8"/>
    <w:rsid w:val="000F3521"/>
    <w:rsid w:val="000F5BB3"/>
    <w:rsid w:val="00113237"/>
    <w:rsid w:val="001176FD"/>
    <w:rsid w:val="001335A5"/>
    <w:rsid w:val="0013585B"/>
    <w:rsid w:val="0014018C"/>
    <w:rsid w:val="00144E21"/>
    <w:rsid w:val="00155813"/>
    <w:rsid w:val="00155E57"/>
    <w:rsid w:val="001606C7"/>
    <w:rsid w:val="0016200D"/>
    <w:rsid w:val="0016436F"/>
    <w:rsid w:val="001648B3"/>
    <w:rsid w:val="00182D3C"/>
    <w:rsid w:val="00185A5B"/>
    <w:rsid w:val="0019027F"/>
    <w:rsid w:val="001913AC"/>
    <w:rsid w:val="001944C3"/>
    <w:rsid w:val="00197738"/>
    <w:rsid w:val="001A06B0"/>
    <w:rsid w:val="001A7197"/>
    <w:rsid w:val="001B4E81"/>
    <w:rsid w:val="001D1E7F"/>
    <w:rsid w:val="001D6DA1"/>
    <w:rsid w:val="001F397C"/>
    <w:rsid w:val="001F3E49"/>
    <w:rsid w:val="0021303A"/>
    <w:rsid w:val="00217785"/>
    <w:rsid w:val="002210C1"/>
    <w:rsid w:val="00232E2D"/>
    <w:rsid w:val="002412E5"/>
    <w:rsid w:val="00251EE3"/>
    <w:rsid w:val="0026233F"/>
    <w:rsid w:val="00265486"/>
    <w:rsid w:val="00266CDC"/>
    <w:rsid w:val="00295790"/>
    <w:rsid w:val="002B74CA"/>
    <w:rsid w:val="002C28D1"/>
    <w:rsid w:val="002D5590"/>
    <w:rsid w:val="002D78EE"/>
    <w:rsid w:val="002F4897"/>
    <w:rsid w:val="00301067"/>
    <w:rsid w:val="00302651"/>
    <w:rsid w:val="00304C85"/>
    <w:rsid w:val="00316727"/>
    <w:rsid w:val="003245EF"/>
    <w:rsid w:val="0032568D"/>
    <w:rsid w:val="00327224"/>
    <w:rsid w:val="00334300"/>
    <w:rsid w:val="003354F1"/>
    <w:rsid w:val="003456CF"/>
    <w:rsid w:val="0034664D"/>
    <w:rsid w:val="00346E0B"/>
    <w:rsid w:val="00351E05"/>
    <w:rsid w:val="0035239A"/>
    <w:rsid w:val="0037675E"/>
    <w:rsid w:val="003821CA"/>
    <w:rsid w:val="00383142"/>
    <w:rsid w:val="003831F5"/>
    <w:rsid w:val="00392459"/>
    <w:rsid w:val="003A03B1"/>
    <w:rsid w:val="003A77AC"/>
    <w:rsid w:val="003B1299"/>
    <w:rsid w:val="003B2BD3"/>
    <w:rsid w:val="003B32C5"/>
    <w:rsid w:val="003B3F19"/>
    <w:rsid w:val="003C389E"/>
    <w:rsid w:val="003D1DF3"/>
    <w:rsid w:val="003E1AB3"/>
    <w:rsid w:val="003E214F"/>
    <w:rsid w:val="003E7258"/>
    <w:rsid w:val="003F3BAE"/>
    <w:rsid w:val="003F6D78"/>
    <w:rsid w:val="003F70CF"/>
    <w:rsid w:val="004013C3"/>
    <w:rsid w:val="004042BB"/>
    <w:rsid w:val="00421FF4"/>
    <w:rsid w:val="00430C03"/>
    <w:rsid w:val="00435361"/>
    <w:rsid w:val="004367D8"/>
    <w:rsid w:val="00437A98"/>
    <w:rsid w:val="004433D7"/>
    <w:rsid w:val="0044488B"/>
    <w:rsid w:val="0044574A"/>
    <w:rsid w:val="00446075"/>
    <w:rsid w:val="00457014"/>
    <w:rsid w:val="00472842"/>
    <w:rsid w:val="00482F12"/>
    <w:rsid w:val="0048434A"/>
    <w:rsid w:val="00486544"/>
    <w:rsid w:val="0048793C"/>
    <w:rsid w:val="0049561B"/>
    <w:rsid w:val="004A1D06"/>
    <w:rsid w:val="004A31C7"/>
    <w:rsid w:val="004A5B20"/>
    <w:rsid w:val="004A6089"/>
    <w:rsid w:val="004B6B7D"/>
    <w:rsid w:val="004C04AF"/>
    <w:rsid w:val="004C1005"/>
    <w:rsid w:val="004C277F"/>
    <w:rsid w:val="004C3BB8"/>
    <w:rsid w:val="004C7C3B"/>
    <w:rsid w:val="004D2735"/>
    <w:rsid w:val="004D3A16"/>
    <w:rsid w:val="004F0C53"/>
    <w:rsid w:val="004F2C6C"/>
    <w:rsid w:val="00512812"/>
    <w:rsid w:val="00514056"/>
    <w:rsid w:val="005167BE"/>
    <w:rsid w:val="0052100A"/>
    <w:rsid w:val="00522062"/>
    <w:rsid w:val="00523420"/>
    <w:rsid w:val="005259CB"/>
    <w:rsid w:val="00534C66"/>
    <w:rsid w:val="005351D8"/>
    <w:rsid w:val="005378DB"/>
    <w:rsid w:val="00541194"/>
    <w:rsid w:val="00547348"/>
    <w:rsid w:val="00551A71"/>
    <w:rsid w:val="00552E79"/>
    <w:rsid w:val="00554B7E"/>
    <w:rsid w:val="00556884"/>
    <w:rsid w:val="00560746"/>
    <w:rsid w:val="005616BF"/>
    <w:rsid w:val="00562DD5"/>
    <w:rsid w:val="005713C3"/>
    <w:rsid w:val="0058223C"/>
    <w:rsid w:val="00596083"/>
    <w:rsid w:val="005A6CFF"/>
    <w:rsid w:val="005B0CDA"/>
    <w:rsid w:val="005B1CF5"/>
    <w:rsid w:val="005B4AF4"/>
    <w:rsid w:val="005B4CA2"/>
    <w:rsid w:val="005B4F77"/>
    <w:rsid w:val="005B7134"/>
    <w:rsid w:val="005C35E8"/>
    <w:rsid w:val="005C59C9"/>
    <w:rsid w:val="005D6A22"/>
    <w:rsid w:val="005D7189"/>
    <w:rsid w:val="005D7911"/>
    <w:rsid w:val="005E338E"/>
    <w:rsid w:val="005E3EAB"/>
    <w:rsid w:val="005F4AE0"/>
    <w:rsid w:val="005F5F8A"/>
    <w:rsid w:val="005F67A8"/>
    <w:rsid w:val="0060474E"/>
    <w:rsid w:val="00606552"/>
    <w:rsid w:val="00610C2C"/>
    <w:rsid w:val="00612534"/>
    <w:rsid w:val="00612E75"/>
    <w:rsid w:val="00615B8F"/>
    <w:rsid w:val="00615DB6"/>
    <w:rsid w:val="0065166B"/>
    <w:rsid w:val="0066184B"/>
    <w:rsid w:val="00666226"/>
    <w:rsid w:val="00684C64"/>
    <w:rsid w:val="0069168B"/>
    <w:rsid w:val="006A30C4"/>
    <w:rsid w:val="006A3962"/>
    <w:rsid w:val="006A4DD8"/>
    <w:rsid w:val="006C0EEC"/>
    <w:rsid w:val="006C1D3A"/>
    <w:rsid w:val="006C222D"/>
    <w:rsid w:val="006C37E5"/>
    <w:rsid w:val="006D27FE"/>
    <w:rsid w:val="006D7E49"/>
    <w:rsid w:val="007039FC"/>
    <w:rsid w:val="00710012"/>
    <w:rsid w:val="00710A38"/>
    <w:rsid w:val="00717407"/>
    <w:rsid w:val="0074189A"/>
    <w:rsid w:val="0074679F"/>
    <w:rsid w:val="00747AC5"/>
    <w:rsid w:val="00750FEA"/>
    <w:rsid w:val="00753B0E"/>
    <w:rsid w:val="00756A5A"/>
    <w:rsid w:val="00761BAE"/>
    <w:rsid w:val="007719B3"/>
    <w:rsid w:val="00775C37"/>
    <w:rsid w:val="007A7AE2"/>
    <w:rsid w:val="007B218E"/>
    <w:rsid w:val="007B4D02"/>
    <w:rsid w:val="007B5361"/>
    <w:rsid w:val="007B5815"/>
    <w:rsid w:val="007C1F8A"/>
    <w:rsid w:val="007D1A39"/>
    <w:rsid w:val="007D55E8"/>
    <w:rsid w:val="007E318D"/>
    <w:rsid w:val="007E3363"/>
    <w:rsid w:val="007F36B8"/>
    <w:rsid w:val="007F7028"/>
    <w:rsid w:val="008122C3"/>
    <w:rsid w:val="00822526"/>
    <w:rsid w:val="008373DC"/>
    <w:rsid w:val="00842AF7"/>
    <w:rsid w:val="008433FF"/>
    <w:rsid w:val="008456A3"/>
    <w:rsid w:val="0086110D"/>
    <w:rsid w:val="00872A32"/>
    <w:rsid w:val="00874DB7"/>
    <w:rsid w:val="00884DF4"/>
    <w:rsid w:val="008919E3"/>
    <w:rsid w:val="008A1E8E"/>
    <w:rsid w:val="008A35B9"/>
    <w:rsid w:val="008A379A"/>
    <w:rsid w:val="008A41A0"/>
    <w:rsid w:val="008B289A"/>
    <w:rsid w:val="008B37F0"/>
    <w:rsid w:val="008B6F90"/>
    <w:rsid w:val="008B7DB3"/>
    <w:rsid w:val="008C24CF"/>
    <w:rsid w:val="008C4BBE"/>
    <w:rsid w:val="008C71BF"/>
    <w:rsid w:val="008F40F1"/>
    <w:rsid w:val="008F529F"/>
    <w:rsid w:val="008F7E53"/>
    <w:rsid w:val="0091003E"/>
    <w:rsid w:val="009121E5"/>
    <w:rsid w:val="0092136B"/>
    <w:rsid w:val="0092246B"/>
    <w:rsid w:val="00927EC9"/>
    <w:rsid w:val="00930223"/>
    <w:rsid w:val="00930A4A"/>
    <w:rsid w:val="009334FA"/>
    <w:rsid w:val="00936D1C"/>
    <w:rsid w:val="00942669"/>
    <w:rsid w:val="00953F7A"/>
    <w:rsid w:val="009614FE"/>
    <w:rsid w:val="009648BB"/>
    <w:rsid w:val="00966890"/>
    <w:rsid w:val="009711AB"/>
    <w:rsid w:val="00974191"/>
    <w:rsid w:val="00981718"/>
    <w:rsid w:val="0098350A"/>
    <w:rsid w:val="0098558E"/>
    <w:rsid w:val="00986230"/>
    <w:rsid w:val="00992735"/>
    <w:rsid w:val="00992EA2"/>
    <w:rsid w:val="009A5DAD"/>
    <w:rsid w:val="009B0B79"/>
    <w:rsid w:val="009B5D84"/>
    <w:rsid w:val="009D2485"/>
    <w:rsid w:val="009E1BE4"/>
    <w:rsid w:val="009E2F73"/>
    <w:rsid w:val="009E4440"/>
    <w:rsid w:val="009E711C"/>
    <w:rsid w:val="009F3CAF"/>
    <w:rsid w:val="009F54E0"/>
    <w:rsid w:val="00A024A6"/>
    <w:rsid w:val="00A13911"/>
    <w:rsid w:val="00A23F00"/>
    <w:rsid w:val="00A369D4"/>
    <w:rsid w:val="00A52075"/>
    <w:rsid w:val="00A5680D"/>
    <w:rsid w:val="00A57D64"/>
    <w:rsid w:val="00A65FF3"/>
    <w:rsid w:val="00A73B09"/>
    <w:rsid w:val="00A765E7"/>
    <w:rsid w:val="00A93C75"/>
    <w:rsid w:val="00AA3F5B"/>
    <w:rsid w:val="00AA4B4E"/>
    <w:rsid w:val="00AB7289"/>
    <w:rsid w:val="00AC177E"/>
    <w:rsid w:val="00AC4203"/>
    <w:rsid w:val="00AD048C"/>
    <w:rsid w:val="00AD65D7"/>
    <w:rsid w:val="00AE66D9"/>
    <w:rsid w:val="00AF1926"/>
    <w:rsid w:val="00AF449A"/>
    <w:rsid w:val="00AF4D89"/>
    <w:rsid w:val="00AF520C"/>
    <w:rsid w:val="00B055AE"/>
    <w:rsid w:val="00B066F6"/>
    <w:rsid w:val="00B13210"/>
    <w:rsid w:val="00B20842"/>
    <w:rsid w:val="00B32857"/>
    <w:rsid w:val="00B41783"/>
    <w:rsid w:val="00B422C2"/>
    <w:rsid w:val="00B44E21"/>
    <w:rsid w:val="00B475D4"/>
    <w:rsid w:val="00B539B9"/>
    <w:rsid w:val="00B556A0"/>
    <w:rsid w:val="00B578DA"/>
    <w:rsid w:val="00B614C1"/>
    <w:rsid w:val="00B63F4B"/>
    <w:rsid w:val="00B707F4"/>
    <w:rsid w:val="00B70C91"/>
    <w:rsid w:val="00B73197"/>
    <w:rsid w:val="00B75435"/>
    <w:rsid w:val="00B75920"/>
    <w:rsid w:val="00B76439"/>
    <w:rsid w:val="00B8627E"/>
    <w:rsid w:val="00B958DB"/>
    <w:rsid w:val="00BD1EBF"/>
    <w:rsid w:val="00BD63D1"/>
    <w:rsid w:val="00BE01AB"/>
    <w:rsid w:val="00BE1228"/>
    <w:rsid w:val="00BE2E8D"/>
    <w:rsid w:val="00BF0A2C"/>
    <w:rsid w:val="00BF4FCC"/>
    <w:rsid w:val="00BF722F"/>
    <w:rsid w:val="00C02D4A"/>
    <w:rsid w:val="00C14769"/>
    <w:rsid w:val="00C14CE3"/>
    <w:rsid w:val="00C151E8"/>
    <w:rsid w:val="00C17A92"/>
    <w:rsid w:val="00C22EC6"/>
    <w:rsid w:val="00C24397"/>
    <w:rsid w:val="00C34DBE"/>
    <w:rsid w:val="00C42B2B"/>
    <w:rsid w:val="00C45D40"/>
    <w:rsid w:val="00C554F2"/>
    <w:rsid w:val="00C55B31"/>
    <w:rsid w:val="00C560EA"/>
    <w:rsid w:val="00C605AF"/>
    <w:rsid w:val="00C65AC0"/>
    <w:rsid w:val="00C664D0"/>
    <w:rsid w:val="00C67778"/>
    <w:rsid w:val="00C67E7D"/>
    <w:rsid w:val="00C719C0"/>
    <w:rsid w:val="00C73EA7"/>
    <w:rsid w:val="00C753E7"/>
    <w:rsid w:val="00C75AB2"/>
    <w:rsid w:val="00C76BD3"/>
    <w:rsid w:val="00C80B8C"/>
    <w:rsid w:val="00C82763"/>
    <w:rsid w:val="00C924A0"/>
    <w:rsid w:val="00CA474E"/>
    <w:rsid w:val="00CA7CDE"/>
    <w:rsid w:val="00CB1E2D"/>
    <w:rsid w:val="00CB2873"/>
    <w:rsid w:val="00CB4DC5"/>
    <w:rsid w:val="00CC2A18"/>
    <w:rsid w:val="00CC2B61"/>
    <w:rsid w:val="00CC6C47"/>
    <w:rsid w:val="00CD65F5"/>
    <w:rsid w:val="00CE0111"/>
    <w:rsid w:val="00CF0AE3"/>
    <w:rsid w:val="00CF4395"/>
    <w:rsid w:val="00D00FAF"/>
    <w:rsid w:val="00D01FEE"/>
    <w:rsid w:val="00D0379A"/>
    <w:rsid w:val="00D03A93"/>
    <w:rsid w:val="00D068C3"/>
    <w:rsid w:val="00D26F0E"/>
    <w:rsid w:val="00D3221B"/>
    <w:rsid w:val="00D34498"/>
    <w:rsid w:val="00D35E5D"/>
    <w:rsid w:val="00D411F4"/>
    <w:rsid w:val="00D53B83"/>
    <w:rsid w:val="00D619F9"/>
    <w:rsid w:val="00D672A7"/>
    <w:rsid w:val="00D716C1"/>
    <w:rsid w:val="00D75F3F"/>
    <w:rsid w:val="00D81779"/>
    <w:rsid w:val="00D90E2E"/>
    <w:rsid w:val="00D93C2D"/>
    <w:rsid w:val="00DA13F5"/>
    <w:rsid w:val="00DA3BCD"/>
    <w:rsid w:val="00DA46F1"/>
    <w:rsid w:val="00DB04C2"/>
    <w:rsid w:val="00DC0E58"/>
    <w:rsid w:val="00DC0F64"/>
    <w:rsid w:val="00DD0A8A"/>
    <w:rsid w:val="00DD2BAF"/>
    <w:rsid w:val="00DD5DC4"/>
    <w:rsid w:val="00DE265A"/>
    <w:rsid w:val="00DE4420"/>
    <w:rsid w:val="00DE465A"/>
    <w:rsid w:val="00DE5274"/>
    <w:rsid w:val="00DE6FC3"/>
    <w:rsid w:val="00DF2D05"/>
    <w:rsid w:val="00DF4B83"/>
    <w:rsid w:val="00E01CA4"/>
    <w:rsid w:val="00E100B8"/>
    <w:rsid w:val="00E20291"/>
    <w:rsid w:val="00E25979"/>
    <w:rsid w:val="00E27E3F"/>
    <w:rsid w:val="00E424F4"/>
    <w:rsid w:val="00E553C1"/>
    <w:rsid w:val="00E55A64"/>
    <w:rsid w:val="00E626DF"/>
    <w:rsid w:val="00E63EF4"/>
    <w:rsid w:val="00E65E79"/>
    <w:rsid w:val="00E703A5"/>
    <w:rsid w:val="00E72EE9"/>
    <w:rsid w:val="00E8138E"/>
    <w:rsid w:val="00E81BCE"/>
    <w:rsid w:val="00E871D3"/>
    <w:rsid w:val="00E907F7"/>
    <w:rsid w:val="00E91CE3"/>
    <w:rsid w:val="00EB1855"/>
    <w:rsid w:val="00EB5949"/>
    <w:rsid w:val="00EB7107"/>
    <w:rsid w:val="00EC09DA"/>
    <w:rsid w:val="00EC4009"/>
    <w:rsid w:val="00EE376B"/>
    <w:rsid w:val="00EF1658"/>
    <w:rsid w:val="00EF583E"/>
    <w:rsid w:val="00EF5A9F"/>
    <w:rsid w:val="00F014C7"/>
    <w:rsid w:val="00F02DED"/>
    <w:rsid w:val="00F1562F"/>
    <w:rsid w:val="00F20261"/>
    <w:rsid w:val="00F242B8"/>
    <w:rsid w:val="00F259FD"/>
    <w:rsid w:val="00F278E5"/>
    <w:rsid w:val="00F30B85"/>
    <w:rsid w:val="00F326E9"/>
    <w:rsid w:val="00F3379A"/>
    <w:rsid w:val="00F42393"/>
    <w:rsid w:val="00F46789"/>
    <w:rsid w:val="00F64631"/>
    <w:rsid w:val="00F6609B"/>
    <w:rsid w:val="00F75A91"/>
    <w:rsid w:val="00F96960"/>
    <w:rsid w:val="00FA0AEA"/>
    <w:rsid w:val="00FB3CC3"/>
    <w:rsid w:val="00FC23F4"/>
    <w:rsid w:val="00FC3AEA"/>
    <w:rsid w:val="00FC7D54"/>
    <w:rsid w:val="00FD05C3"/>
    <w:rsid w:val="00FD1648"/>
    <w:rsid w:val="00FD3600"/>
    <w:rsid w:val="00FD62E4"/>
    <w:rsid w:val="00FD765B"/>
    <w:rsid w:val="00FF3FD7"/>
    <w:rsid w:val="00FF5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o:colormru v:ext="edit" colors="#0f6165"/>
    </o:shapedefaults>
    <o:shapelayout v:ext="edit">
      <o:idmap v:ext="edit" data="1"/>
    </o:shapelayout>
  </w:shapeDefaults>
  <w:decimalSymbol w:val=","/>
  <w:listSeparator w:val=";"/>
  <w14:docId w14:val="3130F563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90E2E"/>
    <w:rPr>
      <w:rFonts w:ascii="Verdana" w:hAnsi="Verdana" w:hint="default"/>
      <w:b w:val="0"/>
      <w:bCs w:val="0"/>
      <w:i w:val="0"/>
      <w:iCs w:val="0"/>
      <w:color w:val="515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4B6A-A3FB-407F-9520-0C2D66B5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2164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103</cp:revision>
  <cp:lastPrinted>2018-03-05T14:07:00Z</cp:lastPrinted>
  <dcterms:created xsi:type="dcterms:W3CDTF">2020-03-31T19:12:00Z</dcterms:created>
  <dcterms:modified xsi:type="dcterms:W3CDTF">2020-04-08T20:54:00Z</dcterms:modified>
</cp:coreProperties>
</file>