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59392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93923" w:rsidRDefault="007106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93923" w:rsidRDefault="0071062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782362/2018, 782375/2018, 782392/2018, 787310/2018</w:t>
            </w:r>
          </w:p>
        </w:tc>
      </w:tr>
      <w:tr w:rsidR="0059392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93923" w:rsidRDefault="007106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93923" w:rsidRDefault="0071062B">
            <w:pPr>
              <w:spacing w:line="276" w:lineRule="auto"/>
              <w:ind w:left="1843" w:hanging="1843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CEF-CAU/BR 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t-BR"/>
              </w:rPr>
              <w:t xml:space="preserve"> CAU/SP</w:t>
            </w:r>
          </w:p>
        </w:tc>
      </w:tr>
      <w:tr w:rsidR="0059392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93923" w:rsidRDefault="0071062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593923" w:rsidRDefault="0071062B">
            <w:pPr>
              <w:jc w:val="both"/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Requerimentos de registro de diplomados no exterior - Apuração de Exercício Irregular da Profissão</w:t>
            </w:r>
          </w:p>
        </w:tc>
      </w:tr>
    </w:tbl>
    <w:p w:rsidR="00593923" w:rsidRDefault="0071062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015/2019 – CEF-CAU/BR</w:t>
      </w:r>
    </w:p>
    <w:p w:rsidR="00593923" w:rsidRDefault="0071062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ordinariamente em Macapá-AP, na Sede do CAU/AP, no dia 16 de março de 2019, no uso das competências que lhe conferem o art. 99 do Regimento Interno do CAU/BR, após análise do assunto em epígrafe,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593923" w:rsidRDefault="0071062B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 de 2012, que dispõe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:rsidR="00593923" w:rsidRDefault="0071062B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010/2015, 066/2015, 048/2016, 067/2016, 138/2016, 028/2017, 036/2017, 088/2017, 110/2017 e 149/2017, que estabelecem procedimentos e registram orientações da Comissão para o atendimento dos normativos vigentes que tratam de registro de diplomados no exterior; </w:t>
      </w:r>
    </w:p>
    <w:p w:rsidR="00593923" w:rsidRDefault="005939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3923" w:rsidRDefault="007106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os artigos 5º e 7º da Lei 12378/2010, que tratam do uso do título de Arquiteto e Urbanista e do exercício ilegal da profissão respectivamente;</w:t>
      </w:r>
    </w:p>
    <w:p w:rsidR="00593923" w:rsidRDefault="005939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3923" w:rsidRDefault="0071062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foi identificado nas redes sociais que o requerente é apresentado como profissional Arquiteto e que foram encontrados indícios de exercício ilegal da profissão, conforme telas em anexo a esta deliberação;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593923" w:rsidRDefault="0071062B">
      <w:pPr>
        <w:spacing w:before="120" w:line="300" w:lineRule="exac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requerimento de registro recebido pela CEF-CAU/BR e a conferência da documentação realizada pela assessoria da Comissão, conforme tabelas anexas a esta deliberação.</w:t>
      </w:r>
    </w:p>
    <w:p w:rsidR="00593923" w:rsidRDefault="00593923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593923" w:rsidRDefault="007106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:rsidR="00593923" w:rsidRDefault="005939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3923" w:rsidRDefault="0071062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do CAU/BR que envie o processo e os anexos desta deliberação para o Setor de Fiscalização do CAU/SP para apuração de indícios de exercício ilegal da profissão e posterior restituição do processo a CEF-CAU/BR;</w:t>
      </w:r>
    </w:p>
    <w:p w:rsidR="00593923" w:rsidRDefault="0059392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93923" w:rsidRDefault="0071062B">
      <w:pPr>
        <w:jc w:val="center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Macapá – AP, 16 de março de 2019.</w:t>
      </w:r>
    </w:p>
    <w:p w:rsidR="00593923" w:rsidRDefault="00593923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593923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23" w:rsidRDefault="0071062B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Lucia Vilella Arruda</w:t>
            </w:r>
          </w:p>
          <w:p w:rsidR="00593923" w:rsidRDefault="0071062B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23" w:rsidRDefault="007106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93923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23" w:rsidRDefault="0071062B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Juliano Pamplona Ximenes Ponte</w:t>
            </w:r>
          </w:p>
          <w:p w:rsidR="00593923" w:rsidRDefault="0071062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23" w:rsidRDefault="007106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93923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23" w:rsidRDefault="0071062B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Humberto Mauro Andrade Cruz</w:t>
            </w:r>
          </w:p>
          <w:p w:rsidR="00593923" w:rsidRDefault="0071062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23" w:rsidRDefault="007106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93923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23" w:rsidRDefault="0071062B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Joselia da Silva Alves</w:t>
            </w:r>
          </w:p>
          <w:p w:rsidR="00593923" w:rsidRDefault="0071062B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23" w:rsidRDefault="007106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93923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23" w:rsidRDefault="0071062B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:rsidR="00593923" w:rsidRDefault="0071062B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23" w:rsidRDefault="007106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593923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23" w:rsidRDefault="0071062B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Roseana de Almeida Vasconcelos</w:t>
            </w:r>
          </w:p>
          <w:p w:rsidR="00593923" w:rsidRDefault="0071062B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3923" w:rsidRDefault="0071062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593923" w:rsidRDefault="00593923" w:rsidP="005A08EA">
      <w:bookmarkStart w:id="0" w:name="_GoBack"/>
      <w:bookmarkEnd w:id="0"/>
    </w:p>
    <w:sectPr w:rsidR="00593923">
      <w:headerReference w:type="default" r:id="rId7"/>
      <w:footerReference w:type="default" r:id="rId8"/>
      <w:pgSz w:w="11900" w:h="16840"/>
      <w:pgMar w:top="1985" w:right="1128" w:bottom="1559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67E" w:rsidRDefault="0071062B">
      <w:r>
        <w:separator/>
      </w:r>
    </w:p>
  </w:endnote>
  <w:endnote w:type="continuationSeparator" w:id="0">
    <w:p w:rsidR="002F067E" w:rsidRDefault="0071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EB" w:rsidRDefault="0071062B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9642C6" wp14:editId="388CA289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6838" cy="229788"/>
              <wp:effectExtent l="0" t="0" r="0" b="0"/>
              <wp:wrapSquare wrapText="bothSides"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6838" cy="229788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253CEB" w:rsidRDefault="0071062B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5A08EA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0.85pt;margin-top:-15.5pt;width:53.3pt;height:18.1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" filled="f" stroked="f">
              <v:textbox inset="0,0,0,0">
                <w:txbxContent>
                  <w:p w:rsidR="00253CEB" w:rsidRDefault="0071062B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5A08EA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1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06443E4F" wp14:editId="03171CB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6" name="Imagem 4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67E" w:rsidRDefault="0071062B">
      <w:r>
        <w:rPr>
          <w:color w:val="000000"/>
        </w:rPr>
        <w:separator/>
      </w:r>
    </w:p>
  </w:footnote>
  <w:footnote w:type="continuationSeparator" w:id="0">
    <w:p w:rsidR="002F067E" w:rsidRDefault="00710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CEB" w:rsidRDefault="0071062B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0A520E9B" wp14:editId="090706A3">
          <wp:simplePos x="0" y="0"/>
          <wp:positionH relativeFrom="column">
            <wp:posOffset>-1000755</wp:posOffset>
          </wp:positionH>
          <wp:positionV relativeFrom="paragraph">
            <wp:posOffset>-839474</wp:posOffset>
          </wp:positionV>
          <wp:extent cx="7559673" cy="1078233"/>
          <wp:effectExtent l="0" t="0" r="3177" b="7617"/>
          <wp:wrapNone/>
          <wp:docPr id="4" name="Imagem 48" descr="CAU-BR-timbrado2015--CE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3923"/>
    <w:rsid w:val="002F067E"/>
    <w:rsid w:val="00593923"/>
    <w:rsid w:val="005A08EA"/>
    <w:rsid w:val="0071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2084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3</cp:revision>
  <cp:lastPrinted>2019-03-11T20:35:00Z</cp:lastPrinted>
  <dcterms:created xsi:type="dcterms:W3CDTF">2019-04-24T19:04:00Z</dcterms:created>
  <dcterms:modified xsi:type="dcterms:W3CDTF">2019-05-09T19:11:00Z</dcterms:modified>
</cp:coreProperties>
</file>