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7942FC32" w:rsidR="00097A2B" w:rsidRPr="00835274" w:rsidRDefault="00073540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nº</w:t>
            </w:r>
            <w:r w:rsidR="005941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594164" w:rsidRPr="005941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1278767/2021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23ACECCD" w:rsidR="00097A2B" w:rsidRPr="00835274" w:rsidRDefault="00073540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19D1F77D" w:rsidR="00097A2B" w:rsidRPr="00835274" w:rsidRDefault="00594164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941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Ações de curto prazo para os registro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5941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dos egressos de cursos de arquitetura e urbanismo na modalidade de ensino a distância (EaD)</w:t>
            </w:r>
          </w:p>
        </w:tc>
      </w:tr>
    </w:tbl>
    <w:p w14:paraId="5E77BFAF" w14:textId="4A16F050" w:rsidR="00097A2B" w:rsidRPr="00334696" w:rsidRDefault="00097A2B" w:rsidP="0063089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</w:t>
      </w:r>
      <w:r w:rsidR="00233C2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003/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6D55AF45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Pr="00646F3D">
        <w:rPr>
          <w:rFonts w:ascii="Times New Roman" w:eastAsia="Times New Roman" w:hAnsi="Times New Roman"/>
          <w:sz w:val="22"/>
          <w:szCs w:val="22"/>
          <w:lang w:eastAsia="pt-BR"/>
        </w:rPr>
        <w:t>ordinariamente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meio de videoconferência, no </w:t>
      </w:r>
      <w:r w:rsidRPr="00646F3D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646F3D" w:rsidRPr="00646F3D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="00E657A9" w:rsidRPr="00646F3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6F3D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646F3D" w:rsidRPr="00646F3D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DBECE4" w14:textId="18D12757" w:rsid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o art. 3º da Lei 12.378/2010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profissional.”;</w:t>
      </w:r>
    </w:p>
    <w:p w14:paraId="081BDB0C" w14:textId="77777777" w:rsid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2, de 17 de junho de 2010, que institui as Diretrizes Curriculares Nacionais do curso de graduação em Arquitetura e Urbanismo;</w:t>
      </w:r>
    </w:p>
    <w:p w14:paraId="2FAF0446" w14:textId="77777777" w:rsid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2, de 18 de junho de 2007, que dispõe sobre carga horária mínima e procedimentos relativos à integralização e duração dos cursos de graduação, bacharelados, na modalidade presencial;</w:t>
      </w:r>
    </w:p>
    <w:p w14:paraId="071CDE51" w14:textId="77777777" w:rsid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50647753"/>
      <w:r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inciso V do art. 34 da Lei 12.378/2010, compete ao CAU/UF a efetivação dos registros profissionais;</w:t>
      </w:r>
    </w:p>
    <w:p w14:paraId="79898930" w14:textId="77777777" w:rsid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CAU zelar pelo aperfeiçoamento e pela valorização do exercício da Arquitetura e Urbanismo, por meio da equalização de inconformidades, por ventura, verificadas, perante à autoridade administrativa competente, ou ainda por provocação ao Poder Judiciário; </w:t>
      </w:r>
    </w:p>
    <w:bookmarkEnd w:id="0"/>
    <w:p w14:paraId="1C72FF77" w14:textId="76DAC7D0" w:rsid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suspensão dos efeitos</w:t>
      </w:r>
      <w:r w:rsidR="00EB7A53">
        <w:rPr>
          <w:rFonts w:ascii="Times New Roman" w:eastAsia="Times New Roman" w:hAnsi="Times New Roman"/>
          <w:sz w:val="22"/>
          <w:szCs w:val="22"/>
          <w:lang w:eastAsia="pt-BR"/>
        </w:rPr>
        <w:t xml:space="preserve"> da Deliberação Plenária DPOBR nº 088-01/2019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B7A53">
        <w:rPr>
          <w:rFonts w:ascii="Times New Roman" w:eastAsia="Times New Roman" w:hAnsi="Times New Roman"/>
          <w:sz w:val="22"/>
          <w:szCs w:val="22"/>
          <w:lang w:eastAsia="pt-BR"/>
        </w:rPr>
        <w:t xml:space="preserve"> que aprova a recusa da concessão do registro profissional, pelos CAU/UF, aos egressos de cursos de graduação em Arquitetura e Urbanismo realizados na modalidade de ensino a distância,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decisão judicial no âmbito do Processo nº. 1014370-20.2019.4.01.3400 em trâmite na 17ª Vara Federal Cível da Seção Judiciária do Distrito Federal</w:t>
      </w:r>
      <w:r w:rsidR="00EB7A5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2BF451C" w14:textId="54EFBABB" w:rsid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CAU/BR manifestou-se totalmente contrário ao aumento da carga horária na modalidade Ensino a Distância (EaD) nos cursos presenciais de Arquitetura e Urbanismo conforme disposto na Portaria do Ministério da Educação (MEC) nº 2.117, de 6 de dezembro de 2019, por meio da Deliberação Plenária DPABR Nº 0032-04/2020;</w:t>
      </w:r>
    </w:p>
    <w:p w14:paraId="05AF8AA1" w14:textId="77777777" w:rsidR="00EB7A53" w:rsidRDefault="00EB7A53" w:rsidP="00EB7A53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posicionamento oficial do CAU e desta CEF em defesa do ensino presencial, no qual os meios digitais são reconhecidos enquanto ferramentas auxiliares na formação acadêmica – no limite de 20% EaD, e a não recomendação da graduação em Arquitetura e Urbanismo na modalidade de ensino à distância (EaD), posto que a formação integral dos estudantes para a atuação profissional e para a cidadania, por meio do aprimoramento das inteligências cognitiva, emocional e social, depende da estreita relação entre teoria, prática e vivência de diversas realidades; </w:t>
      </w:r>
    </w:p>
    <w:p w14:paraId="7ECB0495" w14:textId="77777777" w:rsid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art 4º do Decreto nº 9.057, de 25 de maio de 2017, que regulamenta o art. 80 da LDB referente ao incentivo do desenvolvimento e da veiculação de programas de ensino a distância, em todos os níveis e modalidades de ensino, e de educação continuada, determina:</w:t>
      </w:r>
    </w:p>
    <w:p w14:paraId="4D7BB7EC" w14:textId="77777777" w:rsidR="00233C29" w:rsidRDefault="00233C29" w:rsidP="00233C29">
      <w:pPr>
        <w:spacing w:after="20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“Art. 4º As atividades presenciais, como tutorias, avaliações, estágios, práticas profissionais e de laboratório e defesa de trabalhos, previstas nos projetos pedagógicos ou de desenvolvimento da instituição de ensino e do curso, serão realizadas na sede da instituição de ensino, nos polos de educação a distância ou em ambiente profissional, conforme as Diretrizes Curriculares Nacionais.”</w:t>
      </w:r>
    </w:p>
    <w:p w14:paraId="1E4BC9F4" w14:textId="77777777" w:rsid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que o caput do art. 8º da Portaria Normativa MEC nº 11, de 20 de junho de 2017, que estabelece normas para o credenciamento de instituições e a oferta de cursos superiores a distância, em conformidade com o Decreto nº 9.057, de 25 de maio de 2017, reitera o disposto no art 4º do Decreto nº 9.057/2017 supramencionado e acrescenta: </w:t>
      </w:r>
    </w:p>
    <w:p w14:paraId="5C8F5AB9" w14:textId="77777777" w:rsidR="00233C29" w:rsidRDefault="00233C29" w:rsidP="00233C29">
      <w:pPr>
        <w:spacing w:after="20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“§ 1º A oferta de cursos superiores a distância sem previsão de atividades presenciais, inclusive por IES detentoras de autonomia, fica condicionada à autorização prévia pela SERES, após avaliação in loco no endereço sede, para comprovação da existência de infraestrutura tecnológica e de pessoal suficientes para o cumprimento do PPC, atendidas as DCN e normas específicas expedidas pelo MEC.”</w:t>
      </w:r>
    </w:p>
    <w:p w14:paraId="0298572F" w14:textId="53874CDE" w:rsid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os art 7º e 9º da Portaria Normativa MEC nº 11, de 20 de junho de 2017,</w:t>
      </w:r>
      <w:r w:rsidR="004E1D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cursos superiores a distância devem observar as DCN e a legislação pertinente aos processos regulatórios em vigor para a educação superior em geral;</w:t>
      </w:r>
    </w:p>
    <w:p w14:paraId="29554FBC" w14:textId="77777777" w:rsid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art 20 do Decreto nº 9.057/2017 supramencionado, diz: “os órgãos competentes dos sistemas de ensino poderão, motivadamente, realizar ações de monitoramento, de avaliação e de supervisão de cursos, polos ou instituições de ensino, observada a legislação em vigor e respeitados os princípios do contraditório e da ampla defesa”, e que o art. 53 da Portaria Normativa MEC nº 11/2017 especifica a Secretaria de Regulação e Supervisão da Educação Superior (SERES) do MEC como responsável por este monitoramento; e</w:t>
      </w:r>
    </w:p>
    <w:p w14:paraId="2A4B2C9D" w14:textId="6CF1DE98" w:rsidR="00233C29" w:rsidRDefault="00EB7A53" w:rsidP="00EB7A5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B7A53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que o</w:t>
      </w:r>
      <w:r w:rsidR="00233C29" w:rsidRPr="00EB7A5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primeiro</w:t>
      </w:r>
      <w:r w:rsidR="00233C29" w:rsidRPr="00233C29">
        <w:rPr>
          <w:rFonts w:ascii="Times New Roman" w:eastAsia="Times New Roman" w:hAnsi="Times New Roman"/>
          <w:sz w:val="22"/>
          <w:szCs w:val="22"/>
          <w:lang w:eastAsia="pt-BR"/>
        </w:rPr>
        <w:t xml:space="preserve"> curso de arquitetura e urbanismo na modalidade EaD reconhecido pelo Ministério da Educação (MEC) concluiu a sua primeira turma em dezembro de 2020, ocasionando recentemente a solicitação de registros profissionais dos seus egressos aos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5F56841" w14:textId="77777777" w:rsidR="00EB7A53" w:rsidRPr="00233C29" w:rsidRDefault="00EB7A53" w:rsidP="00EB7A5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D372CC" w14:textId="73CECE79" w:rsidR="00233C29" w:rsidRPr="00233C29" w:rsidRDefault="00233C29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3C2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50/2020, que esclarece ao CAU-MG que “os registros dos egressos de todos os cursos de arquitetura e urbanismo que cumpram o disposto na Lei 12.378/2010 deverão ser efetuados seguindo os procedimentos já definidos em resolução, incluindo os cursos na modalidade à distância, em função da decisão judicial no âmbito do Processo nº. 1014370-20.2019.4.01.3400, que tramita na 17ª Vara Federal Cível da Seção Judiciária do DF, acima citada”</w:t>
      </w:r>
      <w:r w:rsidR="00EB7A53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3C766182" w14:textId="7026BD3B" w:rsidR="00233C29" w:rsidRPr="00233C29" w:rsidRDefault="00EB7A53" w:rsidP="00233C29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233C29" w:rsidRPr="00233C29">
        <w:rPr>
          <w:rFonts w:ascii="Times New Roman" w:eastAsia="Times New Roman" w:hAnsi="Times New Roman"/>
          <w:sz w:val="22"/>
          <w:szCs w:val="22"/>
          <w:lang w:eastAsia="pt-BR"/>
        </w:rPr>
        <w:t>onsiderando, ainda, a gravidade do tema e as diretrizes exaradas na recente reunião do Conselho Diretor conjunta com o Fórum de Presidentes e Planejamento Estratégico Preliminar, solicitamos, respeitosamente, urgência no encaminhamento desta solicitação.</w:t>
      </w:r>
    </w:p>
    <w:p w14:paraId="55D5CD81" w14:textId="0639B26C" w:rsidR="00233C29" w:rsidRDefault="00233C29" w:rsidP="00233C2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ECEB29" w14:textId="212387A5" w:rsidR="00233C29" w:rsidRPr="00233C29" w:rsidRDefault="00097A2B" w:rsidP="00233C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233C29">
        <w:rPr>
          <w:rFonts w:ascii="Times New Roman" w:eastAsia="Times New Roman" w:hAnsi="Times New Roman"/>
          <w:sz w:val="22"/>
          <w:szCs w:val="22"/>
          <w:lang w:eastAsia="pt-BR"/>
        </w:rPr>
        <w:t>Aprovar como ações da CEF-CAU/BR de curto prazo:</w:t>
      </w:r>
    </w:p>
    <w:p w14:paraId="300640BD" w14:textId="77777777" w:rsidR="00233C29" w:rsidRDefault="00233C29" w:rsidP="00C57846">
      <w:pPr>
        <w:jc w:val="both"/>
        <w:rPr>
          <w:rFonts w:ascii="Times New Roman" w:hAnsi="Times New Roman"/>
          <w:sz w:val="22"/>
          <w:szCs w:val="22"/>
        </w:rPr>
      </w:pPr>
    </w:p>
    <w:p w14:paraId="3A958EB8" w14:textId="551C3260" w:rsidR="00073540" w:rsidRDefault="00073540" w:rsidP="00C578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Elaboração de texto</w:t>
      </w:r>
      <w:r w:rsidR="00233C29">
        <w:rPr>
          <w:rFonts w:ascii="Times New Roman" w:hAnsi="Times New Roman"/>
          <w:sz w:val="22"/>
          <w:szCs w:val="22"/>
        </w:rPr>
        <w:t xml:space="preserve"> esclarecedor </w:t>
      </w:r>
      <w:r>
        <w:rPr>
          <w:rFonts w:ascii="Times New Roman" w:hAnsi="Times New Roman"/>
          <w:sz w:val="22"/>
          <w:szCs w:val="22"/>
        </w:rPr>
        <w:t>sobre a</w:t>
      </w:r>
      <w:r w:rsidR="00233C29">
        <w:rPr>
          <w:rFonts w:ascii="Times New Roman" w:hAnsi="Times New Roman"/>
          <w:sz w:val="22"/>
          <w:szCs w:val="22"/>
        </w:rPr>
        <w:t xml:space="preserve"> </w:t>
      </w:r>
      <w:r w:rsidR="00233C29" w:rsidRPr="00C517DD">
        <w:rPr>
          <w:rFonts w:ascii="Times New Roman" w:hAnsi="Times New Roman"/>
          <w:sz w:val="22"/>
          <w:szCs w:val="22"/>
        </w:rPr>
        <w:t xml:space="preserve">diferenciação das modalidades </w:t>
      </w:r>
      <w:r w:rsidR="00233C29">
        <w:rPr>
          <w:rFonts w:ascii="Times New Roman" w:hAnsi="Times New Roman"/>
          <w:sz w:val="22"/>
          <w:szCs w:val="22"/>
        </w:rPr>
        <w:t>de ensino</w:t>
      </w:r>
      <w:r w:rsidR="004A7FA3">
        <w:rPr>
          <w:rFonts w:ascii="Times New Roman" w:hAnsi="Times New Roman"/>
          <w:sz w:val="22"/>
          <w:szCs w:val="22"/>
        </w:rPr>
        <w:t xml:space="preserve"> e do regramento do curso de arquitetura e urbanismo como subsídio para eludir a sociedade quanto a vulnerabilidade dos cursos irregulares (propagandas enganosas)</w:t>
      </w:r>
      <w:r>
        <w:rPr>
          <w:rFonts w:ascii="Times New Roman" w:hAnsi="Times New Roman"/>
          <w:sz w:val="22"/>
          <w:szCs w:val="22"/>
        </w:rPr>
        <w:t>, e posterior encaminhamento à Assessoria de Comunicação para publicação</w:t>
      </w:r>
      <w:r w:rsidR="004A7FA3">
        <w:rPr>
          <w:rFonts w:ascii="Times New Roman" w:hAnsi="Times New Roman"/>
          <w:sz w:val="22"/>
          <w:szCs w:val="22"/>
        </w:rPr>
        <w:t>;</w:t>
      </w:r>
    </w:p>
    <w:p w14:paraId="663ABC9A" w14:textId="13583929" w:rsidR="00233C29" w:rsidRDefault="004A7FA3" w:rsidP="00C57846">
      <w:pPr>
        <w:pStyle w:val="Pargrafoda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84C5618" w14:textId="15CB8B48" w:rsidR="00233C29" w:rsidRDefault="00233C29" w:rsidP="00C578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C517DD">
        <w:rPr>
          <w:rFonts w:ascii="Times New Roman" w:hAnsi="Times New Roman"/>
          <w:sz w:val="22"/>
          <w:szCs w:val="22"/>
        </w:rPr>
        <w:t>Elabora</w:t>
      </w:r>
      <w:r w:rsidR="00C57846">
        <w:rPr>
          <w:rFonts w:ascii="Times New Roman" w:hAnsi="Times New Roman"/>
          <w:sz w:val="22"/>
          <w:szCs w:val="22"/>
        </w:rPr>
        <w:t>ção de</w:t>
      </w:r>
      <w:r w:rsidRPr="00C517DD">
        <w:rPr>
          <w:rFonts w:ascii="Times New Roman" w:hAnsi="Times New Roman"/>
          <w:sz w:val="22"/>
          <w:szCs w:val="22"/>
        </w:rPr>
        <w:t xml:space="preserve"> nota técnica quantitativa esclarecendo à sociedade o estado da arte dos cursos </w:t>
      </w:r>
      <w:r w:rsidR="004A7FA3">
        <w:rPr>
          <w:rFonts w:ascii="Times New Roman" w:hAnsi="Times New Roman"/>
          <w:sz w:val="22"/>
          <w:szCs w:val="22"/>
        </w:rPr>
        <w:t>de arquitetura na modalidade EaD</w:t>
      </w:r>
      <w:r w:rsidR="00C57846">
        <w:rPr>
          <w:rFonts w:ascii="Times New Roman" w:hAnsi="Times New Roman"/>
          <w:sz w:val="22"/>
          <w:szCs w:val="22"/>
        </w:rPr>
        <w:t>, e</w:t>
      </w:r>
      <w:r w:rsidR="00073540">
        <w:rPr>
          <w:rFonts w:ascii="Times New Roman" w:hAnsi="Times New Roman"/>
          <w:sz w:val="22"/>
          <w:szCs w:val="22"/>
        </w:rPr>
        <w:t xml:space="preserve"> posterior encaminhamento à Assessoria de Comunicação para publicação;</w:t>
      </w:r>
    </w:p>
    <w:p w14:paraId="446F7E7A" w14:textId="77777777" w:rsidR="00073540" w:rsidRPr="00073540" w:rsidRDefault="00073540" w:rsidP="00C57846">
      <w:pPr>
        <w:jc w:val="both"/>
        <w:rPr>
          <w:rFonts w:ascii="Times New Roman" w:hAnsi="Times New Roman"/>
          <w:sz w:val="22"/>
          <w:szCs w:val="22"/>
        </w:rPr>
      </w:pPr>
    </w:p>
    <w:p w14:paraId="5B099AB3" w14:textId="54A712B7" w:rsidR="004A7FA3" w:rsidRPr="00594F70" w:rsidRDefault="004A7FA3" w:rsidP="0086381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594F70">
        <w:rPr>
          <w:rFonts w:ascii="Times New Roman" w:hAnsi="Times New Roman"/>
          <w:sz w:val="22"/>
          <w:szCs w:val="22"/>
        </w:rPr>
        <w:t xml:space="preserve">Compartilhar </w:t>
      </w:r>
      <w:r w:rsidR="00594F70">
        <w:rPr>
          <w:rFonts w:ascii="Times New Roman" w:hAnsi="Times New Roman"/>
          <w:sz w:val="22"/>
          <w:szCs w:val="22"/>
        </w:rPr>
        <w:t>com a</w:t>
      </w:r>
      <w:r w:rsidR="00594F70" w:rsidRPr="00594F70">
        <w:rPr>
          <w:rFonts w:ascii="Times New Roman" w:hAnsi="Times New Roman"/>
          <w:sz w:val="22"/>
          <w:szCs w:val="22"/>
        </w:rPr>
        <w:t xml:space="preserve">s CEF-CAU/UF </w:t>
      </w:r>
      <w:r w:rsidRPr="00594F70">
        <w:rPr>
          <w:rFonts w:ascii="Times New Roman" w:hAnsi="Times New Roman"/>
          <w:sz w:val="22"/>
          <w:szCs w:val="22"/>
        </w:rPr>
        <w:t xml:space="preserve">o </w:t>
      </w:r>
      <w:r w:rsidR="00594F70">
        <w:rPr>
          <w:rFonts w:ascii="Times New Roman" w:hAnsi="Times New Roman"/>
          <w:sz w:val="22"/>
          <w:szCs w:val="22"/>
        </w:rPr>
        <w:t xml:space="preserve">atual </w:t>
      </w:r>
      <w:r w:rsidRPr="00594F70">
        <w:rPr>
          <w:rFonts w:ascii="Times New Roman" w:hAnsi="Times New Roman"/>
          <w:sz w:val="22"/>
          <w:szCs w:val="22"/>
        </w:rPr>
        <w:t>posicionamento d</w:t>
      </w:r>
      <w:r w:rsidR="00594F70">
        <w:rPr>
          <w:rFonts w:ascii="Times New Roman" w:hAnsi="Times New Roman"/>
          <w:sz w:val="22"/>
          <w:szCs w:val="22"/>
        </w:rPr>
        <w:t>esta CEF</w:t>
      </w:r>
      <w:r w:rsidR="00492E84">
        <w:rPr>
          <w:rFonts w:ascii="Times New Roman" w:hAnsi="Times New Roman"/>
          <w:sz w:val="22"/>
          <w:szCs w:val="22"/>
        </w:rPr>
        <w:t xml:space="preserve"> </w:t>
      </w:r>
      <w:r w:rsidR="00594F70" w:rsidRPr="00594F70">
        <w:rPr>
          <w:rFonts w:ascii="Times New Roman" w:hAnsi="Times New Roman"/>
          <w:sz w:val="22"/>
          <w:szCs w:val="22"/>
        </w:rPr>
        <w:t xml:space="preserve">e </w:t>
      </w:r>
      <w:r w:rsidR="00594F70">
        <w:rPr>
          <w:rFonts w:ascii="Times New Roman" w:hAnsi="Times New Roman"/>
          <w:sz w:val="22"/>
          <w:szCs w:val="22"/>
        </w:rPr>
        <w:t xml:space="preserve">requerer </w:t>
      </w:r>
      <w:r w:rsidR="00594F70" w:rsidRPr="00594F70">
        <w:rPr>
          <w:rFonts w:ascii="Times New Roman" w:hAnsi="Times New Roman"/>
          <w:sz w:val="22"/>
          <w:szCs w:val="22"/>
        </w:rPr>
        <w:t xml:space="preserve">informações atualizadas a respeito de eventuais solicitações recebidas nos CAU/UF </w:t>
      </w:r>
      <w:r w:rsidR="00594F70">
        <w:rPr>
          <w:rFonts w:ascii="Times New Roman" w:hAnsi="Times New Roman"/>
          <w:sz w:val="22"/>
          <w:szCs w:val="22"/>
        </w:rPr>
        <w:t>sobre o</w:t>
      </w:r>
      <w:r w:rsidR="00594F70" w:rsidRPr="00594F70">
        <w:rPr>
          <w:rFonts w:ascii="Times New Roman" w:hAnsi="Times New Roman"/>
          <w:sz w:val="22"/>
          <w:szCs w:val="22"/>
        </w:rPr>
        <w:t xml:space="preserve"> tema</w:t>
      </w:r>
      <w:r w:rsidR="00492E84">
        <w:rPr>
          <w:rFonts w:ascii="Times New Roman" w:hAnsi="Times New Roman"/>
          <w:sz w:val="22"/>
          <w:szCs w:val="22"/>
        </w:rPr>
        <w:t xml:space="preserve"> em tela</w:t>
      </w:r>
      <w:r w:rsidR="00594F70" w:rsidRPr="00594F70">
        <w:rPr>
          <w:rFonts w:ascii="Times New Roman" w:hAnsi="Times New Roman"/>
          <w:sz w:val="22"/>
          <w:szCs w:val="22"/>
        </w:rPr>
        <w:t>,</w:t>
      </w:r>
      <w:r w:rsidR="00492E84">
        <w:rPr>
          <w:rFonts w:ascii="Times New Roman" w:hAnsi="Times New Roman"/>
          <w:sz w:val="22"/>
          <w:szCs w:val="22"/>
        </w:rPr>
        <w:t xml:space="preserve"> </w:t>
      </w:r>
      <w:r w:rsidR="00492E84" w:rsidRPr="00594F70">
        <w:rPr>
          <w:rFonts w:ascii="Times New Roman" w:hAnsi="Times New Roman"/>
          <w:sz w:val="22"/>
          <w:szCs w:val="22"/>
        </w:rPr>
        <w:t>por intermédio do Conselheiro Representante das IES</w:t>
      </w:r>
      <w:r w:rsidR="00492E84">
        <w:rPr>
          <w:rFonts w:ascii="Times New Roman" w:hAnsi="Times New Roman"/>
          <w:sz w:val="22"/>
          <w:szCs w:val="22"/>
        </w:rPr>
        <w:t>,</w:t>
      </w:r>
      <w:r w:rsidR="00594F70" w:rsidRPr="00594F70">
        <w:rPr>
          <w:rFonts w:ascii="Times New Roman" w:hAnsi="Times New Roman"/>
          <w:sz w:val="22"/>
          <w:szCs w:val="22"/>
        </w:rPr>
        <w:t xml:space="preserve"> de forma a </w:t>
      </w:r>
      <w:r w:rsidR="00492E84">
        <w:rPr>
          <w:rFonts w:ascii="Times New Roman" w:hAnsi="Times New Roman"/>
          <w:sz w:val="22"/>
          <w:szCs w:val="22"/>
        </w:rPr>
        <w:t>buscar aproximação com as CEF</w:t>
      </w:r>
      <w:r w:rsidR="00594F70" w:rsidRPr="00594F70">
        <w:rPr>
          <w:rFonts w:ascii="Times New Roman" w:hAnsi="Times New Roman"/>
          <w:sz w:val="22"/>
          <w:szCs w:val="22"/>
        </w:rPr>
        <w:t xml:space="preserve"> e </w:t>
      </w:r>
      <w:r w:rsidR="00594F70">
        <w:rPr>
          <w:rFonts w:ascii="Times New Roman" w:hAnsi="Times New Roman"/>
          <w:sz w:val="22"/>
          <w:szCs w:val="22"/>
        </w:rPr>
        <w:t>iniciar a c</w:t>
      </w:r>
      <w:r w:rsidR="00594F70" w:rsidRPr="00594F70">
        <w:rPr>
          <w:rFonts w:ascii="Times New Roman" w:hAnsi="Times New Roman"/>
          <w:sz w:val="22"/>
          <w:szCs w:val="22"/>
        </w:rPr>
        <w:t>onstru</w:t>
      </w:r>
      <w:r w:rsidR="00594F70">
        <w:rPr>
          <w:rFonts w:ascii="Times New Roman" w:hAnsi="Times New Roman"/>
          <w:sz w:val="22"/>
          <w:szCs w:val="22"/>
        </w:rPr>
        <w:t>ção de</w:t>
      </w:r>
      <w:r w:rsidR="00594F70" w:rsidRPr="00594F70">
        <w:rPr>
          <w:rFonts w:ascii="Times New Roman" w:hAnsi="Times New Roman"/>
          <w:sz w:val="22"/>
          <w:szCs w:val="22"/>
        </w:rPr>
        <w:t xml:space="preserve"> ação articulada coerente e conjunta;</w:t>
      </w:r>
    </w:p>
    <w:p w14:paraId="73D02F57" w14:textId="77777777" w:rsidR="00492E84" w:rsidRPr="00594F70" w:rsidRDefault="00492E84" w:rsidP="00594F70">
      <w:pPr>
        <w:pStyle w:val="PargrafodaLista"/>
        <w:rPr>
          <w:rFonts w:ascii="Times New Roman" w:hAnsi="Times New Roman"/>
          <w:sz w:val="22"/>
          <w:szCs w:val="22"/>
          <w:highlight w:val="yellow"/>
        </w:rPr>
      </w:pPr>
    </w:p>
    <w:p w14:paraId="50D7004F" w14:textId="3B507967" w:rsidR="00233C29" w:rsidRDefault="00073540" w:rsidP="00C578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Solicitar </w:t>
      </w:r>
      <w:r w:rsidR="00233C29">
        <w:rPr>
          <w:rFonts w:ascii="Times New Roman" w:hAnsi="Times New Roman"/>
          <w:sz w:val="22"/>
          <w:szCs w:val="22"/>
        </w:rPr>
        <w:t xml:space="preserve">audiência </w:t>
      </w:r>
      <w:r w:rsidR="00233C29" w:rsidRPr="00C517DD">
        <w:rPr>
          <w:rFonts w:ascii="Times New Roman" w:hAnsi="Times New Roman"/>
          <w:sz w:val="22"/>
          <w:szCs w:val="22"/>
        </w:rPr>
        <w:t xml:space="preserve">com o </w:t>
      </w:r>
      <w:r w:rsidRPr="00073540">
        <w:rPr>
          <w:rFonts w:ascii="Times New Roman" w:hAnsi="Times New Roman"/>
          <w:sz w:val="22"/>
          <w:szCs w:val="22"/>
        </w:rPr>
        <w:t>Secret</w:t>
      </w:r>
      <w:r>
        <w:rPr>
          <w:rFonts w:ascii="Times New Roman" w:hAnsi="Times New Roman"/>
          <w:sz w:val="22"/>
          <w:szCs w:val="22"/>
        </w:rPr>
        <w:t>ário</w:t>
      </w:r>
      <w:r w:rsidRPr="00073540">
        <w:rPr>
          <w:rFonts w:ascii="Times New Roman" w:hAnsi="Times New Roman"/>
          <w:sz w:val="22"/>
          <w:szCs w:val="22"/>
        </w:rPr>
        <w:t xml:space="preserve"> de Regulação e Supervisão da Educação Superior (SERES)</w:t>
      </w:r>
      <w:r>
        <w:rPr>
          <w:rFonts w:ascii="Times New Roman" w:hAnsi="Times New Roman"/>
          <w:sz w:val="22"/>
          <w:szCs w:val="22"/>
        </w:rPr>
        <w:t xml:space="preserve"> do MEC para tratativas do tema;</w:t>
      </w:r>
    </w:p>
    <w:p w14:paraId="6065D4A5" w14:textId="77777777" w:rsidR="00073540" w:rsidRPr="00073540" w:rsidRDefault="00073540" w:rsidP="00C57846">
      <w:pPr>
        <w:jc w:val="both"/>
        <w:rPr>
          <w:rFonts w:ascii="Times New Roman" w:hAnsi="Times New Roman"/>
          <w:sz w:val="22"/>
          <w:szCs w:val="22"/>
        </w:rPr>
      </w:pPr>
    </w:p>
    <w:p w14:paraId="6333BF5F" w14:textId="68F00ED3" w:rsidR="00233C29" w:rsidRDefault="00233C29" w:rsidP="00C578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C517DD">
        <w:rPr>
          <w:rFonts w:ascii="Times New Roman" w:hAnsi="Times New Roman"/>
          <w:sz w:val="22"/>
          <w:szCs w:val="22"/>
        </w:rPr>
        <w:t xml:space="preserve">Solicitar </w:t>
      </w:r>
      <w:r w:rsidR="00073540">
        <w:rPr>
          <w:rFonts w:ascii="Times New Roman" w:hAnsi="Times New Roman"/>
          <w:sz w:val="22"/>
          <w:szCs w:val="22"/>
        </w:rPr>
        <w:t>à</w:t>
      </w:r>
      <w:r w:rsidRPr="00C517DD">
        <w:rPr>
          <w:rFonts w:ascii="Times New Roman" w:hAnsi="Times New Roman"/>
          <w:sz w:val="22"/>
          <w:szCs w:val="22"/>
        </w:rPr>
        <w:t xml:space="preserve"> presidência a constituição de um grupo de estagiários no âmbito da </w:t>
      </w:r>
      <w:r w:rsidR="002B5638">
        <w:rPr>
          <w:rFonts w:ascii="Times New Roman" w:hAnsi="Times New Roman"/>
          <w:sz w:val="22"/>
          <w:szCs w:val="22"/>
        </w:rPr>
        <w:t>CEF-CAU/BR, encarregados de</w:t>
      </w:r>
      <w:r w:rsidR="00073540">
        <w:rPr>
          <w:rFonts w:ascii="Times New Roman" w:hAnsi="Times New Roman"/>
          <w:sz w:val="22"/>
          <w:szCs w:val="22"/>
        </w:rPr>
        <w:t xml:space="preserve"> </w:t>
      </w:r>
      <w:r w:rsidR="002B5638">
        <w:rPr>
          <w:rFonts w:ascii="Times New Roman" w:hAnsi="Times New Roman"/>
          <w:sz w:val="22"/>
          <w:szCs w:val="22"/>
        </w:rPr>
        <w:t xml:space="preserve">força </w:t>
      </w:r>
      <w:r w:rsidRPr="00C517DD">
        <w:rPr>
          <w:rFonts w:ascii="Times New Roman" w:hAnsi="Times New Roman"/>
          <w:sz w:val="22"/>
          <w:szCs w:val="22"/>
        </w:rPr>
        <w:t>tarefa</w:t>
      </w:r>
      <w:r w:rsidR="002B5638">
        <w:rPr>
          <w:rFonts w:ascii="Times New Roman" w:hAnsi="Times New Roman"/>
          <w:sz w:val="22"/>
          <w:szCs w:val="22"/>
        </w:rPr>
        <w:t xml:space="preserve"> para levantamento de informações sobre os cursos EaD em arquitetura e urbanismo, </w:t>
      </w:r>
      <w:r w:rsidRPr="00C517DD">
        <w:rPr>
          <w:rFonts w:ascii="Times New Roman" w:hAnsi="Times New Roman"/>
          <w:sz w:val="22"/>
          <w:szCs w:val="22"/>
        </w:rPr>
        <w:t xml:space="preserve">sob a coordenação da analista </w:t>
      </w:r>
      <w:r w:rsidR="002B5638">
        <w:rPr>
          <w:rFonts w:ascii="Times New Roman" w:hAnsi="Times New Roman"/>
          <w:sz w:val="22"/>
          <w:szCs w:val="22"/>
        </w:rPr>
        <w:t xml:space="preserve">e do Coordenador </w:t>
      </w:r>
      <w:r w:rsidRPr="00C517DD">
        <w:rPr>
          <w:rFonts w:ascii="Times New Roman" w:hAnsi="Times New Roman"/>
          <w:sz w:val="22"/>
          <w:szCs w:val="22"/>
        </w:rPr>
        <w:t xml:space="preserve">da </w:t>
      </w:r>
      <w:r w:rsidR="002B5638">
        <w:rPr>
          <w:rFonts w:ascii="Times New Roman" w:hAnsi="Times New Roman"/>
          <w:sz w:val="22"/>
          <w:szCs w:val="22"/>
        </w:rPr>
        <w:t>C</w:t>
      </w:r>
      <w:r w:rsidRPr="00C517DD">
        <w:rPr>
          <w:rFonts w:ascii="Times New Roman" w:hAnsi="Times New Roman"/>
          <w:sz w:val="22"/>
          <w:szCs w:val="22"/>
        </w:rPr>
        <w:t>omissão</w:t>
      </w:r>
      <w:r w:rsidR="002B5638">
        <w:rPr>
          <w:rFonts w:ascii="Times New Roman" w:hAnsi="Times New Roman"/>
          <w:sz w:val="22"/>
          <w:szCs w:val="22"/>
        </w:rPr>
        <w:t xml:space="preserve">; </w:t>
      </w:r>
      <w:r w:rsidRPr="00C517DD">
        <w:rPr>
          <w:rFonts w:ascii="Times New Roman" w:hAnsi="Times New Roman"/>
          <w:sz w:val="22"/>
          <w:szCs w:val="22"/>
        </w:rPr>
        <w:t xml:space="preserve"> </w:t>
      </w:r>
    </w:p>
    <w:p w14:paraId="6B60A881" w14:textId="77777777" w:rsidR="00073540" w:rsidRPr="00073540" w:rsidRDefault="00073540" w:rsidP="00C57846">
      <w:pPr>
        <w:jc w:val="both"/>
        <w:rPr>
          <w:rFonts w:ascii="Times New Roman" w:hAnsi="Times New Roman"/>
          <w:sz w:val="22"/>
          <w:szCs w:val="22"/>
        </w:rPr>
      </w:pPr>
    </w:p>
    <w:p w14:paraId="53419633" w14:textId="0BCAE666" w:rsidR="00233C29" w:rsidRDefault="00D87FC2" w:rsidP="00C57846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Dar andamentos oficiais quanto ao conteúdo das comunicações e propagandas veiculadas a respeito de cursos de arquitetura e urbanismo na modalidade EaD apurados pela força tarefa acima mencionada;</w:t>
      </w:r>
    </w:p>
    <w:p w14:paraId="3DBC42CD" w14:textId="77777777" w:rsidR="00594F70" w:rsidRPr="00594F70" w:rsidRDefault="00594F70" w:rsidP="00594F70">
      <w:pPr>
        <w:pStyle w:val="PargrafodaLista"/>
        <w:rPr>
          <w:rFonts w:ascii="Times New Roman" w:hAnsi="Times New Roman"/>
          <w:sz w:val="22"/>
          <w:szCs w:val="22"/>
        </w:rPr>
      </w:pPr>
    </w:p>
    <w:p w14:paraId="01EAB9F7" w14:textId="1313D39A" w:rsidR="00233C29" w:rsidRPr="00594F70" w:rsidRDefault="00594F70" w:rsidP="00F02043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94F70">
        <w:rPr>
          <w:rFonts w:ascii="Times New Roman" w:hAnsi="Times New Roman"/>
          <w:sz w:val="22"/>
          <w:szCs w:val="22"/>
        </w:rPr>
        <w:t xml:space="preserve">Abertura do processo tese </w:t>
      </w:r>
      <w:r>
        <w:rPr>
          <w:rFonts w:ascii="Times New Roman" w:hAnsi="Times New Roman"/>
          <w:sz w:val="22"/>
          <w:szCs w:val="22"/>
        </w:rPr>
        <w:t>na CEF sobre o tema em tela</w:t>
      </w:r>
      <w:r w:rsidRPr="00594F70">
        <w:rPr>
          <w:rFonts w:ascii="Times New Roman" w:hAnsi="Times New Roman"/>
          <w:sz w:val="22"/>
          <w:szCs w:val="22"/>
        </w:rPr>
        <w:t>.</w:t>
      </w:r>
    </w:p>
    <w:p w14:paraId="0E5B77D5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C172B2" w14:textId="5E105DDC" w:rsidR="00233C29" w:rsidRDefault="00233C29" w:rsidP="00233C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Encaminhar a presente deliberação à Secretaria Geral da Mesa para conhecimento, remessa à Presidência do CAU/BR e demais providências.</w:t>
      </w:r>
    </w:p>
    <w:p w14:paraId="34EDAE05" w14:textId="1D39BB47" w:rsidR="00316444" w:rsidRDefault="00316444" w:rsidP="00233C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3FFD79" w14:textId="77777777" w:rsidR="00316444" w:rsidRDefault="00316444" w:rsidP="0031644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4DA8">
        <w:rPr>
          <w:rFonts w:ascii="Times New Roman" w:hAnsi="Times New Roman"/>
          <w:sz w:val="22"/>
          <w:szCs w:val="22"/>
          <w:lang w:eastAsia="pt-BR"/>
        </w:rPr>
        <w:t>Brasília</w:t>
      </w:r>
      <w:r w:rsidRPr="006B4DA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C49E4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Pr="006B4DA8"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 de 2021.</w:t>
      </w:r>
    </w:p>
    <w:p w14:paraId="51329805" w14:textId="77777777" w:rsidR="006B4DA8" w:rsidRDefault="006B4DA8" w:rsidP="006B4D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9991D1" w14:textId="77777777" w:rsidR="00316444" w:rsidRDefault="00316444" w:rsidP="00316444">
      <w:pPr>
        <w:jc w:val="both"/>
        <w:rPr>
          <w:rFonts w:ascii="Times New Roman" w:hAnsi="Times New Roman"/>
          <w:sz w:val="22"/>
          <w:szCs w:val="22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107BAD89" w14:textId="77777777" w:rsidR="00316444" w:rsidRDefault="00316444" w:rsidP="00316444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14:paraId="73BD137E" w14:textId="77777777" w:rsidR="00316444" w:rsidRDefault="00316444" w:rsidP="00316444">
      <w:pPr>
        <w:jc w:val="center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4CB7" wp14:editId="3729E40C">
                <wp:simplePos x="0" y="0"/>
                <wp:positionH relativeFrom="margin">
                  <wp:posOffset>1975485</wp:posOffset>
                </wp:positionH>
                <wp:positionV relativeFrom="paragraph">
                  <wp:posOffset>20320</wp:posOffset>
                </wp:positionV>
                <wp:extent cx="1799590" cy="554355"/>
                <wp:effectExtent l="0" t="0" r="10160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54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7FC48" id="Retângulo 6" o:spid="_x0000_s1026" style="position:absolute;margin-left:155.55pt;margin-top:1.6pt;width:141.7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" filled="f" strokecolor="#d8d8d8 [2732]" strokeweight="1pt">
                <w10:wrap anchorx="margin"/>
              </v:rect>
            </w:pict>
          </mc:Fallback>
        </mc:AlternateContent>
      </w:r>
    </w:p>
    <w:p w14:paraId="37A1C7DA" w14:textId="77777777" w:rsidR="00316444" w:rsidRDefault="00316444" w:rsidP="00316444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14:paraId="547CD26E" w14:textId="77777777" w:rsidR="00316444" w:rsidRDefault="00316444" w:rsidP="00316444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14:paraId="53A1B6CD" w14:textId="77777777" w:rsidR="00316444" w:rsidRDefault="00316444" w:rsidP="00316444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14:paraId="7DEEC570" w14:textId="77777777" w:rsidR="00316444" w:rsidRDefault="00316444" w:rsidP="0031644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4C195A44" w14:textId="77777777" w:rsidR="00316444" w:rsidRPr="00B270CE" w:rsidRDefault="00316444" w:rsidP="00316444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03A8B0DB" w14:textId="77777777" w:rsidR="00316444" w:rsidRDefault="00316444" w:rsidP="0031644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958657" w14:textId="4029401E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98D9059" w14:textId="16E76AD2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6F9AE84" w14:textId="73A8C894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D23D2AC" w14:textId="5255E288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3E05146" w14:textId="0F9ACA6B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0541222" w14:textId="74488315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D9A994" w14:textId="654B4A6F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47382F5" w14:textId="2E73A36F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551962B" w14:textId="45FAB5FB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E24272A" w14:textId="0BFF4CF4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C37E62F" w14:textId="67868618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D32B93" w14:textId="763B6C9B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0C27E14" w14:textId="206BA434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C8717AF" w14:textId="45A488A3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41ABCEA" w14:textId="20CE45D6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59DAA4" w14:textId="26258C63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9877E65" w14:textId="2E08A6A9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EE5D31" w14:textId="7F79D253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86BCD3" w14:textId="6F06E276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62AB3C9" w14:textId="5F402E03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C321D01" w14:textId="77777777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84FAE10" w14:textId="77777777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3D5A2C3" w14:textId="77777777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5D1CB8F" w14:textId="77777777" w:rsidR="00316444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7B1A0B" w14:textId="45CB3CF9" w:rsidR="00316444" w:rsidRPr="00B270CE" w:rsidRDefault="00316444" w:rsidP="0031644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Pr="00D75EE4">
        <w:rPr>
          <w:rFonts w:ascii="Times New Roman" w:eastAsia="Calibri" w:hAnsi="Times New Roman"/>
          <w:b/>
          <w:sz w:val="22"/>
          <w:szCs w:val="22"/>
        </w:rPr>
        <w:t>0</w:t>
      </w:r>
      <w:r w:rsidR="00043C1F">
        <w:rPr>
          <w:rFonts w:ascii="Times New Roman" w:eastAsia="Calibri" w:hAnsi="Times New Roman"/>
          <w:b/>
          <w:sz w:val="22"/>
          <w:szCs w:val="22"/>
        </w:rPr>
        <w:t>1</w:t>
      </w:r>
      <w:r w:rsidRPr="00D75EE4">
        <w:rPr>
          <w:rFonts w:ascii="Times New Roman" w:eastAsia="Calibri" w:hAnsi="Times New Roman"/>
          <w:b/>
          <w:sz w:val="22"/>
          <w:szCs w:val="22"/>
        </w:rPr>
        <w:t xml:space="preserve">ª REUNIÃO ORDINÁRIA </w:t>
      </w:r>
      <w:r w:rsidRPr="004E633F">
        <w:rPr>
          <w:rFonts w:ascii="Times New Roman" w:eastAsia="Calibri" w:hAnsi="Times New Roman"/>
          <w:b/>
          <w:sz w:val="22"/>
          <w:szCs w:val="22"/>
        </w:rPr>
        <w:t>DA CEF-CAU/BR</w:t>
      </w:r>
    </w:p>
    <w:p w14:paraId="49A303D1" w14:textId="77777777" w:rsidR="00316444" w:rsidRPr="00B270CE" w:rsidRDefault="00316444" w:rsidP="0031644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DD65174" w14:textId="77777777" w:rsidR="00316444" w:rsidRPr="00B270CE" w:rsidRDefault="00316444" w:rsidP="0031644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1FF9186" w14:textId="77777777" w:rsidR="00316444" w:rsidRPr="00B270CE" w:rsidRDefault="00316444" w:rsidP="00316444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47EBF55" w14:textId="77777777" w:rsidR="00316444" w:rsidRPr="00B270CE" w:rsidRDefault="00316444" w:rsidP="00316444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95"/>
        <w:gridCol w:w="3374"/>
        <w:gridCol w:w="709"/>
        <w:gridCol w:w="851"/>
        <w:gridCol w:w="708"/>
        <w:gridCol w:w="1305"/>
      </w:tblGrid>
      <w:tr w:rsidR="00316444" w:rsidRPr="00B270CE" w14:paraId="630BAFFB" w14:textId="77777777" w:rsidTr="0049032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113F" w14:textId="77777777" w:rsidR="00316444" w:rsidRPr="00B270CE" w:rsidRDefault="00316444" w:rsidP="0049032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70FB" w14:textId="77777777" w:rsidR="00316444" w:rsidRPr="00B270CE" w:rsidRDefault="00316444" w:rsidP="0049032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37E3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A5C1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16444" w:rsidRPr="00B270CE" w14:paraId="71C86040" w14:textId="77777777" w:rsidTr="0049032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2C57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DE9E" w14:textId="77777777" w:rsidR="00316444" w:rsidRPr="00B270CE" w:rsidRDefault="00316444" w:rsidP="0049032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4B81" w14:textId="77777777" w:rsidR="00316444" w:rsidRPr="00B270CE" w:rsidRDefault="00316444" w:rsidP="0049032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9AAA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168B" w14:textId="77777777" w:rsidR="00316444" w:rsidRPr="00B270CE" w:rsidRDefault="00316444" w:rsidP="0049032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179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63AA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16444" w:rsidRPr="00B270CE" w14:paraId="6E17F25F" w14:textId="77777777" w:rsidTr="0049032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5BE1" w14:textId="77777777" w:rsidR="00316444" w:rsidRPr="00B270CE" w:rsidRDefault="00316444" w:rsidP="0049032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9E7B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A30E" w14:textId="77777777" w:rsidR="00316444" w:rsidRPr="00B270CE" w:rsidRDefault="00316444" w:rsidP="004903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023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8D1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532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CA4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6444" w:rsidRPr="00B270CE" w14:paraId="1EA7933A" w14:textId="77777777" w:rsidTr="0049032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BB4" w14:textId="77777777" w:rsidR="00316444" w:rsidRPr="00B270CE" w:rsidRDefault="00316444" w:rsidP="0049032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7F2A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a-adjunta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FA2" w14:textId="77777777" w:rsidR="00316444" w:rsidRPr="00B270CE" w:rsidRDefault="00316444" w:rsidP="004903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E75F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FDD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52E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96A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6444" w:rsidRPr="00B270CE" w14:paraId="55CA48C2" w14:textId="77777777" w:rsidTr="0049032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CD62" w14:textId="77777777" w:rsidR="00316444" w:rsidRPr="00B270CE" w:rsidRDefault="00316444" w:rsidP="0049032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F85E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DC1E" w14:textId="77777777" w:rsidR="00316444" w:rsidRPr="00B270CE" w:rsidRDefault="00316444" w:rsidP="004903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24D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C92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CC1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1A6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6444" w:rsidRPr="00B270CE" w14:paraId="1D037183" w14:textId="77777777" w:rsidTr="0049032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0F2" w14:textId="77777777" w:rsidR="00316444" w:rsidRPr="00B270CE" w:rsidRDefault="00316444" w:rsidP="0049032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DEEB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B065" w14:textId="77777777" w:rsidR="00316444" w:rsidRPr="00B270CE" w:rsidRDefault="00316444" w:rsidP="004903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010" w14:textId="0EB0E84D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A039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D33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D35" w14:textId="4B2ABBCA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16444" w:rsidRPr="00B270CE" w14:paraId="625AC9DC" w14:textId="77777777" w:rsidTr="0049032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7E77" w14:textId="77777777" w:rsidR="00316444" w:rsidRPr="00B270CE" w:rsidRDefault="00316444" w:rsidP="0049032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66D5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DC8" w14:textId="77777777" w:rsidR="00316444" w:rsidRPr="00B270CE" w:rsidRDefault="00316444" w:rsidP="0049032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C8" w14:textId="33CC9988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E81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827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055" w14:textId="417315DD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16444" w:rsidRPr="00B270CE" w14:paraId="2C82B4B2" w14:textId="77777777" w:rsidTr="0049032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D5DC" w14:textId="77777777" w:rsidR="00316444" w:rsidRPr="00B270CE" w:rsidRDefault="00316444" w:rsidP="0049032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4A0F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2C4B" w14:textId="77777777" w:rsidR="00316444" w:rsidRPr="00B270CE" w:rsidRDefault="00316444" w:rsidP="0049032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30C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057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28C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BFA3" w14:textId="77777777" w:rsidR="00316444" w:rsidRPr="00B270CE" w:rsidRDefault="00316444" w:rsidP="004903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6444" w:rsidRPr="00B270CE" w14:paraId="03654ECD" w14:textId="77777777" w:rsidTr="0049032F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ADA65" w14:textId="77777777" w:rsidR="00316444" w:rsidRPr="00B270CE" w:rsidRDefault="00316444" w:rsidP="0049032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92458" w14:textId="77777777" w:rsidR="00316444" w:rsidRPr="00B270CE" w:rsidRDefault="00316444" w:rsidP="0049032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3FAAA" w14:textId="77777777" w:rsidR="00316444" w:rsidRPr="00B270CE" w:rsidRDefault="00316444" w:rsidP="0049032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43C86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2C8C1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C796A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AC787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6444" w:rsidRPr="00B270CE" w14:paraId="78F24BE5" w14:textId="77777777" w:rsidTr="0049032F">
        <w:trPr>
          <w:trHeight w:val="3186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08CD042" w14:textId="77777777" w:rsidR="00316444" w:rsidRPr="00B270CE" w:rsidRDefault="00316444" w:rsidP="0049032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51E6040" w14:textId="77777777" w:rsidR="00316444" w:rsidRPr="00B270CE" w:rsidRDefault="00316444" w:rsidP="0049032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95F3CC9" w14:textId="07B9B253" w:rsidR="00316444" w:rsidRPr="00B270CE" w:rsidRDefault="00316444" w:rsidP="0049032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043C1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65ABB413" w14:textId="77777777" w:rsidR="00316444" w:rsidRPr="00B270CE" w:rsidRDefault="00316444" w:rsidP="0049032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281A91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28/01/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288FE21A" w14:textId="77777777" w:rsidR="00316444" w:rsidRPr="00B270CE" w:rsidRDefault="00316444" w:rsidP="0049032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E1C67A" w14:textId="53CB0854" w:rsidR="00316444" w:rsidRDefault="00316444" w:rsidP="0049032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5941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Ações de curto prazo para os registro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59416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dos egressos de cursos de arquitetura e urbanismo na modalidade de ensino a distância (EaD)</w:t>
            </w:r>
          </w:p>
          <w:p w14:paraId="1A8817A8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0039A2" w14:textId="2F0B66BE" w:rsidR="00316444" w:rsidRPr="00B270CE" w:rsidRDefault="00316444" w:rsidP="0049032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0DAFDF23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F0FE8C1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060FFF2" w14:textId="77777777" w:rsidR="00316444" w:rsidRPr="00B270CE" w:rsidRDefault="00316444" w:rsidP="004903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447937E" w14:textId="77777777" w:rsidR="00316444" w:rsidRPr="00B270CE" w:rsidRDefault="00316444" w:rsidP="0049032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02568B9A" w14:textId="77777777" w:rsidR="00316444" w:rsidRDefault="00316444" w:rsidP="00316444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5948852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97A2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043C1F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712A5C"/>
    <w:multiLevelType w:val="hybridMultilevel"/>
    <w:tmpl w:val="A2AE8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5414"/>
    <w:multiLevelType w:val="hybridMultilevel"/>
    <w:tmpl w:val="DE74AB74"/>
    <w:lvl w:ilvl="0" w:tplc="2D2E973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43C1F"/>
    <w:rsid w:val="00052A84"/>
    <w:rsid w:val="00073540"/>
    <w:rsid w:val="00073E11"/>
    <w:rsid w:val="00097A2B"/>
    <w:rsid w:val="001611CF"/>
    <w:rsid w:val="00193E0F"/>
    <w:rsid w:val="00233C29"/>
    <w:rsid w:val="002B5638"/>
    <w:rsid w:val="00316444"/>
    <w:rsid w:val="00492E84"/>
    <w:rsid w:val="004A7FA3"/>
    <w:rsid w:val="004B6C10"/>
    <w:rsid w:val="004E1DC5"/>
    <w:rsid w:val="00594164"/>
    <w:rsid w:val="00594F70"/>
    <w:rsid w:val="0063089D"/>
    <w:rsid w:val="00646F3D"/>
    <w:rsid w:val="006B4DA8"/>
    <w:rsid w:val="006E7F5B"/>
    <w:rsid w:val="006F27FD"/>
    <w:rsid w:val="007527DB"/>
    <w:rsid w:val="00783D72"/>
    <w:rsid w:val="007F2462"/>
    <w:rsid w:val="008D3335"/>
    <w:rsid w:val="009212FF"/>
    <w:rsid w:val="00982A08"/>
    <w:rsid w:val="009A7A63"/>
    <w:rsid w:val="00A409A5"/>
    <w:rsid w:val="00C00FD5"/>
    <w:rsid w:val="00C14779"/>
    <w:rsid w:val="00C25F47"/>
    <w:rsid w:val="00C543B6"/>
    <w:rsid w:val="00C57846"/>
    <w:rsid w:val="00D87FC2"/>
    <w:rsid w:val="00D925E1"/>
    <w:rsid w:val="00D93E9F"/>
    <w:rsid w:val="00D97B94"/>
    <w:rsid w:val="00DB2DA6"/>
    <w:rsid w:val="00E625E1"/>
    <w:rsid w:val="00E657A9"/>
    <w:rsid w:val="00EB7A53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316444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1430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20</cp:revision>
  <dcterms:created xsi:type="dcterms:W3CDTF">2020-10-27T14:09:00Z</dcterms:created>
  <dcterms:modified xsi:type="dcterms:W3CDTF">2021-03-19T18:01:00Z</dcterms:modified>
</cp:coreProperties>
</file>