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0D60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6022" w:rsidRDefault="00C873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6022" w:rsidRDefault="00C873E3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331482/2015</w:t>
            </w:r>
          </w:p>
        </w:tc>
      </w:tr>
      <w:tr w:rsidR="000D60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6022" w:rsidRDefault="00C873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6022" w:rsidRDefault="00C873E3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Denunciantes: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xxxxxxxxxxx</w:t>
            </w:r>
            <w:proofErr w:type="spellEnd"/>
          </w:p>
          <w:p w:rsidR="000D6022" w:rsidRDefault="00C873E3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xxxxxxxxxx</w:t>
            </w:r>
            <w:proofErr w:type="spellEnd"/>
          </w:p>
        </w:tc>
      </w:tr>
      <w:tr w:rsidR="000D60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6022" w:rsidRDefault="00C873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6022" w:rsidRDefault="00C873E3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0D6022" w:rsidRDefault="00C873E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Nº 038/2018 – CED-CAU/BR</w:t>
      </w:r>
    </w:p>
    <w:p w:rsidR="000D6022" w:rsidRDefault="000D60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6022" w:rsidRDefault="00C873E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05 e 06 de julho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</w:t>
      </w:r>
      <w:r>
        <w:rPr>
          <w:rFonts w:ascii="Times New Roman" w:hAnsi="Times New Roman"/>
          <w:sz w:val="22"/>
          <w:szCs w:val="22"/>
          <w:lang w:eastAsia="pt-BR"/>
        </w:rPr>
        <w:t>nterno do CAU/BR, após análise do assunto em epígrafe, e</w:t>
      </w:r>
    </w:p>
    <w:p w:rsidR="000D6022" w:rsidRDefault="000D60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6022" w:rsidRDefault="00C873E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eastAsia="Times New Roman" w:hAnsi="Times New Roman"/>
          <w:sz w:val="22"/>
          <w:szCs w:val="22"/>
        </w:rPr>
        <w:t>Matozalém Sousa Santana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0D6022" w:rsidRDefault="000D602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D6022" w:rsidRDefault="00C873E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Disciplina do CAU/BR, do Relatório e Voto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apresentado pelo conselheiro relator.</w:t>
      </w:r>
    </w:p>
    <w:p w:rsidR="000D6022" w:rsidRDefault="000D60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D6022" w:rsidRDefault="00C873E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D6022" w:rsidRDefault="000D60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6022" w:rsidRDefault="00C873E3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0D6022" w:rsidRDefault="00C873E3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Recomendar ao Plenário do CAU/BR que vote nos termos do Relatór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io e Voto, o qual </w:t>
      </w:r>
      <w:r>
        <w:rPr>
          <w:rFonts w:ascii="Times New Roman" w:hAnsi="Times New Roman"/>
          <w:b/>
          <w:sz w:val="22"/>
          <w:szCs w:val="22"/>
        </w:rPr>
        <w:t>CONHECE DO RECURSO</w:t>
      </w:r>
      <w:r>
        <w:rPr>
          <w:rFonts w:ascii="Times New Roman" w:hAnsi="Times New Roman"/>
          <w:sz w:val="22"/>
          <w:szCs w:val="22"/>
        </w:rPr>
        <w:t xml:space="preserve"> do DENUNCIADO e, no mérito, </w:t>
      </w:r>
      <w:r>
        <w:rPr>
          <w:rFonts w:ascii="Times New Roman" w:hAnsi="Times New Roman"/>
          <w:b/>
          <w:sz w:val="22"/>
          <w:szCs w:val="22"/>
        </w:rPr>
        <w:t>NEGA-LHE PROVIMENTO</w:t>
      </w:r>
      <w:r>
        <w:rPr>
          <w:rFonts w:ascii="Times New Roman" w:hAnsi="Times New Roman"/>
          <w:sz w:val="22"/>
          <w:szCs w:val="22"/>
        </w:rPr>
        <w:t>, ratificando a D</w:t>
      </w:r>
      <w:r>
        <w:rPr>
          <w:rFonts w:ascii="Times New Roman" w:eastAsia="Times New Roman" w:hAnsi="Times New Roman"/>
          <w:sz w:val="22"/>
          <w:szCs w:val="22"/>
        </w:rPr>
        <w:t xml:space="preserve">eliberação Plenária nº 780/2017 do CAU/RS, em que se decidiu pela aplicação da sanção de </w:t>
      </w:r>
      <w:r>
        <w:rPr>
          <w:rFonts w:ascii="Times New Roman" w:eastAsia="Times New Roman" w:hAnsi="Times New Roman"/>
          <w:b/>
          <w:sz w:val="22"/>
          <w:szCs w:val="22"/>
        </w:rPr>
        <w:t>ADVERTÊNCIA RESERVADA</w:t>
      </w:r>
      <w:r>
        <w:rPr>
          <w:rFonts w:ascii="Times New Roman" w:eastAsia="Times New Roman" w:hAnsi="Times New Roman"/>
          <w:sz w:val="22"/>
          <w:szCs w:val="22"/>
        </w:rPr>
        <w:t xml:space="preserve"> ao DENUNCIADO por infringir as regras 5.2.6 </w:t>
      </w:r>
      <w:r>
        <w:rPr>
          <w:rFonts w:ascii="Times New Roman" w:eastAsia="Times New Roman" w:hAnsi="Times New Roman"/>
          <w:sz w:val="22"/>
          <w:szCs w:val="22"/>
        </w:rPr>
        <w:t>e 5.2.13 do Código de Ética e Disciplina do CAU/BR</w:t>
      </w:r>
      <w:r>
        <w:rPr>
          <w:rFonts w:ascii="Times New Roman" w:hAnsi="Times New Roman"/>
          <w:sz w:val="22"/>
          <w:szCs w:val="22"/>
        </w:rPr>
        <w:t>;</w:t>
      </w:r>
    </w:p>
    <w:p w:rsidR="000D6022" w:rsidRDefault="00C873E3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0D6022" w:rsidRDefault="00C873E3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Fernando de Souza Leão Andra</w:t>
      </w:r>
      <w:r>
        <w:rPr>
          <w:rFonts w:ascii="Times New Roman" w:hAnsi="Times New Roman"/>
          <w:sz w:val="22"/>
          <w:szCs w:val="22"/>
          <w:lang w:eastAsia="pt-BR"/>
        </w:rPr>
        <w:t>de,</w:t>
      </w:r>
      <w:r>
        <w:rPr>
          <w:rFonts w:ascii="Times New Roman" w:hAnsi="Times New Roman"/>
          <w:sz w:val="23"/>
          <w:szCs w:val="23"/>
        </w:rPr>
        <w:t xml:space="preserve"> Nikson Dias de Oliveira, </w:t>
      </w:r>
      <w:r>
        <w:rPr>
          <w:rFonts w:ascii="Times New Roman" w:hAnsi="Times New Roman"/>
          <w:sz w:val="22"/>
          <w:szCs w:val="22"/>
        </w:rPr>
        <w:t>José Gerado Da Fonseca Soares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z w:val="23"/>
          <w:szCs w:val="23"/>
        </w:rPr>
        <w:t>Matozalém Sousa Santana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/>
          <w:sz w:val="22"/>
          <w:szCs w:val="22"/>
          <w:lang w:eastAsia="pt-BR"/>
        </w:rPr>
        <w:t>01 ausência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Roberto Salomão do Amaral e Melo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0D6022" w:rsidRDefault="000D60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6022" w:rsidRDefault="00C873E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06 de julho de 2018.</w:t>
      </w:r>
    </w:p>
    <w:p w:rsidR="000D6022" w:rsidRDefault="000D60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6022" w:rsidRDefault="000D6022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6022" w:rsidRDefault="00C873E3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D6022" w:rsidRDefault="00C873E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0D6022" w:rsidRDefault="00C873E3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D6022" w:rsidRDefault="00C873E3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D6022" w:rsidRDefault="00C873E3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0D6022" w:rsidRDefault="00C873E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D6022" w:rsidRDefault="00C873E3">
      <w:pPr>
        <w:autoSpaceDE w:val="0"/>
      </w:pPr>
      <w:r>
        <w:rPr>
          <w:rFonts w:ascii="Times New Roman" w:hAnsi="Times New Roman"/>
          <w:b/>
          <w:sz w:val="23"/>
          <w:szCs w:val="23"/>
        </w:rPr>
        <w:t>JOSÉ GERADO DA FONSECA SOARES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D6022" w:rsidRDefault="00C873E3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D6022" w:rsidRDefault="00C873E3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0D6022" w:rsidRDefault="00C873E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0D6022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873E3">
      <w:r>
        <w:separator/>
      </w:r>
    </w:p>
  </w:endnote>
  <w:endnote w:type="continuationSeparator" w:id="0">
    <w:p w:rsidR="00000000" w:rsidRDefault="00C8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439F" w:rsidRDefault="00C873E3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038/2018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C439F" w:rsidRDefault="00C873E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873E3">
      <w:r>
        <w:rPr>
          <w:color w:val="000000"/>
        </w:rPr>
        <w:separator/>
      </w:r>
    </w:p>
  </w:footnote>
  <w:footnote w:type="continuationSeparator" w:id="0">
    <w:p w:rsidR="00000000" w:rsidRDefault="00C873E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439F" w:rsidRDefault="00C873E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6022"/>
    <w:rsid w:val="000D6022"/>
    <w:rsid w:val="00C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00A9EC-ACD7-43C4-996D-84B88F08B0A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038/2018 – CED-CAU/BR</vt:lpstr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038/2018 – CED-CAU/BR</dc:title>
  <dc:creator>comunica</dc:creator>
  <cp:lastModifiedBy>Viviane Nota Machado</cp:lastModifiedBy>
  <cp:revision>2</cp:revision>
  <cp:lastPrinted>2015-03-04T21:55:00Z</cp:lastPrinted>
  <dcterms:created xsi:type="dcterms:W3CDTF">2019-05-31T14:47:00Z</dcterms:created>
  <dcterms:modified xsi:type="dcterms:W3CDTF">2019-05-31T14:47:00Z</dcterms:modified>
</cp:coreProperties>
</file>