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33E56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33E56" w:rsidRPr="00835274" w:rsidRDefault="00133E56" w:rsidP="00133E5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133E56" w:rsidRDefault="00133E56" w:rsidP="00133E56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 w:rsidR="00C63D14" w:rsidRPr="009317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278873</w:t>
            </w:r>
            <w:r w:rsidR="00C63D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="00C63D14" w:rsidRPr="009317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2015</w:t>
            </w:r>
          </w:p>
        </w:tc>
      </w:tr>
      <w:tr w:rsidR="00133E56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33E56" w:rsidRPr="00835274" w:rsidRDefault="00133E56" w:rsidP="00133E5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133E56" w:rsidRDefault="00133E56" w:rsidP="00133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891E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  <w:p w:rsidR="00133E56" w:rsidRDefault="00133E56" w:rsidP="00891EF7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891EF7">
              <w:rPr>
                <w:rFonts w:ascii="Times New Roman" w:hAnsi="Times New Roman"/>
                <w:sz w:val="22"/>
                <w:szCs w:val="22"/>
              </w:rPr>
              <w:t>XXXXXXXXX</w:t>
            </w:r>
          </w:p>
        </w:tc>
      </w:tr>
      <w:tr w:rsidR="001E7888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E7888" w:rsidRPr="00835274" w:rsidRDefault="001E7888" w:rsidP="001E78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E7888" w:rsidRDefault="001E7888" w:rsidP="001E788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2966EF" w:rsidRPr="00835274" w:rsidRDefault="0000377D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2D195D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011</w:t>
          </w:r>
          <w:r w:rsidR="002966EF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B7503E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2D195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ED2A1C" w:rsidRDefault="00581805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Brasília/DF, na sede do CAU/BR, nos dias </w:t>
      </w:r>
      <w:r w:rsidR="00C63D14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C63D14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63D14">
        <w:rPr>
          <w:rFonts w:ascii="Times New Roman" w:eastAsia="Times New Roman" w:hAnsi="Times New Roman"/>
          <w:sz w:val="22"/>
          <w:szCs w:val="22"/>
          <w:lang w:eastAsia="pt-BR"/>
        </w:rPr>
        <w:t>març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2020,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97 e 100 do Regimento Interno do CAU/BR, após análise do assunto em epígrafe, 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133E56" w:rsidRPr="00133E56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1961DE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</w:t>
      </w:r>
      <w:r w:rsidR="001961DE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1961DE" w:rsidRDefault="001961DE" w:rsidP="001961DE">
      <w:pPr>
        <w:numPr>
          <w:ilvl w:val="1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961DE">
        <w:rPr>
          <w:rFonts w:ascii="Times New Roman" w:hAnsi="Times New Roman"/>
          <w:bCs/>
          <w:sz w:val="22"/>
          <w:szCs w:val="22"/>
        </w:rPr>
        <w:t>DECLARA A PRESCRIÇÃO DA PRETENSÃO PUNITIVA PELO CAU</w:t>
      </w:r>
      <w:r w:rsidRPr="00076C7F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 relação aos fatos que deram causa ao presente processo ético-disciplinar, determinando</w:t>
      </w:r>
      <w:r w:rsidR="00B90A76">
        <w:rPr>
          <w:rFonts w:ascii="Times New Roman" w:hAnsi="Times New Roman"/>
          <w:sz w:val="22"/>
          <w:szCs w:val="22"/>
        </w:rPr>
        <w:t>-se</w:t>
      </w:r>
      <w:r>
        <w:rPr>
          <w:rFonts w:ascii="Times New Roman" w:hAnsi="Times New Roman"/>
          <w:sz w:val="22"/>
          <w:szCs w:val="22"/>
        </w:rPr>
        <w:t xml:space="preserve"> sua extinção e arquivamento na </w:t>
      </w:r>
      <w:r w:rsidRPr="0050130B">
        <w:rPr>
          <w:rFonts w:ascii="Times New Roman" w:eastAsia="Times New Roman" w:hAnsi="Times New Roman"/>
          <w:sz w:val="22"/>
          <w:szCs w:val="22"/>
        </w:rPr>
        <w:t>origem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nos termos do art. 1º da Lei nº 6.838</w:t>
      </w:r>
      <w:r w:rsidR="00F11B4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371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71E6" w:rsidRPr="00F371E6">
        <w:rPr>
          <w:rFonts w:ascii="Times New Roman" w:eastAsia="Times New Roman" w:hAnsi="Times New Roman"/>
          <w:sz w:val="22"/>
          <w:szCs w:val="22"/>
          <w:lang w:eastAsia="pt-BR"/>
        </w:rPr>
        <w:t>de 29 de outubro de 1980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54830" w:rsidRPr="006429FF" w:rsidRDefault="001961DE" w:rsidP="001961DE">
      <w:pPr>
        <w:numPr>
          <w:ilvl w:val="1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 </w:t>
      </w:r>
      <w:r>
        <w:rPr>
          <w:rFonts w:ascii="Times New Roman" w:hAnsi="Times New Roman"/>
          <w:sz w:val="22"/>
          <w:szCs w:val="22"/>
        </w:rPr>
        <w:t>ao CAU/SP a apuração de responsabilidade de quem tenha dado causa à prescrição, nos moldes do art. 116 da Resolução CAU/BR nº 143</w:t>
      </w:r>
      <w:r w:rsidR="00F11B41">
        <w:rPr>
          <w:rFonts w:ascii="Times New Roman" w:hAnsi="Times New Roman"/>
          <w:sz w:val="22"/>
          <w:szCs w:val="22"/>
        </w:rPr>
        <w:t xml:space="preserve">, de 23 de junho de </w:t>
      </w:r>
      <w:r>
        <w:rPr>
          <w:rFonts w:ascii="Times New Roman" w:hAnsi="Times New Roman"/>
          <w:sz w:val="22"/>
          <w:szCs w:val="22"/>
        </w:rPr>
        <w:t>2017;</w:t>
      </w:r>
      <w:r w:rsidR="00E54830" w:rsidRPr="006429FF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</w:p>
    <w:p w:rsidR="00ED2A1C" w:rsidRDefault="00E54830" w:rsidP="001961DE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:rsidR="00ED2A1C" w:rsidRDefault="00804638" w:rsidP="00ED2A1C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D2A1C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8A561A">
        <w:rPr>
          <w:rFonts w:ascii="Times New Roman" w:eastAsia="Times New Roman" w:hAnsi="Times New Roman"/>
          <w:sz w:val="22"/>
          <w:szCs w:val="22"/>
          <w:lang w:eastAsia="pt-BR"/>
        </w:rPr>
        <w:t>por unanimidade dos membros presentes</w:t>
      </w:r>
      <w:r w:rsidR="00883A73" w:rsidRPr="008A561A">
        <w:rPr>
          <w:rFonts w:ascii="Times New Roman" w:hAnsi="Times New Roman"/>
          <w:sz w:val="22"/>
          <w:szCs w:val="22"/>
          <w:lang w:eastAsia="pt-BR"/>
        </w:rPr>
        <w:t>.</w:t>
      </w:r>
    </w:p>
    <w:p w:rsidR="008A561A" w:rsidRPr="00ED2A1C" w:rsidRDefault="00804638" w:rsidP="008A561A">
      <w:pPr>
        <w:spacing w:after="12pt"/>
        <w:ind w:start="18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24182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1961DE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</w:t>
      </w:r>
      <w:r w:rsidR="007729D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52F9D" w:rsidRDefault="00552F9D" w:rsidP="00552F9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52F9D" w:rsidRDefault="00552F9D" w:rsidP="00552F9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52F9D" w:rsidRDefault="00552F9D" w:rsidP="00552F9D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52F9D" w:rsidRDefault="00552F9D" w:rsidP="00552F9D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52F9D" w:rsidRDefault="00552F9D" w:rsidP="00552F9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D2A1C" w:rsidRDefault="00ED2A1C" w:rsidP="00ED2A1C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ROBERTO SALOMÃO DO AMARAL E MELO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D2A1C" w:rsidRDefault="00ED2A1C" w:rsidP="00552F9D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ED2A1C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00377D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00377D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195D">
          <w:rPr>
            <w:rFonts w:ascii="Times New Roman" w:hAnsi="Times New Roman"/>
            <w:color w:val="296D7A"/>
            <w:sz w:val="20"/>
          </w:rPr>
          <w:t>DELIBERAÇÃO Nº 011/2020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ED2A1C">
    <w:pPr>
      <w:pStyle w:val="Cabealho"/>
      <w:tabs>
        <w:tab w:val="clear" w:pos="216pt"/>
        <w:tab w:val="start" w:pos="144pt"/>
        <w:tab w:val="start" w:pos="306pt"/>
      </w:tabs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2C7FD696" wp14:editId="3F57FB8E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77D"/>
    <w:rsid w:val="0001669D"/>
    <w:rsid w:val="00030EB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4472"/>
    <w:rsid w:val="00125ACD"/>
    <w:rsid w:val="00133E56"/>
    <w:rsid w:val="00152C0A"/>
    <w:rsid w:val="00164F68"/>
    <w:rsid w:val="00175C84"/>
    <w:rsid w:val="0018796A"/>
    <w:rsid w:val="001961DE"/>
    <w:rsid w:val="001E7888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195D"/>
    <w:rsid w:val="002D3E9C"/>
    <w:rsid w:val="002E34F0"/>
    <w:rsid w:val="00307518"/>
    <w:rsid w:val="003852AF"/>
    <w:rsid w:val="0038734F"/>
    <w:rsid w:val="003A5AB3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4981"/>
    <w:rsid w:val="004D6115"/>
    <w:rsid w:val="004F58A4"/>
    <w:rsid w:val="0050043D"/>
    <w:rsid w:val="005172B5"/>
    <w:rsid w:val="005409B5"/>
    <w:rsid w:val="00543F54"/>
    <w:rsid w:val="00552F9D"/>
    <w:rsid w:val="00581805"/>
    <w:rsid w:val="00583633"/>
    <w:rsid w:val="005A4229"/>
    <w:rsid w:val="005C49FD"/>
    <w:rsid w:val="005E2E8D"/>
    <w:rsid w:val="005F60F6"/>
    <w:rsid w:val="006047C7"/>
    <w:rsid w:val="00613C74"/>
    <w:rsid w:val="00624182"/>
    <w:rsid w:val="00630324"/>
    <w:rsid w:val="00634B24"/>
    <w:rsid w:val="006425F6"/>
    <w:rsid w:val="006429FF"/>
    <w:rsid w:val="00650BF8"/>
    <w:rsid w:val="00654412"/>
    <w:rsid w:val="00654E9E"/>
    <w:rsid w:val="00661A44"/>
    <w:rsid w:val="00694572"/>
    <w:rsid w:val="006A13FB"/>
    <w:rsid w:val="006D0D5A"/>
    <w:rsid w:val="006E58DD"/>
    <w:rsid w:val="007335E8"/>
    <w:rsid w:val="00747F8E"/>
    <w:rsid w:val="007729D7"/>
    <w:rsid w:val="007C5DCE"/>
    <w:rsid w:val="007F1757"/>
    <w:rsid w:val="007F7E75"/>
    <w:rsid w:val="00804638"/>
    <w:rsid w:val="00827F37"/>
    <w:rsid w:val="00862FF5"/>
    <w:rsid w:val="00883A73"/>
    <w:rsid w:val="00891EF7"/>
    <w:rsid w:val="008A561A"/>
    <w:rsid w:val="008C7F21"/>
    <w:rsid w:val="008D0655"/>
    <w:rsid w:val="008D4204"/>
    <w:rsid w:val="008E6667"/>
    <w:rsid w:val="0091150D"/>
    <w:rsid w:val="00946D3B"/>
    <w:rsid w:val="00960A08"/>
    <w:rsid w:val="00967AFF"/>
    <w:rsid w:val="009858C0"/>
    <w:rsid w:val="009A53C6"/>
    <w:rsid w:val="009C417C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F1227"/>
    <w:rsid w:val="00B01137"/>
    <w:rsid w:val="00B7503E"/>
    <w:rsid w:val="00B90A76"/>
    <w:rsid w:val="00BB28F6"/>
    <w:rsid w:val="00BD7E00"/>
    <w:rsid w:val="00BF66D9"/>
    <w:rsid w:val="00C07BD3"/>
    <w:rsid w:val="00C1635C"/>
    <w:rsid w:val="00C17737"/>
    <w:rsid w:val="00C24BE7"/>
    <w:rsid w:val="00C55B31"/>
    <w:rsid w:val="00C63D14"/>
    <w:rsid w:val="00C83A15"/>
    <w:rsid w:val="00CA1CCC"/>
    <w:rsid w:val="00CB5B47"/>
    <w:rsid w:val="00CD57B0"/>
    <w:rsid w:val="00CE68CC"/>
    <w:rsid w:val="00CF5B76"/>
    <w:rsid w:val="00D0042F"/>
    <w:rsid w:val="00D65584"/>
    <w:rsid w:val="00D677F4"/>
    <w:rsid w:val="00E01861"/>
    <w:rsid w:val="00E04E26"/>
    <w:rsid w:val="00E311E5"/>
    <w:rsid w:val="00E4503A"/>
    <w:rsid w:val="00E54830"/>
    <w:rsid w:val="00EB3EBF"/>
    <w:rsid w:val="00EB7589"/>
    <w:rsid w:val="00EC64EA"/>
    <w:rsid w:val="00ED2A1C"/>
    <w:rsid w:val="00F10CD4"/>
    <w:rsid w:val="00F11B41"/>
    <w:rsid w:val="00F23C65"/>
    <w:rsid w:val="00F36EC9"/>
    <w:rsid w:val="00F371E6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9041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011/2020 – CED-CAU/BR</vt:lpstr>
      <vt:lpstr/>
    </vt:vector>
  </TitlesOfParts>
  <Company>Comunica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2020-03-10T18:52:00Z</dcterms:created>
  <dcterms:modified xsi:type="dcterms:W3CDTF">2020-03-10T18:52:00Z</dcterms:modified>
</cp:coreProperties>
</file>