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E560B2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8D3683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1C4BD0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77BEB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ISPO SHANGHAI</w:t>
            </w:r>
          </w:p>
        </w:tc>
      </w:tr>
    </w:tbl>
    <w:p w:rsidR="00504031" w:rsidRPr="00044DD9" w:rsidRDefault="00504031" w:rsidP="00933FC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BC36A6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1C4BD0">
        <w:rPr>
          <w:rFonts w:ascii="Times New Roman" w:hAnsi="Times New Roman"/>
          <w:smallCaps/>
          <w:sz w:val="22"/>
          <w:szCs w:val="22"/>
          <w:lang w:eastAsia="pt-BR"/>
        </w:rPr>
        <w:t>6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2424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a Sede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BC36A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F42BE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BC36A6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262" w:rsidRDefault="00F31262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Hlk12530015"/>
      <w:bookmarkStart w:id="1" w:name="_Hlk12530100"/>
      <w:r w:rsidRPr="00A42734">
        <w:rPr>
          <w:rFonts w:ascii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hAnsi="Times New Roman"/>
          <w:sz w:val="22"/>
          <w:szCs w:val="22"/>
          <w:lang w:eastAsia="pt-BR"/>
        </w:rPr>
        <w:t xml:space="preserve"> que o Regimento Interno do CAU/BR determina que o Conselho Diretor do CAU/BR 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>apreci</w:t>
      </w:r>
      <w:r w:rsidR="00BC36A6">
        <w:rPr>
          <w:rFonts w:ascii="Times New Roman" w:hAnsi="Times New Roman"/>
          <w:sz w:val="22"/>
          <w:szCs w:val="22"/>
          <w:lang w:eastAsia="pt-BR"/>
        </w:rPr>
        <w:t>e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 xml:space="preserve"> e deliber</w:t>
      </w:r>
      <w:r w:rsidR="00BC36A6">
        <w:rPr>
          <w:rFonts w:ascii="Times New Roman" w:hAnsi="Times New Roman"/>
          <w:sz w:val="22"/>
          <w:szCs w:val="22"/>
          <w:lang w:eastAsia="pt-BR"/>
        </w:rPr>
        <w:t>e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 xml:space="preserve"> sobre </w:t>
      </w:r>
      <w:r w:rsidR="001C4BD0" w:rsidRPr="001C4BD0">
        <w:rPr>
          <w:rFonts w:ascii="Times New Roman" w:hAnsi="Times New Roman"/>
          <w:sz w:val="22"/>
          <w:szCs w:val="22"/>
          <w:lang w:eastAsia="pt-BR"/>
        </w:rPr>
        <w:t>a realização e composição de missões internacionais, bem como apreciar os relatórios resultantes dessas; e</w:t>
      </w:r>
    </w:p>
    <w:bookmarkEnd w:id="0"/>
    <w:p w:rsidR="000E53CA" w:rsidRDefault="000E53CA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53CA" w:rsidRDefault="0088610E" w:rsidP="000E53C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8610E">
        <w:rPr>
          <w:rFonts w:ascii="Times New Roman" w:hAnsi="Times New Roman"/>
          <w:sz w:val="22"/>
          <w:szCs w:val="22"/>
          <w:lang w:eastAsia="pt-BR"/>
        </w:rPr>
        <w:t>Considerando a DELIBERAÇÃO PLENÁRIA DPABR Nº 0029-05/2019, de 24 de maio de 2019, que designa o conselheiro Fernando Márcio de Oliveira para representar o CAU/BR na ISPO Shanghai;</w:t>
      </w:r>
    </w:p>
    <w:p w:rsidR="0088610E" w:rsidRDefault="0088610E" w:rsidP="000E53C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610E" w:rsidRDefault="0088610E" w:rsidP="0088610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8610E">
        <w:rPr>
          <w:rFonts w:ascii="Times New Roman" w:hAnsi="Times New Roman"/>
          <w:sz w:val="22"/>
          <w:szCs w:val="22"/>
          <w:lang w:eastAsia="pt-BR"/>
        </w:rPr>
        <w:t>Considerando a comunicação da ABRIESP, de 13 de junho, que convida o CAU/BR a participar também da OutDoor by ISPO 2019, em Munique, na Alemanha, nos dias 2 e 3 de julho, como parte da estratégia de prospecção;</w:t>
      </w:r>
    </w:p>
    <w:p w:rsidR="0088610E" w:rsidRPr="0088610E" w:rsidRDefault="0088610E" w:rsidP="008861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610E" w:rsidRDefault="0088610E" w:rsidP="0088610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8610E">
        <w:rPr>
          <w:rFonts w:ascii="Times New Roman" w:hAnsi="Times New Roman"/>
          <w:sz w:val="22"/>
          <w:szCs w:val="22"/>
          <w:lang w:eastAsia="pt-BR"/>
        </w:rPr>
        <w:t>Considerando a possibilidade de ampliação e fortalecimento do escopo da missão à China, englobando também encontros com a Comissão de Arquitetura Esportiva da Associação Chinesa de Arquitetos (ASC) e com seu gerente de relações internacionais sobre possibilidades de projetos conjuntos, por solicitação dele próprio, no dia 8 de julho em Xangai;</w:t>
      </w:r>
    </w:p>
    <w:p w:rsidR="0088610E" w:rsidRDefault="0088610E" w:rsidP="0088610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610E" w:rsidRDefault="0088610E" w:rsidP="000E53C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026/2019 da CRI-BR, que solicita que o Conselho Diretor aprove </w:t>
      </w:r>
      <w:r w:rsidRPr="0088610E">
        <w:rPr>
          <w:rFonts w:ascii="Times New Roman" w:hAnsi="Times New Roman"/>
          <w:sz w:val="22"/>
          <w:szCs w:val="22"/>
          <w:lang w:eastAsia="pt-BR"/>
        </w:rPr>
        <w:t>a ampliação da missão do CAU/BR à China, antecipando a sua data de início para incluir a etapa de Munique, na Alemanha; e postergando a data fim para englobar a reunião com a  Comissão de Arquitetura Esportiva da Associação Chinesa de Arquitetos (ASC) em Xangai; visando a ampliação e o fortalecimento da estratégia de prospecção.</w:t>
      </w:r>
    </w:p>
    <w:p w:rsidR="0088610E" w:rsidRDefault="0088610E" w:rsidP="000E53C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610E" w:rsidRDefault="0088610E" w:rsidP="000E53C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1"/>
    <w:p w:rsidR="00504031" w:rsidRPr="00A42734" w:rsidRDefault="00504031" w:rsidP="002424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564F1" w:rsidRPr="00A42734" w:rsidRDefault="000564F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0116" w:rsidRPr="00DA3F80" w:rsidRDefault="00F31262" w:rsidP="000E53CA">
      <w:pPr>
        <w:numPr>
          <w:ilvl w:val="0"/>
          <w:numId w:val="33"/>
        </w:numPr>
        <w:spacing w:line="18pt" w:lineRule="auto"/>
        <w:ind w:start="25.10pt" w:hanging="14.20pt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 tomar </w:t>
      </w:r>
      <w:r w:rsidR="00856985">
        <w:rPr>
          <w:rFonts w:ascii="Times New Roman" w:hAnsi="Times New Roman"/>
          <w:sz w:val="22"/>
          <w:szCs w:val="22"/>
          <w:lang w:eastAsia="pt-BR"/>
        </w:rPr>
        <w:t>conhecimento</w:t>
      </w:r>
      <w:r w:rsidR="00F7489D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85698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A3F80">
        <w:rPr>
          <w:rFonts w:ascii="Times New Roman" w:hAnsi="Times New Roman"/>
          <w:sz w:val="22"/>
          <w:szCs w:val="22"/>
          <w:lang w:eastAsia="pt-BR"/>
        </w:rPr>
        <w:t>aprovou</w:t>
      </w:r>
      <w:r w:rsidR="001C4BD0">
        <w:rPr>
          <w:rFonts w:ascii="Times New Roman" w:hAnsi="Times New Roman"/>
          <w:sz w:val="22"/>
          <w:szCs w:val="22"/>
          <w:lang w:eastAsia="pt-BR"/>
        </w:rPr>
        <w:t xml:space="preserve"> o itinerário 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>1-2/07 – deslocamento – aracaju – MUNIQUE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>03/07 – PARTICIPAÇÃO ISPO-OUTDOOR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>04/07 – deslocamento – MUNIQUE-SHANGHAI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>05-06-07/07 – PARTICIPAÇÃO ISPO SHANGHAI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 xml:space="preserve">08/07 - Reunião com Sports Architecture Commission of the ASC, University of Tongji 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>08/07 - deslocamento para hong kong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>09/07 – deslocamento para macau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>09/07 - Reunião na Urban Practice + almoço com empresas locais e diretoria do Instituto de Promoção de Investimentos de Macau (IPIM) – MACAU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>09/07 – retorno para hong kong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>10/07 - Visita ao escritório Girimun (a&amp;u. Mauro Resnitzky)</w:t>
      </w:r>
    </w:p>
    <w:p w:rsidR="00DA3F80" w:rsidRPr="00DA3F80" w:rsidRDefault="00DA3F80" w:rsidP="00DA3F80">
      <w:pPr>
        <w:pStyle w:val="NormalWeb"/>
        <w:numPr>
          <w:ilvl w:val="0"/>
          <w:numId w:val="36"/>
        </w:numPr>
        <w:spacing w:before="0.10pt" w:after="0.10pt" w:line="13.80pt" w:lineRule="auto"/>
        <w:rPr>
          <w:rFonts w:ascii="Times New Roman" w:hAnsi="Times New Roman"/>
          <w:caps/>
        </w:rPr>
      </w:pPr>
      <w:r w:rsidRPr="00DA3F80">
        <w:rPr>
          <w:rFonts w:ascii="Times New Roman" w:hAnsi="Times New Roman"/>
          <w:caps/>
        </w:rPr>
        <w:t>11-12/07 – deslocamento hong kong-aracaju</w:t>
      </w:r>
    </w:p>
    <w:p w:rsidR="000E53CA" w:rsidRPr="000E53CA" w:rsidRDefault="000E53CA" w:rsidP="000E53CA">
      <w:pPr>
        <w:spacing w:line="18pt" w:lineRule="auto"/>
        <w:ind w:start="25.10pt"/>
        <w:jc w:val="both"/>
        <w:rPr>
          <w:rFonts w:ascii="Times New Roman" w:eastAsia="Calibri" w:hAnsi="Times New Roman"/>
        </w:rPr>
      </w:pPr>
    </w:p>
    <w:p w:rsidR="00F31262" w:rsidRPr="00A42734" w:rsidRDefault="00F31262" w:rsidP="00DA3F80">
      <w:pPr>
        <w:numPr>
          <w:ilvl w:val="0"/>
          <w:numId w:val="33"/>
        </w:numPr>
        <w:spacing w:line="18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489D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5044D7" w:rsidRDefault="005044D7" w:rsidP="00F7489D">
      <w:pPr>
        <w:spacing w:line="13.80pt" w:lineRule="auto"/>
        <w:ind w:start="3.80pt"/>
        <w:jc w:val="both"/>
        <w:rPr>
          <w:rFonts w:ascii="Times New Roman" w:hAnsi="Times New Roman"/>
          <w:sz w:val="22"/>
          <w:szCs w:val="22"/>
        </w:rPr>
      </w:pPr>
    </w:p>
    <w:p w:rsidR="00FF2AE7" w:rsidRPr="00A42734" w:rsidRDefault="00FF2AE7" w:rsidP="002424D4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933FC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F2AE7">
        <w:rPr>
          <w:rFonts w:ascii="Times New Roman" w:hAnsi="Times New Roman"/>
          <w:sz w:val="22"/>
          <w:szCs w:val="22"/>
          <w:lang w:eastAsia="pt-BR"/>
        </w:rPr>
        <w:t>26 de junho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2424D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Default="00E402E7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759C6" w:rsidRPr="00A42734" w:rsidRDefault="004759C6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Default="00E402E7" w:rsidP="002424D4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Default="00E402E7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A6416" w:rsidRPr="00B20761" w:rsidRDefault="006A6416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B20761" w:rsidRDefault="006A6416" w:rsidP="002424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F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6A6416" w:rsidRDefault="006A6416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E53CA" w:rsidRDefault="000E53CA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B20761" w:rsidRDefault="00504031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2424D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A42734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A42734" w:rsidSect="00FF2AE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3815" w:rsidRDefault="004C3815">
      <w:r>
        <w:separator/>
      </w:r>
    </w:p>
  </w:endnote>
  <w:endnote w:type="continuationSeparator" w:id="0">
    <w:p w:rsidR="004C3815" w:rsidRDefault="004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F1B2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3F1B2A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3815" w:rsidRDefault="004C3815">
      <w:r>
        <w:separator/>
      </w:r>
    </w:p>
  </w:footnote>
  <w:footnote w:type="continuationSeparator" w:id="0">
    <w:p w:rsidR="004C3815" w:rsidRDefault="004C381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F1B2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F1B2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906618C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5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DCD0041"/>
    <w:multiLevelType w:val="hybridMultilevel"/>
    <w:tmpl w:val="C65E971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0C00F1B"/>
    <w:multiLevelType w:val="hybridMultilevel"/>
    <w:tmpl w:val="FAA2DB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78724F9"/>
    <w:multiLevelType w:val="hybridMultilevel"/>
    <w:tmpl w:val="9AE861B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69F3BF9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 w15:restartNumberingAfterBreak="0">
    <w:nsid w:val="3B7370B2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8" w15:restartNumberingAfterBreak="0">
    <w:nsid w:val="3EA342F3"/>
    <w:multiLevelType w:val="multilevel"/>
    <w:tmpl w:val="581215C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9" w15:restartNumberingAfterBreak="0">
    <w:nsid w:val="4317127E"/>
    <w:multiLevelType w:val="multilevel"/>
    <w:tmpl w:val="3D6EEDD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lvlText w:val="%1.%2."/>
      <w:lvlJc w:val="start"/>
      <w:pPr>
        <w:ind w:start="36pt" w:hanging="18pt"/>
      </w:pPr>
    </w:lvl>
    <w:lvl w:ilvl="2">
      <w:start w:val="1"/>
      <w:numFmt w:val="decimal"/>
      <w:lvlText w:val="%1.%2.%3."/>
      <w:lvlJc w:val="start"/>
      <w:pPr>
        <w:ind w:start="54pt" w:hanging="36pt"/>
      </w:pPr>
    </w:lvl>
    <w:lvl w:ilvl="3">
      <w:start w:val="1"/>
      <w:numFmt w:val="decimal"/>
      <w:lvlText w:val="%1.%2.%3.%4."/>
      <w:lvlJc w:val="start"/>
      <w:pPr>
        <w:ind w:start="54pt" w:hanging="36pt"/>
      </w:pPr>
    </w:lvl>
    <w:lvl w:ilvl="4">
      <w:start w:val="1"/>
      <w:numFmt w:val="decimal"/>
      <w:lvlText w:val="%1.%2.%3.%4.%5."/>
      <w:lvlJc w:val="start"/>
      <w:pPr>
        <w:ind w:start="72pt" w:hanging="54pt"/>
      </w:pPr>
    </w:lvl>
    <w:lvl w:ilvl="5">
      <w:start w:val="1"/>
      <w:numFmt w:val="decimal"/>
      <w:lvlText w:val="%1.%2.%3.%4.%5.%6."/>
      <w:lvlJc w:val="start"/>
      <w:pPr>
        <w:ind w:start="72pt" w:hanging="54pt"/>
      </w:pPr>
    </w:lvl>
    <w:lvl w:ilvl="6">
      <w:start w:val="1"/>
      <w:numFmt w:val="decimal"/>
      <w:lvlText w:val="%1.%2.%3.%4.%5.%6.%7."/>
      <w:lvlJc w:val="start"/>
      <w:pPr>
        <w:ind w:start="90pt" w:hanging="72pt"/>
      </w:pPr>
    </w:lvl>
    <w:lvl w:ilvl="7">
      <w:start w:val="1"/>
      <w:numFmt w:val="decimal"/>
      <w:lvlText w:val="%1.%2.%3.%4.%5.%6.%7.%8."/>
      <w:lvlJc w:val="start"/>
      <w:pPr>
        <w:ind w:start="90pt" w:hanging="72pt"/>
      </w:pPr>
    </w:lvl>
    <w:lvl w:ilvl="8">
      <w:start w:val="1"/>
      <w:numFmt w:val="decimal"/>
      <w:lvlText w:val="%1.%2.%3.%4.%5.%6.%7.%8.%9."/>
      <w:lvlJc w:val="start"/>
      <w:pPr>
        <w:ind w:start="108pt" w:hanging="90pt"/>
      </w:pPr>
    </w:lvl>
  </w:abstractNum>
  <w:abstractNum w:abstractNumId="20" w15:restartNumberingAfterBreak="0">
    <w:nsid w:val="44A24D67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1" w15:restartNumberingAfterBreak="0">
    <w:nsid w:val="461C53B3"/>
    <w:multiLevelType w:val="hybridMultilevel"/>
    <w:tmpl w:val="25489656"/>
    <w:lvl w:ilvl="0" w:tplc="9AA415CC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518476DB"/>
    <w:multiLevelType w:val="multilevel"/>
    <w:tmpl w:val="23D4EDF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3" w15:restartNumberingAfterBreak="0">
    <w:nsid w:val="5BA21DCC"/>
    <w:multiLevelType w:val="hybridMultilevel"/>
    <w:tmpl w:val="0720CC8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2094737"/>
    <w:multiLevelType w:val="hybridMultilevel"/>
    <w:tmpl w:val="7F6614F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5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6" w15:restartNumberingAfterBreak="0">
    <w:nsid w:val="67F86CFB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7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70163A11"/>
    <w:multiLevelType w:val="hybridMultilevel"/>
    <w:tmpl w:val="61EE830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5336500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32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3" w15:restartNumberingAfterBreak="0">
    <w:nsid w:val="7FCD3148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8"/>
  </w:num>
  <w:num w:numId="8">
    <w:abstractNumId w:val="9"/>
  </w:num>
  <w:num w:numId="9">
    <w:abstractNumId w:val="4"/>
  </w:num>
  <w:num w:numId="10">
    <w:abstractNumId w:val="25"/>
  </w:num>
  <w:num w:numId="11">
    <w:abstractNumId w:val="25"/>
    <w:lvlOverride w:ilvl="0">
      <w:startOverride w:val="1"/>
    </w:lvlOverride>
  </w:num>
  <w:num w:numId="12">
    <w:abstractNumId w:val="27"/>
  </w:num>
  <w:num w:numId="13">
    <w:abstractNumId w:val="30"/>
  </w:num>
  <w:num w:numId="14">
    <w:abstractNumId w:val="7"/>
  </w:num>
  <w:num w:numId="15">
    <w:abstractNumId w:val="5"/>
  </w:num>
  <w:num w:numId="16">
    <w:abstractNumId w:val="12"/>
  </w:num>
  <w:num w:numId="17">
    <w:abstractNumId w:val="1"/>
  </w:num>
  <w:num w:numId="18">
    <w:abstractNumId w:val="10"/>
  </w:num>
  <w:num w:numId="19">
    <w:abstractNumId w:val="21"/>
  </w:num>
  <w:num w:numId="20">
    <w:abstractNumId w:val="24"/>
  </w:num>
  <w:num w:numId="21">
    <w:abstractNumId w:val="22"/>
  </w:num>
  <w:num w:numId="22">
    <w:abstractNumId w:val="23"/>
  </w:num>
  <w:num w:numId="23">
    <w:abstractNumId w:val="29"/>
  </w:num>
  <w:num w:numId="24">
    <w:abstractNumId w:val="8"/>
  </w:num>
  <w:num w:numId="25">
    <w:abstractNumId w:val="11"/>
  </w:num>
  <w:num w:numId="26">
    <w:abstractNumId w:val="33"/>
  </w:num>
  <w:num w:numId="27">
    <w:abstractNumId w:val="26"/>
  </w:num>
  <w:num w:numId="28">
    <w:abstractNumId w:val="2"/>
  </w:num>
  <w:num w:numId="29">
    <w:abstractNumId w:val="20"/>
  </w:num>
  <w:num w:numId="30">
    <w:abstractNumId w:val="17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DE"/>
    <w:rsid w:val="00017E54"/>
    <w:rsid w:val="00023E44"/>
    <w:rsid w:val="0003115F"/>
    <w:rsid w:val="0005323A"/>
    <w:rsid w:val="00053439"/>
    <w:rsid w:val="000564F1"/>
    <w:rsid w:val="00070D39"/>
    <w:rsid w:val="00077134"/>
    <w:rsid w:val="000778C9"/>
    <w:rsid w:val="00077E1E"/>
    <w:rsid w:val="000D396E"/>
    <w:rsid w:val="000D57BF"/>
    <w:rsid w:val="000E53CA"/>
    <w:rsid w:val="000E7D14"/>
    <w:rsid w:val="00103A1F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431F"/>
    <w:rsid w:val="001A7189"/>
    <w:rsid w:val="001C4BD0"/>
    <w:rsid w:val="001F69B3"/>
    <w:rsid w:val="002010DA"/>
    <w:rsid w:val="002075AD"/>
    <w:rsid w:val="00211061"/>
    <w:rsid w:val="00215E45"/>
    <w:rsid w:val="002264EB"/>
    <w:rsid w:val="002424D4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42EE6"/>
    <w:rsid w:val="00346071"/>
    <w:rsid w:val="00346276"/>
    <w:rsid w:val="00364461"/>
    <w:rsid w:val="00370242"/>
    <w:rsid w:val="003764B8"/>
    <w:rsid w:val="003819AB"/>
    <w:rsid w:val="003852AF"/>
    <w:rsid w:val="003A0BE8"/>
    <w:rsid w:val="003B10BF"/>
    <w:rsid w:val="003E6CD8"/>
    <w:rsid w:val="003F1B2A"/>
    <w:rsid w:val="00402CB7"/>
    <w:rsid w:val="00411026"/>
    <w:rsid w:val="0041468C"/>
    <w:rsid w:val="00443860"/>
    <w:rsid w:val="004479B9"/>
    <w:rsid w:val="004576A4"/>
    <w:rsid w:val="00473CDE"/>
    <w:rsid w:val="004759C6"/>
    <w:rsid w:val="00490D2D"/>
    <w:rsid w:val="00492B0B"/>
    <w:rsid w:val="004B2CC2"/>
    <w:rsid w:val="004C3815"/>
    <w:rsid w:val="004D23CE"/>
    <w:rsid w:val="00504031"/>
    <w:rsid w:val="005044D7"/>
    <w:rsid w:val="00543F54"/>
    <w:rsid w:val="00546E8C"/>
    <w:rsid w:val="00550293"/>
    <w:rsid w:val="0055074F"/>
    <w:rsid w:val="00583508"/>
    <w:rsid w:val="00590B1D"/>
    <w:rsid w:val="005C3D3C"/>
    <w:rsid w:val="005C6757"/>
    <w:rsid w:val="0060728F"/>
    <w:rsid w:val="00625CFD"/>
    <w:rsid w:val="006355D2"/>
    <w:rsid w:val="00637050"/>
    <w:rsid w:val="0064034D"/>
    <w:rsid w:val="00651DF9"/>
    <w:rsid w:val="0065218F"/>
    <w:rsid w:val="00661483"/>
    <w:rsid w:val="0069455B"/>
    <w:rsid w:val="006A6416"/>
    <w:rsid w:val="006E7206"/>
    <w:rsid w:val="00700B0D"/>
    <w:rsid w:val="007107A5"/>
    <w:rsid w:val="00762E18"/>
    <w:rsid w:val="00767CFD"/>
    <w:rsid w:val="007929AF"/>
    <w:rsid w:val="00793B40"/>
    <w:rsid w:val="007972E1"/>
    <w:rsid w:val="007A419C"/>
    <w:rsid w:val="007A7432"/>
    <w:rsid w:val="007B5B47"/>
    <w:rsid w:val="007C21D5"/>
    <w:rsid w:val="007C5F97"/>
    <w:rsid w:val="007C64BF"/>
    <w:rsid w:val="007D0116"/>
    <w:rsid w:val="007F41FD"/>
    <w:rsid w:val="00802A7D"/>
    <w:rsid w:val="00810671"/>
    <w:rsid w:val="0082749D"/>
    <w:rsid w:val="00846048"/>
    <w:rsid w:val="00852A05"/>
    <w:rsid w:val="00856985"/>
    <w:rsid w:val="00881413"/>
    <w:rsid w:val="0088610E"/>
    <w:rsid w:val="008924CD"/>
    <w:rsid w:val="00894C1C"/>
    <w:rsid w:val="008B6DC0"/>
    <w:rsid w:val="008D3683"/>
    <w:rsid w:val="009071B3"/>
    <w:rsid w:val="00933FCB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15F"/>
    <w:rsid w:val="00A42734"/>
    <w:rsid w:val="00A5037C"/>
    <w:rsid w:val="00A81054"/>
    <w:rsid w:val="00A824AD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969BE"/>
    <w:rsid w:val="00BA1250"/>
    <w:rsid w:val="00BB49A4"/>
    <w:rsid w:val="00BC36A6"/>
    <w:rsid w:val="00BC5F75"/>
    <w:rsid w:val="00BD109F"/>
    <w:rsid w:val="00BE1220"/>
    <w:rsid w:val="00BE7E5C"/>
    <w:rsid w:val="00C0125F"/>
    <w:rsid w:val="00C04E56"/>
    <w:rsid w:val="00C05B5B"/>
    <w:rsid w:val="00C06F02"/>
    <w:rsid w:val="00C116A0"/>
    <w:rsid w:val="00C40E20"/>
    <w:rsid w:val="00C56557"/>
    <w:rsid w:val="00C853CB"/>
    <w:rsid w:val="00C93B92"/>
    <w:rsid w:val="00CF42BE"/>
    <w:rsid w:val="00D040D9"/>
    <w:rsid w:val="00D11777"/>
    <w:rsid w:val="00D26BAC"/>
    <w:rsid w:val="00D35094"/>
    <w:rsid w:val="00D46891"/>
    <w:rsid w:val="00D63A2A"/>
    <w:rsid w:val="00D72A80"/>
    <w:rsid w:val="00D748D2"/>
    <w:rsid w:val="00D879FC"/>
    <w:rsid w:val="00DA3F1F"/>
    <w:rsid w:val="00DA3F80"/>
    <w:rsid w:val="00DC5719"/>
    <w:rsid w:val="00DF1082"/>
    <w:rsid w:val="00E402E7"/>
    <w:rsid w:val="00E4503A"/>
    <w:rsid w:val="00E560B2"/>
    <w:rsid w:val="00E564BD"/>
    <w:rsid w:val="00E717CF"/>
    <w:rsid w:val="00E86B81"/>
    <w:rsid w:val="00EA0C47"/>
    <w:rsid w:val="00EC4C47"/>
    <w:rsid w:val="00EC5081"/>
    <w:rsid w:val="00EF0C1D"/>
    <w:rsid w:val="00F31262"/>
    <w:rsid w:val="00F44686"/>
    <w:rsid w:val="00F62BCE"/>
    <w:rsid w:val="00F62E00"/>
    <w:rsid w:val="00F636F3"/>
    <w:rsid w:val="00F665E6"/>
    <w:rsid w:val="00F7489D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2AE7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F5B46DA-D668-421D-BFCB-A6E4A13BAE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E7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9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0CF228F-ACF3-497E-9E25-E02858FC0D8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2019-07-16T14:57:00Z</dcterms:created>
  <dcterms:modified xsi:type="dcterms:W3CDTF">2019-07-16T14:57:00Z</dcterms:modified>
</cp:coreProperties>
</file>