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96584D" w:rsidRPr="00FE1899" w14:paraId="0FB47096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BD5B163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0030A72" w14:textId="7CEA29A1" w:rsidR="0096584D" w:rsidRPr="00FE1899" w:rsidRDefault="00D473B9" w:rsidP="002F16BE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PROTOCOLO SICCAU Nº </w:t>
            </w:r>
            <w:r w:rsidRPr="00D473B9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1221275/2020</w:t>
            </w:r>
            <w:bookmarkStart w:id="0" w:name="_GoBack"/>
            <w:bookmarkEnd w:id="0"/>
          </w:p>
        </w:tc>
      </w:tr>
      <w:tr w:rsidR="0096584D" w:rsidRPr="00FE1899" w14:paraId="5EDB999A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4FF4AD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6A4B67" w14:textId="6F914632" w:rsidR="0096584D" w:rsidRPr="00FE1899" w:rsidRDefault="00F93E5F" w:rsidP="00DF1B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</w:t>
            </w:r>
          </w:p>
        </w:tc>
      </w:tr>
      <w:tr w:rsidR="0096584D" w:rsidRPr="00FE1899" w14:paraId="0BF630C7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9A08FC0" w14:textId="77777777" w:rsidR="0096584D" w:rsidRPr="00FE1899" w:rsidRDefault="0096584D" w:rsidP="00DF1B75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FB77452" w14:textId="4276301F" w:rsidR="0096584D" w:rsidRPr="00FE1899" w:rsidRDefault="00E47982" w:rsidP="00E479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RENOVAÇÃO DO ALUGUEL DA </w:t>
            </w:r>
            <w:r w:rsidRPr="00E47982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S</w:t>
            </w: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EDE CAU/BR </w:t>
            </w:r>
          </w:p>
        </w:tc>
      </w:tr>
    </w:tbl>
    <w:p w14:paraId="7EBA049A" w14:textId="6AD9DF81"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1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</w:t>
      </w:r>
      <w:r w:rsidR="00091624">
        <w:rPr>
          <w:rFonts w:ascii="Times New Roman" w:eastAsia="Calibri" w:hAnsi="Times New Roman" w:cs="Arial"/>
          <w:smallCaps/>
          <w:color w:val="000000"/>
          <w:lang w:eastAsia="pt-BR"/>
        </w:rPr>
        <w:t>7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414F7EA2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2" w:name="_Hlk43885303"/>
      <w:bookmarkEnd w:id="1"/>
    </w:p>
    <w:p w14:paraId="21B9DBE7" w14:textId="75A68B57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rdinariamente por meio de videoconferência, no dia </w:t>
      </w:r>
      <w:r w:rsidR="00F3477F">
        <w:rPr>
          <w:rFonts w:ascii="Times New Roman" w:eastAsia="Times New Roman" w:hAnsi="Times New Roman" w:cs="Arial"/>
          <w:color w:val="000000"/>
          <w:lang w:eastAsia="pt-BR"/>
        </w:rPr>
        <w:t>1</w:t>
      </w:r>
      <w:r w:rsidR="00340D0D">
        <w:rPr>
          <w:rFonts w:ascii="Times New Roman" w:eastAsia="Times New Roman" w:hAnsi="Times New Roman" w:cs="Arial"/>
          <w:color w:val="000000"/>
          <w:lang w:eastAsia="pt-BR"/>
        </w:rPr>
        <w:t>4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340D0D">
        <w:rPr>
          <w:rFonts w:ascii="Times New Roman" w:eastAsia="Times New Roman" w:hAnsi="Times New Roman" w:cs="Arial"/>
          <w:color w:val="000000"/>
          <w:lang w:eastAsia="pt-BR"/>
        </w:rPr>
        <w:t>dezembro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conferem no artigo 163 do Regimento Interno do CAU/BR, após análise do assunto em epígrafe, </w:t>
      </w:r>
      <w:proofErr w:type="gramStart"/>
      <w:r w:rsidRPr="00FE1899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bookmarkEnd w:id="2"/>
    <w:p w14:paraId="5E1EA6C4" w14:textId="77777777" w:rsidR="00BA349C" w:rsidRPr="00FE1899" w:rsidRDefault="00BA349C" w:rsidP="00BA349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34063130" w14:textId="3E75627F" w:rsidR="00BA349C" w:rsidRDefault="00BA349C" w:rsidP="00091624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</w:t>
      </w:r>
      <w:r w:rsidR="00E47982">
        <w:rPr>
          <w:rFonts w:ascii="Times New Roman" w:eastAsia="Times New Roman" w:hAnsi="Times New Roman" w:cs="Arial"/>
          <w:color w:val="000000"/>
          <w:lang w:eastAsia="pt-BR"/>
        </w:rPr>
        <w:t xml:space="preserve">o processo nº 85/2019, Contrato </w:t>
      </w:r>
      <w:r w:rsidR="000714EB">
        <w:rPr>
          <w:rFonts w:ascii="Times New Roman" w:eastAsia="Times New Roman" w:hAnsi="Times New Roman" w:cs="Arial"/>
          <w:color w:val="000000"/>
          <w:lang w:eastAsia="pt-BR"/>
        </w:rPr>
        <w:t xml:space="preserve">CAU/BR </w:t>
      </w:r>
      <w:r w:rsidR="00E47982">
        <w:rPr>
          <w:rFonts w:ascii="Times New Roman" w:eastAsia="Times New Roman" w:hAnsi="Times New Roman" w:cs="Arial"/>
          <w:color w:val="000000"/>
          <w:lang w:eastAsia="pt-BR"/>
        </w:rPr>
        <w:t>nº 20/2019, de locação d</w:t>
      </w:r>
      <w:r w:rsidR="000714EB">
        <w:rPr>
          <w:rFonts w:ascii="Times New Roman" w:eastAsia="Times New Roman" w:hAnsi="Times New Roman" w:cs="Arial"/>
          <w:color w:val="000000"/>
          <w:lang w:eastAsia="pt-BR"/>
        </w:rPr>
        <w:t>e</w:t>
      </w:r>
      <w:r w:rsidR="00E47982">
        <w:rPr>
          <w:rFonts w:ascii="Times New Roman" w:eastAsia="Times New Roman" w:hAnsi="Times New Roman" w:cs="Arial"/>
          <w:color w:val="000000"/>
          <w:lang w:eastAsia="pt-BR"/>
        </w:rPr>
        <w:t xml:space="preserve"> imóvel </w:t>
      </w:r>
      <w:r w:rsidR="000714EB">
        <w:rPr>
          <w:rFonts w:ascii="Times New Roman" w:eastAsia="Times New Roman" w:hAnsi="Times New Roman" w:cs="Arial"/>
          <w:color w:val="000000"/>
          <w:lang w:eastAsia="pt-BR"/>
        </w:rPr>
        <w:t xml:space="preserve">na cidade de Brasília </w:t>
      </w:r>
      <w:r w:rsidR="00E47982">
        <w:rPr>
          <w:rFonts w:ascii="Times New Roman" w:eastAsia="Times New Roman" w:hAnsi="Times New Roman" w:cs="Arial"/>
          <w:color w:val="000000"/>
          <w:lang w:eastAsia="pt-BR"/>
        </w:rPr>
        <w:t xml:space="preserve">para sede do CAU/BR. </w:t>
      </w:r>
    </w:p>
    <w:p w14:paraId="62101F5E" w14:textId="77777777" w:rsidR="00BA349C" w:rsidRPr="00FE1899" w:rsidRDefault="00BA349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2FFF997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7BB056D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4234762B" w14:textId="16D90E1F" w:rsidR="00717E2F" w:rsidRDefault="00FE1899" w:rsidP="002F16BE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Pr="00FE1899">
        <w:rPr>
          <w:rFonts w:ascii="Times New Roman" w:eastAsia="Calibri" w:hAnsi="Times New Roman" w:cs="Arial"/>
          <w:color w:val="000000"/>
        </w:rPr>
        <w:t>–</w:t>
      </w:r>
      <w:r w:rsidR="00DF1B75">
        <w:rPr>
          <w:rFonts w:ascii="Times New Roman" w:eastAsia="Calibri" w:hAnsi="Times New Roman" w:cs="Arial"/>
          <w:color w:val="000000"/>
        </w:rPr>
        <w:t xml:space="preserve"> </w:t>
      </w:r>
      <w:r w:rsidR="00E47982">
        <w:rPr>
          <w:rFonts w:ascii="Times New Roman" w:eastAsia="Calibri" w:hAnsi="Times New Roman" w:cs="Arial"/>
          <w:color w:val="000000"/>
        </w:rPr>
        <w:t>Aprovar as mesmas bases dos valores pagos em 2020, mediante a antecipação de</w:t>
      </w:r>
      <w:r w:rsidR="000714EB">
        <w:rPr>
          <w:rFonts w:ascii="Times New Roman" w:eastAsia="Calibri" w:hAnsi="Times New Roman" w:cs="Arial"/>
          <w:color w:val="000000"/>
        </w:rPr>
        <w:t xml:space="preserve"> seis (</w:t>
      </w:r>
      <w:r w:rsidR="00E47982">
        <w:rPr>
          <w:rFonts w:ascii="Times New Roman" w:eastAsia="Calibri" w:hAnsi="Times New Roman" w:cs="Arial"/>
          <w:color w:val="000000"/>
        </w:rPr>
        <w:t>6</w:t>
      </w:r>
      <w:r w:rsidR="000714EB">
        <w:rPr>
          <w:rFonts w:ascii="Times New Roman" w:eastAsia="Calibri" w:hAnsi="Times New Roman" w:cs="Arial"/>
          <w:color w:val="000000"/>
        </w:rPr>
        <w:t>)</w:t>
      </w:r>
      <w:r w:rsidR="00E47982">
        <w:rPr>
          <w:rFonts w:ascii="Times New Roman" w:eastAsia="Calibri" w:hAnsi="Times New Roman" w:cs="Arial"/>
          <w:color w:val="000000"/>
        </w:rPr>
        <w:t xml:space="preserve"> meses de aluguel em 2021, de janeiro a junho, com recursos do Orçamento de 2020, referente ao aluguel da sede do CAU/BR; </w:t>
      </w:r>
      <w:proofErr w:type="gramStart"/>
      <w:r w:rsidR="00E47982">
        <w:rPr>
          <w:rFonts w:ascii="Times New Roman" w:eastAsia="Calibri" w:hAnsi="Times New Roman" w:cs="Arial"/>
          <w:color w:val="000000"/>
        </w:rPr>
        <w:t>e</w:t>
      </w:r>
      <w:proofErr w:type="gramEnd"/>
    </w:p>
    <w:p w14:paraId="3CAD0043" w14:textId="77777777" w:rsidR="000714EB" w:rsidRDefault="000714EB" w:rsidP="002F16BE">
      <w:pPr>
        <w:spacing w:after="0"/>
        <w:jc w:val="both"/>
        <w:rPr>
          <w:rFonts w:ascii="Times New Roman" w:eastAsia="Calibri" w:hAnsi="Times New Roman" w:cs="Arial"/>
          <w:color w:val="000000"/>
        </w:rPr>
      </w:pPr>
    </w:p>
    <w:p w14:paraId="53EFDCC3" w14:textId="0A6C8E04" w:rsidR="000714EB" w:rsidRPr="00717E2F" w:rsidRDefault="000714EB" w:rsidP="002F16BE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 xml:space="preserve">2- Sugerir estudo de utilização de uma área, no espaço locado, para adequação e destinação à copa para os funcionários; </w:t>
      </w:r>
      <w:proofErr w:type="gramStart"/>
      <w:r>
        <w:rPr>
          <w:rFonts w:ascii="Times New Roman" w:eastAsia="Calibri" w:hAnsi="Times New Roman" w:cs="Arial"/>
          <w:color w:val="000000"/>
        </w:rPr>
        <w:t>e</w:t>
      </w:r>
      <w:proofErr w:type="gramEnd"/>
    </w:p>
    <w:p w14:paraId="20437CF7" w14:textId="77777777" w:rsidR="007D3CAC" w:rsidRDefault="007D3CAC" w:rsidP="002F16B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20660F89" w14:textId="30B19B5D" w:rsidR="00FE1899" w:rsidRPr="00FE1899" w:rsidRDefault="000714EB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3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 w:rsidR="00714BA8"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14:paraId="066EBE22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6180DD24" w14:textId="59F7D7FF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Brasília, </w:t>
      </w:r>
      <w:r w:rsidR="00A60615">
        <w:rPr>
          <w:rFonts w:ascii="Times New Roman" w:eastAsia="Calibri" w:hAnsi="Times New Roman" w:cs="Arial"/>
          <w:color w:val="000000"/>
          <w:lang w:eastAsia="pt-BR"/>
        </w:rPr>
        <w:t>1</w:t>
      </w:r>
      <w:r w:rsidR="00340D0D">
        <w:rPr>
          <w:rFonts w:ascii="Times New Roman" w:eastAsia="Calibri" w:hAnsi="Times New Roman" w:cs="Arial"/>
          <w:color w:val="000000"/>
          <w:lang w:eastAsia="pt-BR"/>
        </w:rPr>
        <w:t>4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340D0D">
        <w:rPr>
          <w:rFonts w:ascii="Times New Roman" w:eastAsia="Calibri" w:hAnsi="Times New Roman" w:cs="Arial"/>
          <w:color w:val="000000"/>
          <w:lang w:eastAsia="pt-BR"/>
        </w:rPr>
        <w:t>dezembro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27B09029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3B9745D1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355E435C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7C4AF17E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35C9B244" w14:textId="77777777" w:rsidR="00477E36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Sec</w:t>
      </w:r>
      <w:r w:rsidR="00477E36">
        <w:rPr>
          <w:rFonts w:ascii="Times New Roman" w:eastAsia="Calibri" w:hAnsi="Times New Roman" w:cs="Arial"/>
          <w:color w:val="000000"/>
        </w:rPr>
        <w:t>retária Geral da Mesa do CAU/BR</w:t>
      </w:r>
    </w:p>
    <w:p w14:paraId="1FE03C09" w14:textId="786BDD3D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3F196DA5" w14:textId="77777777" w:rsidR="00091624" w:rsidRDefault="00091624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  <w:sectPr w:rsidR="00091624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CDF901D" w14:textId="1ABD1232" w:rsidR="00FE1899" w:rsidRPr="00FE1899" w:rsidRDefault="00A60615" w:rsidP="00B94B8C">
      <w:pPr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10</w:t>
      </w:r>
      <w:r w:rsidR="00340D0D">
        <w:rPr>
          <w:rFonts w:ascii="Times New Roman" w:eastAsia="Cambria" w:hAnsi="Times New Roman" w:cs="Arial"/>
          <w:b/>
          <w:color w:val="000000"/>
          <w:lang w:eastAsia="pt-BR"/>
        </w:rPr>
        <w:t>1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>ª REUNIÃO ORDINÁRIA DO CD-CAU/BR</w:t>
      </w:r>
    </w:p>
    <w:p w14:paraId="07A8952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696FEE15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60D9CC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53456A5E" w14:textId="3A83EC67" w:rsidR="00FE1899" w:rsidRPr="00FE1899" w:rsidRDefault="00B94B8C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>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637078E1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88B1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16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3E6E2A6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0AFB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120E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15AA8131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28C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45D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E9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921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55C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35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CD3D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33048FCD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B1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D0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A2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FE1" w14:textId="245209F8" w:rsidR="00FE1899" w:rsidRPr="00FE1899" w:rsidRDefault="000714E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B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4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E0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AE18597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89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9A0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BD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F1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93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F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D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9773E84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AD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1A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4E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1F2" w14:textId="7A552424" w:rsidR="00FE1899" w:rsidRPr="00FE1899" w:rsidRDefault="000714E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44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3B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82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A5B454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E1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4C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9C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504" w14:textId="2F5869FF" w:rsidR="00FE1899" w:rsidRPr="00FE1899" w:rsidRDefault="000714E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8D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B0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62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DA889E9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85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3E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4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3C5" w14:textId="6DE72B48" w:rsidR="00FE1899" w:rsidRPr="00FE1899" w:rsidRDefault="000714E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16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4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9A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38BD580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79D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E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3F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5F5" w14:textId="58746C94" w:rsidR="00FE1899" w:rsidRPr="00FE1899" w:rsidRDefault="000714EB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8B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4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7F" w14:textId="6B6234F4" w:rsidR="00FE1899" w:rsidRPr="00FE1899" w:rsidRDefault="00FE1899" w:rsidP="00F3477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A37CC65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A6A7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1E5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FB18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F55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2EE4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4A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8440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F7842BD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9A8E3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F1D674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6104B9D" w14:textId="424EA7B4" w:rsidR="00FE1899" w:rsidRPr="00FE1899" w:rsidRDefault="00A60615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</w:t>
            </w:r>
            <w:r w:rsidR="00340D0D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5A3195A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B4837A3" w14:textId="743D326B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340D0D">
              <w:rPr>
                <w:rFonts w:ascii="Times New Roman" w:eastAsia="Cambria" w:hAnsi="Times New Roman" w:cs="Arial"/>
                <w:color w:val="000000"/>
                <w:lang w:eastAsia="pt-BR"/>
              </w:rPr>
              <w:t>4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340D0D">
              <w:rPr>
                <w:rFonts w:ascii="Times New Roman" w:eastAsia="Cambria" w:hAnsi="Times New Roman" w:cs="Arial"/>
                <w:color w:val="000000"/>
                <w:lang w:eastAsia="pt-BR"/>
              </w:rPr>
              <w:t>2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C8B329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321BF66" w14:textId="7F3EA439" w:rsidR="00FE1899" w:rsidRPr="000714EB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0714EB">
              <w:t xml:space="preserve"> </w:t>
            </w:r>
            <w:r w:rsidR="000714EB" w:rsidRPr="000714EB">
              <w:rPr>
                <w:rFonts w:ascii="Times New Roman" w:eastAsia="Cambria" w:hAnsi="Times New Roman" w:cs="Arial"/>
                <w:color w:val="000000"/>
                <w:lang w:eastAsia="pt-BR"/>
              </w:rPr>
              <w:t>Renovação do aluguel da sede CAU/BR.</w:t>
            </w:r>
          </w:p>
          <w:p w14:paraId="20B88A6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2A1EC1A" w14:textId="212F07FC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F3477F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0714EB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78EB90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0048D3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49AB3BC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921C46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33A523A7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AB0F" w14:textId="77777777" w:rsidR="00E47982" w:rsidRDefault="00E47982" w:rsidP="00783D72">
      <w:pPr>
        <w:spacing w:after="0" w:line="240" w:lineRule="auto"/>
      </w:pPr>
      <w:r>
        <w:separator/>
      </w:r>
    </w:p>
  </w:endnote>
  <w:endnote w:type="continuationSeparator" w:id="0">
    <w:p w14:paraId="290A2AD4" w14:textId="77777777" w:rsidR="00E47982" w:rsidRDefault="00E4798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1E951CB" w14:textId="77777777" w:rsidR="00E47982" w:rsidRPr="00C25F47" w:rsidRDefault="00E47982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0288" behindDoc="1" locked="0" layoutInCell="1" allowOverlap="1" wp14:anchorId="51709B3D" wp14:editId="680047C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47525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EF3C16C" w14:textId="77777777" w:rsidR="00E47982" w:rsidRPr="00C25F47" w:rsidRDefault="00E47982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9316" w14:textId="77777777" w:rsidR="00E47982" w:rsidRDefault="00E47982" w:rsidP="00783D72">
      <w:pPr>
        <w:spacing w:after="0" w:line="240" w:lineRule="auto"/>
      </w:pPr>
      <w:r>
        <w:separator/>
      </w:r>
    </w:p>
  </w:footnote>
  <w:footnote w:type="continuationSeparator" w:id="0">
    <w:p w14:paraId="1CA71466" w14:textId="77777777" w:rsidR="00E47982" w:rsidRDefault="00E4798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C71D" w14:textId="77777777" w:rsidR="00E47982" w:rsidRDefault="00E4798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7216" behindDoc="0" locked="0" layoutInCell="1" allowOverlap="1" wp14:anchorId="0B1CF0C2" wp14:editId="704CE817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FD9"/>
    <w:multiLevelType w:val="hybridMultilevel"/>
    <w:tmpl w:val="114C0132"/>
    <w:lvl w:ilvl="0" w:tplc="85C663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714EB"/>
    <w:rsid w:val="00074DEA"/>
    <w:rsid w:val="000862AF"/>
    <w:rsid w:val="00091624"/>
    <w:rsid w:val="00147525"/>
    <w:rsid w:val="00193E0F"/>
    <w:rsid w:val="002045F8"/>
    <w:rsid w:val="002843C8"/>
    <w:rsid w:val="002F16BE"/>
    <w:rsid w:val="00340D0D"/>
    <w:rsid w:val="00360189"/>
    <w:rsid w:val="003838AC"/>
    <w:rsid w:val="00477E36"/>
    <w:rsid w:val="004B5C8F"/>
    <w:rsid w:val="004F4498"/>
    <w:rsid w:val="005A49A6"/>
    <w:rsid w:val="005B123E"/>
    <w:rsid w:val="006B3E60"/>
    <w:rsid w:val="00714BA8"/>
    <w:rsid w:val="00717E2F"/>
    <w:rsid w:val="00783D72"/>
    <w:rsid w:val="007C1F8E"/>
    <w:rsid w:val="007D3CAC"/>
    <w:rsid w:val="00954C4A"/>
    <w:rsid w:val="0096584D"/>
    <w:rsid w:val="009A7A63"/>
    <w:rsid w:val="00A33A00"/>
    <w:rsid w:val="00A409A5"/>
    <w:rsid w:val="00A60615"/>
    <w:rsid w:val="00B33BC4"/>
    <w:rsid w:val="00B94B8C"/>
    <w:rsid w:val="00BA349C"/>
    <w:rsid w:val="00C00FD5"/>
    <w:rsid w:val="00C20296"/>
    <w:rsid w:val="00C25F47"/>
    <w:rsid w:val="00CD5C59"/>
    <w:rsid w:val="00D473B9"/>
    <w:rsid w:val="00DB2DA6"/>
    <w:rsid w:val="00DD11B0"/>
    <w:rsid w:val="00DF1B75"/>
    <w:rsid w:val="00E47982"/>
    <w:rsid w:val="00E625E1"/>
    <w:rsid w:val="00ED7498"/>
    <w:rsid w:val="00F32C3A"/>
    <w:rsid w:val="00F3477F"/>
    <w:rsid w:val="00F43C25"/>
    <w:rsid w:val="00F50D96"/>
    <w:rsid w:val="00F93E5F"/>
    <w:rsid w:val="00F959B3"/>
    <w:rsid w:val="00FB0B17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A90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E36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7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E36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7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FC3F-2CE4-43CF-86E6-59A5135A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</cp:revision>
  <cp:lastPrinted>2020-12-21T15:13:00Z</cp:lastPrinted>
  <dcterms:created xsi:type="dcterms:W3CDTF">2020-12-14T19:38:00Z</dcterms:created>
  <dcterms:modified xsi:type="dcterms:W3CDTF">2020-12-21T15:17:00Z</dcterms:modified>
</cp:coreProperties>
</file>