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00A82" w:rsidRPr="00505D8C" w14:paraId="0B51A446" w14:textId="77777777" w:rsidTr="0068772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9667F2A" w14:textId="77777777" w:rsidR="00A00A82" w:rsidRPr="00505D8C" w:rsidRDefault="00A00A82" w:rsidP="0068772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 w:rsidRPr="00505D8C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PROTOCOLO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C296697" w14:textId="77777777" w:rsidR="00A00A82" w:rsidRPr="00A859FC" w:rsidRDefault="00A00A82" w:rsidP="0068772D">
            <w:pPr>
              <w:widowControl w:val="0"/>
              <w:rPr>
                <w:sz w:val="26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</w:t>
            </w:r>
            <w:r w:rsidRPr="00A859F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º 1549449/2022</w:t>
            </w:r>
          </w:p>
        </w:tc>
      </w:tr>
      <w:tr w:rsidR="00A00A82" w:rsidRPr="00505D8C" w14:paraId="703FAB95" w14:textId="77777777" w:rsidTr="0068772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617B6D1" w14:textId="77777777" w:rsidR="00A00A82" w:rsidRPr="00505D8C" w:rsidRDefault="00A00A82" w:rsidP="0068772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05D8C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6CD6244" w14:textId="77777777" w:rsidR="00A00A82" w:rsidRPr="00505D8C" w:rsidRDefault="00A00A82" w:rsidP="0068772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05D8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A00A82" w:rsidRPr="00505D8C" w14:paraId="188E7D61" w14:textId="77777777" w:rsidTr="0068772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5A66E03" w14:textId="77777777" w:rsidR="00A00A82" w:rsidRPr="00505D8C" w:rsidRDefault="00A00A82" w:rsidP="0068772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05D8C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CD73EBB" w14:textId="77777777" w:rsidR="00A00A82" w:rsidRPr="00505D8C" w:rsidRDefault="00A00A82" w:rsidP="0068772D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05D8C">
              <w:rPr>
                <w:rFonts w:ascii="Times New Roman" w:hAnsi="Times New Roman"/>
                <w:sz w:val="22"/>
                <w:szCs w:val="22"/>
              </w:rPr>
              <w:t xml:space="preserve">Convocação de suplentes de conselheiros para </w:t>
            </w:r>
            <w:r>
              <w:rPr>
                <w:rFonts w:ascii="Times New Roman" w:hAnsi="Times New Roman"/>
                <w:sz w:val="22"/>
                <w:szCs w:val="22"/>
              </w:rPr>
              <w:t>eventos em São Paulo</w:t>
            </w:r>
          </w:p>
        </w:tc>
      </w:tr>
    </w:tbl>
    <w:p w14:paraId="2D6CA604" w14:textId="77777777" w:rsidR="00A00A82" w:rsidRPr="00505D8C" w:rsidRDefault="00A00A82" w:rsidP="00A00A8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505D8C">
        <w:rPr>
          <w:rFonts w:ascii="Times New Roman" w:hAnsi="Times New Roman"/>
          <w:smallCaps/>
          <w:sz w:val="22"/>
          <w:szCs w:val="22"/>
          <w:lang w:eastAsia="pt-BR"/>
        </w:rPr>
        <w:t>DELIBERAÇÃO Nº 00</w:t>
      </w:r>
      <w:r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505D8C">
        <w:rPr>
          <w:rFonts w:ascii="Times New Roman" w:hAnsi="Times New Roman"/>
          <w:smallCaps/>
          <w:sz w:val="22"/>
          <w:szCs w:val="22"/>
          <w:lang w:eastAsia="pt-BR"/>
        </w:rPr>
        <w:t xml:space="preserve">/2022 – </w:t>
      </w:r>
      <w:r w:rsidRPr="00505D8C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Pr="00505D8C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505D8C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3C29AEA3" w14:textId="77777777" w:rsidR="00A00A82" w:rsidRPr="00505D8C" w:rsidRDefault="00A00A82" w:rsidP="00A00A8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61D6C1F" w14:textId="77777777" w:rsidR="00A00A82" w:rsidRPr="00505D8C" w:rsidRDefault="00A00A82" w:rsidP="00A00A8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05D8C">
        <w:rPr>
          <w:rFonts w:ascii="Times New Roman" w:hAnsi="Times New Roman"/>
          <w:sz w:val="22"/>
          <w:szCs w:val="22"/>
          <w:lang w:eastAsia="pt-BR"/>
        </w:rPr>
        <w:t>O CONSELHO DIRETOR – CD-CAU/BR, reunido extraordinariamente, no dia 18 de maio de 2022, por meio de videoconferência, no uso das competências que lhe conferem o art. 163 do Regimento Interno do CAU/BR, após análise do assunto em epígrafe, e</w:t>
      </w:r>
    </w:p>
    <w:p w14:paraId="51C9B0FC" w14:textId="77777777" w:rsidR="00A00A82" w:rsidRPr="00505D8C" w:rsidRDefault="00A00A82" w:rsidP="00A00A8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1979794" w14:textId="77777777" w:rsidR="00A00A82" w:rsidRPr="00505D8C" w:rsidRDefault="00A00A82" w:rsidP="00A00A82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505D8C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05D8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 necessidade de debater e </w:t>
      </w:r>
      <w:r w:rsidRPr="005E23B2">
        <w:rPr>
          <w:rFonts w:ascii="Times New Roman" w:hAnsi="Times New Roman"/>
          <w:bCs/>
          <w:color w:val="000000" w:themeColor="text1"/>
          <w:sz w:val="22"/>
          <w:szCs w:val="22"/>
        </w:rPr>
        <w:t>aprimorar propostas do CAU, buscando</w:t>
      </w:r>
      <w:r w:rsidRPr="00505D8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incorporá-las nos programas de governo e nas pautas de candidatos elegíveis este ano, bem como para que sejam apropriadas pela sociedade civil, urbanistas, arquitetos e arquitetas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;</w:t>
      </w:r>
    </w:p>
    <w:p w14:paraId="6F9ECF0C" w14:textId="77777777" w:rsidR="00A00A82" w:rsidRPr="00505D8C" w:rsidRDefault="00A00A82" w:rsidP="00A00A82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3A79E7BC" w14:textId="77777777" w:rsidR="00A00A82" w:rsidRDefault="00A00A82" w:rsidP="00A00A82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505D8C">
        <w:rPr>
          <w:rFonts w:ascii="Times New Roman" w:hAnsi="Times New Roman"/>
          <w:bCs/>
          <w:color w:val="000000" w:themeColor="text1"/>
          <w:sz w:val="22"/>
          <w:szCs w:val="22"/>
        </w:rPr>
        <w:t>Considerando que o CAU/BR está programando diversas ações coletivas para promoção de grande mobilização nacional,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entre elas, a </w:t>
      </w:r>
      <w:r w:rsidRPr="00424FB9">
        <w:rPr>
          <w:rFonts w:ascii="Times New Roman" w:hAnsi="Times New Roman"/>
          <w:bCs/>
          <w:color w:val="000000" w:themeColor="text1"/>
          <w:sz w:val="22"/>
          <w:szCs w:val="22"/>
        </w:rPr>
        <w:t>realização do Ato Público “Carta dos Arquitetos e Urbanistas aos Pré-Candidatos”, no dia 25 de maio de 2022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,</w:t>
      </w:r>
      <w:r w:rsidRPr="00424FB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em São Paulo/SP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, o que demandará grande esforço coletivo e envolvimento do maior número de representantes possíveis do CAU para torná-las viáveis e para</w:t>
      </w:r>
      <w:r w:rsidRPr="00424FB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dif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undir o conteúdo e importância da</w:t>
      </w:r>
      <w:r w:rsidRPr="00424FB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Carta nas Unidades da Federação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. </w:t>
      </w:r>
    </w:p>
    <w:p w14:paraId="71BBF22F" w14:textId="77777777" w:rsidR="00A00A82" w:rsidRDefault="00A00A82" w:rsidP="00A00A82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5246DB93" w14:textId="77777777" w:rsidR="00A00A82" w:rsidRPr="00505D8C" w:rsidRDefault="00A00A82" w:rsidP="00A00A8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Considerando a realização, pela Comissão de Ensino e Formação do CAU/BR, do </w:t>
      </w:r>
      <w:r w:rsidRPr="009F3D98">
        <w:rPr>
          <w:rFonts w:ascii="Times New Roman" w:hAnsi="Times New Roman"/>
          <w:bCs/>
          <w:color w:val="000000" w:themeColor="text1"/>
          <w:sz w:val="22"/>
          <w:szCs w:val="22"/>
        </w:rPr>
        <w:t>Encontro Preparatório do Seminário Formação, Prática e Atribuições Profissionais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, nos dias </w:t>
      </w:r>
      <w:r>
        <w:rPr>
          <w:rFonts w:ascii="Times New Roman" w:hAnsi="Times New Roman"/>
          <w:sz w:val="22"/>
          <w:szCs w:val="22"/>
          <w:lang w:eastAsia="pt-BR"/>
        </w:rPr>
        <w:t>26 e 27 de maio de 2022, em São Paulo/SP, que vem a ser projeto estratégico da Comissão, cujo</w:t>
      </w:r>
      <w:r w:rsidRPr="00B64619">
        <w:rPr>
          <w:rFonts w:ascii="Times New Roman" w:eastAsia="Times New Roman" w:hAnsi="Times New Roman"/>
          <w:sz w:val="22"/>
          <w:szCs w:val="22"/>
          <w:lang w:eastAsia="pt-BR"/>
        </w:rPr>
        <w:t xml:space="preserve"> grupo técnico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designado para sua estruturação é formado por conselheiros suplentes da CEF-CAU/BR;</w:t>
      </w:r>
    </w:p>
    <w:p w14:paraId="036282D4" w14:textId="77777777" w:rsidR="00A00A82" w:rsidRDefault="00A00A82" w:rsidP="00A00A82">
      <w:pPr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7541AC1F" w14:textId="77777777" w:rsidR="00A00A82" w:rsidRPr="0055315F" w:rsidRDefault="00A00A82" w:rsidP="00A00A82">
      <w:pPr>
        <w:jc w:val="both"/>
        <w:rPr>
          <w:rFonts w:ascii="Times New Roman" w:hAnsi="Times New Roman"/>
          <w:bCs/>
          <w:sz w:val="22"/>
          <w:szCs w:val="22"/>
        </w:rPr>
      </w:pPr>
      <w:r w:rsidRPr="0055315F">
        <w:rPr>
          <w:rFonts w:ascii="Times New Roman" w:hAnsi="Times New Roman"/>
          <w:bCs/>
          <w:sz w:val="22"/>
          <w:szCs w:val="22"/>
        </w:rPr>
        <w:t xml:space="preserve">Considerando que os eventos citados não são atividades regimentais </w:t>
      </w:r>
      <w:r w:rsidRPr="0055315F">
        <w:rPr>
          <w:rFonts w:ascii="Times New Roman" w:hAnsi="Times New Roman"/>
          <w:bCs/>
          <w:i/>
          <w:sz w:val="22"/>
          <w:szCs w:val="22"/>
        </w:rPr>
        <w:t>stricto sensu</w:t>
      </w:r>
      <w:r w:rsidRPr="0055315F">
        <w:rPr>
          <w:rFonts w:ascii="Times New Roman" w:hAnsi="Times New Roman"/>
          <w:bCs/>
          <w:sz w:val="22"/>
          <w:szCs w:val="22"/>
        </w:rPr>
        <w:t xml:space="preserve"> e sim atividades político-institucionais </w:t>
      </w:r>
      <w:proofErr w:type="spellStart"/>
      <w:r w:rsidRPr="0055315F">
        <w:rPr>
          <w:rFonts w:ascii="Times New Roman" w:hAnsi="Times New Roman"/>
          <w:bCs/>
          <w:sz w:val="22"/>
          <w:szCs w:val="22"/>
        </w:rPr>
        <w:t>extrarregimentais</w:t>
      </w:r>
      <w:proofErr w:type="spellEnd"/>
      <w:r w:rsidRPr="0055315F">
        <w:rPr>
          <w:rFonts w:ascii="Times New Roman" w:hAnsi="Times New Roman"/>
          <w:bCs/>
          <w:sz w:val="22"/>
          <w:szCs w:val="22"/>
        </w:rPr>
        <w:t>, se enquadrando nas funções e competências do Conselho previstas no §1º do art. 24 e no inciso I do art. 28 da Lei 12.378/2010;</w:t>
      </w:r>
    </w:p>
    <w:p w14:paraId="7375086F" w14:textId="77777777" w:rsidR="00A00A82" w:rsidRPr="0055315F" w:rsidRDefault="00A00A82" w:rsidP="00A00A82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BD18F2B" w14:textId="77777777" w:rsidR="00A00A82" w:rsidRPr="0055315F" w:rsidRDefault="00A00A82" w:rsidP="00A00A82">
      <w:pPr>
        <w:jc w:val="both"/>
        <w:rPr>
          <w:rFonts w:ascii="Times New Roman" w:hAnsi="Times New Roman"/>
          <w:bCs/>
          <w:sz w:val="22"/>
          <w:szCs w:val="22"/>
        </w:rPr>
      </w:pPr>
      <w:r w:rsidRPr="0055315F">
        <w:rPr>
          <w:rFonts w:ascii="Times New Roman" w:hAnsi="Times New Roman"/>
          <w:bCs/>
          <w:sz w:val="22"/>
          <w:szCs w:val="22"/>
        </w:rPr>
        <w:t xml:space="preserve">Considerando a manifestação do Assessor-Chefe da Assessoria Jurídica do CAU/BR, de que os eventos citados, por se tratarem de atividades </w:t>
      </w:r>
      <w:proofErr w:type="spellStart"/>
      <w:r w:rsidRPr="0055315F">
        <w:rPr>
          <w:rFonts w:ascii="Times New Roman" w:hAnsi="Times New Roman"/>
          <w:bCs/>
          <w:sz w:val="22"/>
          <w:szCs w:val="22"/>
        </w:rPr>
        <w:t>extrarregimentais</w:t>
      </w:r>
      <w:proofErr w:type="spellEnd"/>
      <w:r w:rsidRPr="0055315F">
        <w:rPr>
          <w:rFonts w:ascii="Times New Roman" w:hAnsi="Times New Roman"/>
          <w:bCs/>
          <w:sz w:val="22"/>
          <w:szCs w:val="22"/>
        </w:rPr>
        <w:t>, de natureza político-institucional contempladas no § 1° do art. 24 e no inciso I do art.28 da Lei n° 12.378/2010, não se enquadram na restrição prevista no art. 18 do Regimento Interno do CAU/BR, que prevê que “serão vedadas convocações concomitantes de conselheiro titular e de seu respectivo suplente de conselheiro para reuniões, missões ou eventos realizados na mesma data.”;</w:t>
      </w:r>
    </w:p>
    <w:p w14:paraId="616E66C5" w14:textId="77777777" w:rsidR="00A00A82" w:rsidRPr="0055315F" w:rsidRDefault="00A00A82" w:rsidP="00A00A82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3698109" w14:textId="77777777" w:rsidR="00A00A82" w:rsidRPr="0055315F" w:rsidRDefault="00A00A82" w:rsidP="00A00A82">
      <w:pPr>
        <w:jc w:val="both"/>
        <w:rPr>
          <w:rFonts w:ascii="Times New Roman" w:hAnsi="Times New Roman"/>
          <w:bCs/>
          <w:sz w:val="22"/>
          <w:szCs w:val="22"/>
        </w:rPr>
      </w:pPr>
      <w:r w:rsidRPr="0055315F">
        <w:rPr>
          <w:rFonts w:ascii="Times New Roman" w:hAnsi="Times New Roman"/>
          <w:bCs/>
          <w:sz w:val="22"/>
          <w:szCs w:val="22"/>
        </w:rPr>
        <w:t>Considerando a manifestação da Auditoria Interna do CAU/BR, que traz a exame do Conselho Diretor precedentes do Tribunal de Contas da União (TCU) em que a convocação concomitante, de conselheiros efetivos e de seus respectivos suplentes é admitida e não configura irregularidade na medida em que haja a adequada justificativa e não se configure rotina imotivada; e</w:t>
      </w:r>
    </w:p>
    <w:p w14:paraId="61881E91" w14:textId="77777777" w:rsidR="00A00A82" w:rsidRPr="0055315F" w:rsidRDefault="00A00A82" w:rsidP="00A00A82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E099AE2" w14:textId="0BADD585" w:rsidR="00A00A82" w:rsidRPr="0055315F" w:rsidRDefault="00A00A82" w:rsidP="00A00A8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5315F">
        <w:rPr>
          <w:rFonts w:ascii="Times New Roman" w:hAnsi="Times New Roman"/>
          <w:bCs/>
          <w:sz w:val="22"/>
          <w:szCs w:val="22"/>
        </w:rPr>
        <w:t>Considerando que está adequadamente justificada a participação excepcional, de conselheiros efetivos e de seus respectivos suplentes, no evento Ato Público “Carta dos Arquitetos e Urbanistas aos Pré-Candidatos”, no dia 25 de maio de 2022, em São Paulo/SP, dada a natureza político-institucional dessa ação, amparada no § 1° do art. 24 e no inciso I d</w:t>
      </w:r>
      <w:r w:rsidR="0050740B">
        <w:rPr>
          <w:rFonts w:ascii="Times New Roman" w:hAnsi="Times New Roman"/>
          <w:bCs/>
          <w:sz w:val="22"/>
          <w:szCs w:val="22"/>
        </w:rPr>
        <w:t>o art. 28 da Lei n° 12.378/2010.</w:t>
      </w:r>
      <w:bookmarkStart w:id="2" w:name="_GoBack"/>
      <w:bookmarkEnd w:id="2"/>
    </w:p>
    <w:p w14:paraId="1187B3C2" w14:textId="77777777" w:rsidR="00A00A82" w:rsidRPr="005E23B2" w:rsidRDefault="00A00A82" w:rsidP="00A00A82">
      <w:pPr>
        <w:contextualSpacing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1E07E349" w14:textId="77777777" w:rsidR="00A00A82" w:rsidRPr="00505D8C" w:rsidRDefault="00A00A82" w:rsidP="00A00A8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05D8C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bookmarkEnd w:id="0"/>
    <w:bookmarkEnd w:id="1"/>
    <w:p w14:paraId="2FA717C6" w14:textId="77777777" w:rsidR="00A00A82" w:rsidRPr="00505D8C" w:rsidRDefault="00A00A82" w:rsidP="00A00A82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847DFDF" w14:textId="77777777" w:rsidR="00A00A82" w:rsidRDefault="00A00A82" w:rsidP="00A00A82">
      <w:pPr>
        <w:numPr>
          <w:ilvl w:val="0"/>
          <w:numId w:val="8"/>
        </w:num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505D8C">
        <w:rPr>
          <w:rFonts w:ascii="Times New Roman" w:hAnsi="Times New Roman"/>
          <w:sz w:val="22"/>
          <w:szCs w:val="22"/>
          <w:lang w:eastAsia="pt-BR"/>
        </w:rPr>
        <w:t xml:space="preserve">Aprovar a convocação dos suplentes de conselheiros do CAU/BR para participarem do </w:t>
      </w:r>
      <w:r w:rsidRPr="00424FB9">
        <w:rPr>
          <w:rFonts w:ascii="Times New Roman" w:hAnsi="Times New Roman"/>
          <w:sz w:val="22"/>
          <w:szCs w:val="22"/>
          <w:lang w:eastAsia="pt-BR"/>
        </w:rPr>
        <w:t xml:space="preserve">Ato Público “Carta dos Arquitetos e Urbanistas aos Pré-Candidatos”, </w:t>
      </w:r>
      <w:r w:rsidRPr="00505D8C">
        <w:rPr>
          <w:rFonts w:ascii="Times New Roman" w:hAnsi="Times New Roman"/>
          <w:sz w:val="22"/>
          <w:szCs w:val="22"/>
          <w:lang w:eastAsia="pt-BR"/>
        </w:rPr>
        <w:t xml:space="preserve">que acontecerá no dia 25 </w:t>
      </w:r>
      <w:r>
        <w:rPr>
          <w:rFonts w:ascii="Times New Roman" w:hAnsi="Times New Roman"/>
          <w:sz w:val="22"/>
          <w:szCs w:val="22"/>
          <w:lang w:eastAsia="pt-BR"/>
        </w:rPr>
        <w:t>de maio de 2022 em São Paulo/SP;</w:t>
      </w:r>
    </w:p>
    <w:p w14:paraId="386438CA" w14:textId="77777777" w:rsidR="00A00A82" w:rsidRDefault="00A00A82" w:rsidP="00A00A82">
      <w:pPr>
        <w:numPr>
          <w:ilvl w:val="0"/>
          <w:numId w:val="8"/>
        </w:num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a convocação dos suplentes da Comissão de Ensino e Formação do CAU/BR para o </w:t>
      </w:r>
      <w:r w:rsidRPr="009F3D98">
        <w:rPr>
          <w:rFonts w:ascii="Times New Roman" w:hAnsi="Times New Roman"/>
          <w:bCs/>
          <w:color w:val="000000" w:themeColor="text1"/>
          <w:sz w:val="22"/>
          <w:szCs w:val="22"/>
        </w:rPr>
        <w:t>Encontro Preparatório do Seminário Formação, Prática e Atribuições Profissionais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nos dias 26 e 27 de maio de 2022 em São Paulo/SP;</w:t>
      </w:r>
    </w:p>
    <w:p w14:paraId="77E381DC" w14:textId="77777777" w:rsidR="00A00A82" w:rsidRPr="00505D8C" w:rsidRDefault="00A00A82" w:rsidP="00A00A82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F9C503" w14:textId="77777777" w:rsidR="00A00A82" w:rsidRPr="00505D8C" w:rsidRDefault="00A00A82" w:rsidP="00A00A82">
      <w:pPr>
        <w:pStyle w:val="PargrafodaLista"/>
        <w:numPr>
          <w:ilvl w:val="0"/>
          <w:numId w:val="8"/>
        </w:numPr>
        <w:ind w:left="720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05D8C"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505D8C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2207FA1B" w14:textId="77777777" w:rsidR="00A00A82" w:rsidRPr="00505D8C" w:rsidRDefault="00A00A82" w:rsidP="00A00A82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847"/>
        <w:gridCol w:w="4548"/>
        <w:gridCol w:w="2110"/>
      </w:tblGrid>
      <w:tr w:rsidR="00A00A82" w:rsidRPr="00505D8C" w14:paraId="48364E88" w14:textId="77777777" w:rsidTr="006877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9495" w14:textId="77777777" w:rsidR="00A00A82" w:rsidRPr="00505D8C" w:rsidRDefault="00A00A82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E981" w14:textId="77777777" w:rsidR="00A00A82" w:rsidRPr="00505D8C" w:rsidRDefault="00A00A82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05D8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B760" w14:textId="77777777" w:rsidR="00A00A82" w:rsidRPr="00505D8C" w:rsidRDefault="00A00A82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05D8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E2F2" w14:textId="77777777" w:rsidR="00A00A82" w:rsidRPr="00505D8C" w:rsidRDefault="00A00A82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05D8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A00A82" w:rsidRPr="00505D8C" w14:paraId="681CC23C" w14:textId="77777777" w:rsidTr="0068772D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9178" w14:textId="77777777" w:rsidR="00A00A82" w:rsidRPr="00505D8C" w:rsidRDefault="00A00A82" w:rsidP="0068772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05D8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8F2B" w14:textId="77777777" w:rsidR="00A00A82" w:rsidRPr="00505D8C" w:rsidRDefault="00A00A82" w:rsidP="0068772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05D8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Presidência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Secretaria Geral da Mesa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804" w14:textId="77777777" w:rsidR="00A00A82" w:rsidRPr="00505D8C" w:rsidRDefault="00A00A82" w:rsidP="0068772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Realizar convocações necessárias.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3A71" w14:textId="77777777" w:rsidR="00A00A82" w:rsidRPr="00505D8C" w:rsidRDefault="00A00A82" w:rsidP="0068772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19 de maio</w:t>
            </w:r>
          </w:p>
        </w:tc>
      </w:tr>
    </w:tbl>
    <w:p w14:paraId="3254790D" w14:textId="77777777" w:rsidR="00A00A82" w:rsidRPr="00505D8C" w:rsidRDefault="00A00A82" w:rsidP="00A00A82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B4A7DC" w14:textId="77777777" w:rsidR="00A00A82" w:rsidRPr="00505D8C" w:rsidRDefault="00A00A82" w:rsidP="00A00A82">
      <w:pPr>
        <w:pStyle w:val="PargrafodaLista"/>
        <w:numPr>
          <w:ilvl w:val="0"/>
          <w:numId w:val="8"/>
        </w:numPr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05D8C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46988F58" w14:textId="77777777" w:rsidR="00A00A82" w:rsidRPr="00505D8C" w:rsidRDefault="00A00A82" w:rsidP="00A00A82">
      <w:pPr>
        <w:ind w:left="36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BFF683" w14:textId="77777777" w:rsidR="00A00A82" w:rsidRPr="00505D8C" w:rsidRDefault="00A00A82" w:rsidP="00A00A8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060EDBD" w14:textId="77777777" w:rsidR="00A00A82" w:rsidRPr="00505D8C" w:rsidRDefault="00A00A82" w:rsidP="00A00A82">
      <w:pPr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shd w:val="clear" w:color="auto" w:fill="FFFFFF"/>
          <w:lang w:eastAsia="pt-BR"/>
        </w:rPr>
      </w:pPr>
      <w:r w:rsidRPr="00A859FC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A859FC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05 votos favoráveis</w:t>
      </w:r>
      <w:r w:rsidRPr="00A859FC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dos conselheiros Fabrício Lopes Santos, Patricia Silva Luz de Macedo, Ednezer Rodrigues Flores, Valter Luis Caldana Junior e Daniela Pareja Garcia Sarmento; </w:t>
      </w:r>
      <w:proofErr w:type="gramStart"/>
      <w:r w:rsidRPr="00A859FC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00 voto</w:t>
      </w:r>
      <w:proofErr w:type="gramEnd"/>
      <w:r w:rsidRPr="00A859FC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contrário</w:t>
      </w:r>
      <w:r w:rsidRPr="00A859FC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A859FC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00 abstenções</w:t>
      </w:r>
      <w:r w:rsidRPr="00A859FC">
        <w:rPr>
          <w:rFonts w:ascii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718D1F95" w14:textId="77777777" w:rsidR="00A00A82" w:rsidRPr="00505D8C" w:rsidRDefault="00A00A82" w:rsidP="00A00A82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</w:p>
    <w:p w14:paraId="2D6251B3" w14:textId="7739D9CD" w:rsidR="00A00A82" w:rsidRPr="00505D8C" w:rsidRDefault="00A00A82" w:rsidP="00A00A8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05D8C">
        <w:rPr>
          <w:rFonts w:ascii="Times New Roman" w:eastAsia="Times New Roman" w:hAnsi="Times New Roman"/>
          <w:sz w:val="22"/>
          <w:szCs w:val="22"/>
          <w:lang w:eastAsia="pt-BR"/>
        </w:rPr>
        <w:t>Brasília, 18 de maio de 2022.</w:t>
      </w:r>
    </w:p>
    <w:p w14:paraId="2FE51080" w14:textId="77777777" w:rsidR="00A00A82" w:rsidRPr="00505D8C" w:rsidRDefault="00A00A82" w:rsidP="00A00A8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1B6DB7D" w14:textId="77777777" w:rsidR="00A00A82" w:rsidRPr="00505D8C" w:rsidRDefault="00A00A82" w:rsidP="00A00A8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A00A82" w:rsidRPr="00505D8C" w14:paraId="247E3AF1" w14:textId="77777777" w:rsidTr="0068772D">
        <w:tc>
          <w:tcPr>
            <w:tcW w:w="4678" w:type="dxa"/>
          </w:tcPr>
          <w:p w14:paraId="5F0F0DD8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D8C">
              <w:rPr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2E7941" wp14:editId="7BEEB98E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129540</wp:posOffset>
                      </wp:positionV>
                      <wp:extent cx="1885950" cy="647700"/>
                      <wp:effectExtent l="0" t="0" r="19050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9E1F9" id="Retângulo 5" o:spid="_x0000_s1026" style="position:absolute;margin-left:38.3pt;margin-top:10.2pt;width:14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KpqA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5F930397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5FDACD2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DBBC86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DC180C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5938D7A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5D8C">
              <w:rPr>
                <w:rFonts w:ascii="Times New Roman" w:hAnsi="Times New Roman"/>
                <w:b/>
                <w:sz w:val="22"/>
                <w:szCs w:val="22"/>
              </w:rPr>
              <w:t>NADIA SOMEKH</w:t>
            </w:r>
          </w:p>
          <w:p w14:paraId="48A76ABF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D8C"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4468" w:type="dxa"/>
          </w:tcPr>
          <w:p w14:paraId="59B6EAAA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D8C">
              <w:rPr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518209" wp14:editId="21F65A14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121285</wp:posOffset>
                      </wp:positionV>
                      <wp:extent cx="1885950" cy="64770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84E79" id="Retângulo 4" o:spid="_x0000_s1026" style="position:absolute;margin-left:34pt;margin-top:9.55pt;width:14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LiqA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59556E52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D763594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F236EB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31D281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7655F87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5D8C">
              <w:rPr>
                <w:rFonts w:ascii="Times New Roman" w:hAnsi="Times New Roman"/>
                <w:b/>
                <w:sz w:val="22"/>
                <w:szCs w:val="22"/>
              </w:rPr>
              <w:t xml:space="preserve">FABRÍCIO LOPES SANTOS </w:t>
            </w:r>
          </w:p>
          <w:p w14:paraId="170E8E85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D8C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</w:tr>
      <w:tr w:rsidR="00A00A82" w:rsidRPr="00505D8C" w14:paraId="04A1E047" w14:textId="77777777" w:rsidTr="0068772D">
        <w:tc>
          <w:tcPr>
            <w:tcW w:w="4678" w:type="dxa"/>
          </w:tcPr>
          <w:p w14:paraId="19A7F2FD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B2199AB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05D8C">
              <w:rPr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EA7DB2" wp14:editId="78E4D3A0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3335" b="2286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2E41A" id="Retângulo 32" o:spid="_x0000_s1026" style="position:absolute;margin-left:38.5pt;margin-top:10.1pt;width:14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33111315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115DDED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EFAA03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B59F18F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494C4D5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5D8C">
              <w:rPr>
                <w:rFonts w:ascii="Times New Roman" w:hAnsi="Times New Roman"/>
                <w:b/>
                <w:sz w:val="22"/>
                <w:szCs w:val="22"/>
              </w:rPr>
              <w:t xml:space="preserve">PATRÍCIA SILVA LUZ DE MACEDO </w:t>
            </w:r>
          </w:p>
          <w:p w14:paraId="5A4FD69A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D8C">
              <w:rPr>
                <w:rFonts w:ascii="Times New Roman" w:hAnsi="Times New Roman"/>
                <w:sz w:val="22"/>
                <w:szCs w:val="22"/>
              </w:rPr>
              <w:t>Coordenadora da CEP-CAU/BR</w:t>
            </w:r>
          </w:p>
          <w:p w14:paraId="43E8A6C4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4F52785B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9E01C04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05D8C">
              <w:rPr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97A9A5" wp14:editId="3E540DE9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3335" b="2286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008120" w14:textId="77777777" w:rsidR="00A00A82" w:rsidRDefault="00A00A82" w:rsidP="00A00A82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7A9A5" id="Retângulo 33" o:spid="_x0000_s1026" style="position:absolute;left:0;text-align:left;margin-left:34.45pt;margin-top:9.8pt;width:14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" filled="f" strokecolor="#d8d8d8 [2732]" strokeweight="1pt">
                      <v:textbox>
                        <w:txbxContent>
                          <w:p w14:paraId="47008120" w14:textId="77777777" w:rsidR="00A00A82" w:rsidRDefault="00A00A82" w:rsidP="00A00A82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9FA0F2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7EE0F13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2C5175A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E1DD487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96F0A33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5D8C">
              <w:rPr>
                <w:rFonts w:ascii="Times New Roman" w:hAnsi="Times New Roman"/>
                <w:b/>
                <w:sz w:val="22"/>
                <w:szCs w:val="22"/>
              </w:rPr>
              <w:t xml:space="preserve">EDNEZER RODRIGUES FLORES </w:t>
            </w:r>
          </w:p>
          <w:p w14:paraId="23E70120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D8C">
              <w:rPr>
                <w:rFonts w:ascii="Times New Roman" w:hAnsi="Times New Roman"/>
                <w:sz w:val="22"/>
                <w:szCs w:val="22"/>
              </w:rPr>
              <w:t>Coordenador da COA-CAU/BR</w:t>
            </w:r>
          </w:p>
          <w:p w14:paraId="7022DDBF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A00A82" w:rsidRPr="00505D8C" w14:paraId="53A57479" w14:textId="77777777" w:rsidTr="0068772D">
        <w:tc>
          <w:tcPr>
            <w:tcW w:w="4678" w:type="dxa"/>
          </w:tcPr>
          <w:p w14:paraId="5125A8E2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D8C">
              <w:rPr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A67DEF" wp14:editId="433A0EF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3335" b="2286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05C9D" id="Retângulo 34" o:spid="_x0000_s1026" style="position:absolute;margin-left:36.25pt;margin-top:10.4pt;width:148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2CCCBC92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56AF80B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BA9105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75A2A2F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9111DD8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5D8C">
              <w:rPr>
                <w:rFonts w:ascii="Times New Roman" w:hAnsi="Times New Roman"/>
                <w:b/>
                <w:sz w:val="22"/>
                <w:szCs w:val="22"/>
              </w:rPr>
              <w:t xml:space="preserve">DANIELA PAREJA GARCIA SARMENTO </w:t>
            </w:r>
          </w:p>
          <w:p w14:paraId="20B2E055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D8C">
              <w:rPr>
                <w:rFonts w:ascii="Times New Roman" w:hAnsi="Times New Roman"/>
                <w:sz w:val="22"/>
                <w:szCs w:val="22"/>
              </w:rPr>
              <w:t xml:space="preserve">Coordenadora da </w:t>
            </w:r>
            <w:proofErr w:type="spellStart"/>
            <w:r w:rsidRPr="00505D8C">
              <w:rPr>
                <w:rFonts w:ascii="Times New Roman" w:hAnsi="Times New Roman"/>
                <w:sz w:val="22"/>
                <w:szCs w:val="22"/>
              </w:rPr>
              <w:t>CPFi</w:t>
            </w:r>
            <w:proofErr w:type="spellEnd"/>
            <w:r w:rsidRPr="00505D8C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  <w:tc>
          <w:tcPr>
            <w:tcW w:w="4468" w:type="dxa"/>
          </w:tcPr>
          <w:p w14:paraId="0954CFE9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D8C">
              <w:rPr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5C1A94" wp14:editId="5974703D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3335" b="2286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BD49E" id="Retângulo 35" o:spid="_x0000_s1026" style="position:absolute;margin-left:34.75pt;margin-top:9.75pt;width:148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15B8C582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C7DD7FA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2D38429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781F9EC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05DDB8E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5D8C">
              <w:rPr>
                <w:rFonts w:ascii="Times New Roman" w:hAnsi="Times New Roman"/>
                <w:b/>
                <w:sz w:val="22"/>
                <w:szCs w:val="22"/>
              </w:rPr>
              <w:t xml:space="preserve">VALTER LUIS CALDANA JUNIOR </w:t>
            </w:r>
          </w:p>
          <w:p w14:paraId="3BBCA423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5D8C">
              <w:rPr>
                <w:rFonts w:ascii="Times New Roman" w:hAnsi="Times New Roman"/>
                <w:sz w:val="22"/>
                <w:szCs w:val="22"/>
              </w:rPr>
              <w:t>Coordenador da CEF-CAU/BR</w:t>
            </w:r>
          </w:p>
          <w:p w14:paraId="4EF1AC7A" w14:textId="77777777" w:rsidR="00A00A82" w:rsidRPr="00505D8C" w:rsidRDefault="00A00A82" w:rsidP="0068772D">
            <w:pPr>
              <w:spacing w:line="256" w:lineRule="auto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872B564" w14:textId="77777777" w:rsidR="00A00A82" w:rsidRPr="00505D8C" w:rsidRDefault="00A00A82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D723A2D" w14:textId="77777777" w:rsidR="00A00A82" w:rsidRPr="00505D8C" w:rsidRDefault="00A00A82" w:rsidP="00A00A82">
      <w:pPr>
        <w:tabs>
          <w:tab w:val="left" w:pos="1560"/>
        </w:tabs>
        <w:spacing w:before="2" w:after="2" w:line="276" w:lineRule="auto"/>
        <w:rPr>
          <w:rFonts w:ascii="Times New Roman" w:eastAsia="Calibri" w:hAnsi="Times New Roman"/>
          <w:sz w:val="22"/>
          <w:szCs w:val="22"/>
        </w:rPr>
      </w:pPr>
    </w:p>
    <w:p w14:paraId="4AF7330F" w14:textId="77777777" w:rsidR="00165A3C" w:rsidRPr="00A00A82" w:rsidRDefault="00165A3C" w:rsidP="00A00A82"/>
    <w:sectPr w:rsidR="00165A3C" w:rsidRPr="00A00A82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EF33C" w14:textId="77777777" w:rsidR="0012534E" w:rsidRDefault="0012534E" w:rsidP="00783D72">
      <w:r>
        <w:separator/>
      </w:r>
    </w:p>
  </w:endnote>
  <w:endnote w:type="continuationSeparator" w:id="0">
    <w:p w14:paraId="3218B3C7" w14:textId="77777777" w:rsidR="0012534E" w:rsidRDefault="0012534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898AF54" w:rsidR="00C25F47" w:rsidRPr="00C25F47" w:rsidRDefault="0050740B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396020768"/>
            <w:placeholder>
              <w:docPart w:val="3C7FB9EC3C13446F975DD65EB79DBFE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756A5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</w:t>
            </w:r>
            <w:r w:rsidR="00A00A82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09</w:t>
            </w:r>
            <w:r w:rsidR="00D756A5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/2022 – CD-CAU/BR</w:t>
            </w:r>
          </w:sdtContent>
        </w:sdt>
        <w:r w:rsidR="002053C0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53C0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C9654" w14:textId="77777777" w:rsidR="0012534E" w:rsidRDefault="0012534E" w:rsidP="00783D72">
      <w:r>
        <w:separator/>
      </w:r>
    </w:p>
  </w:footnote>
  <w:footnote w:type="continuationSeparator" w:id="0">
    <w:p w14:paraId="1A2EC457" w14:textId="77777777" w:rsidR="0012534E" w:rsidRDefault="0012534E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A2937"/>
    <w:multiLevelType w:val="hybridMultilevel"/>
    <w:tmpl w:val="106A2DEC"/>
    <w:lvl w:ilvl="0" w:tplc="A6267B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475B"/>
    <w:multiLevelType w:val="hybridMultilevel"/>
    <w:tmpl w:val="B9F438BE"/>
    <w:lvl w:ilvl="0" w:tplc="C4F0C1F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54884"/>
    <w:multiLevelType w:val="hybridMultilevel"/>
    <w:tmpl w:val="289A0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48E27982"/>
    <w:lvl w:ilvl="0" w:tplc="9D3EEAFE">
      <w:start w:val="1"/>
      <w:numFmt w:val="decimal"/>
      <w:lvlText w:val="%1 – "/>
      <w:lvlJc w:val="left"/>
      <w:pPr>
        <w:ind w:left="360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22DE1"/>
    <w:rsid w:val="00024948"/>
    <w:rsid w:val="000265DD"/>
    <w:rsid w:val="00033ADF"/>
    <w:rsid w:val="00045915"/>
    <w:rsid w:val="00047339"/>
    <w:rsid w:val="000503D9"/>
    <w:rsid w:val="000565A8"/>
    <w:rsid w:val="000729CE"/>
    <w:rsid w:val="000A183E"/>
    <w:rsid w:val="000B1C78"/>
    <w:rsid w:val="000C14BE"/>
    <w:rsid w:val="000C3545"/>
    <w:rsid w:val="000E0BD1"/>
    <w:rsid w:val="000F0502"/>
    <w:rsid w:val="00100446"/>
    <w:rsid w:val="00101355"/>
    <w:rsid w:val="00104F26"/>
    <w:rsid w:val="00114D4B"/>
    <w:rsid w:val="0012037C"/>
    <w:rsid w:val="0012534E"/>
    <w:rsid w:val="001406CD"/>
    <w:rsid w:val="00165A3C"/>
    <w:rsid w:val="00175837"/>
    <w:rsid w:val="00193E0F"/>
    <w:rsid w:val="00194712"/>
    <w:rsid w:val="001B2518"/>
    <w:rsid w:val="001C06CC"/>
    <w:rsid w:val="001D1333"/>
    <w:rsid w:val="001D2A6D"/>
    <w:rsid w:val="001E1731"/>
    <w:rsid w:val="001E697A"/>
    <w:rsid w:val="001F330A"/>
    <w:rsid w:val="001F53C3"/>
    <w:rsid w:val="001F59F8"/>
    <w:rsid w:val="002053C0"/>
    <w:rsid w:val="00206246"/>
    <w:rsid w:val="0021125C"/>
    <w:rsid w:val="00217278"/>
    <w:rsid w:val="002204EC"/>
    <w:rsid w:val="00251A79"/>
    <w:rsid w:val="002B6DCE"/>
    <w:rsid w:val="00315651"/>
    <w:rsid w:val="003579F0"/>
    <w:rsid w:val="0036337B"/>
    <w:rsid w:val="003672EF"/>
    <w:rsid w:val="0037425D"/>
    <w:rsid w:val="00377052"/>
    <w:rsid w:val="00390A30"/>
    <w:rsid w:val="00394E62"/>
    <w:rsid w:val="003A50AC"/>
    <w:rsid w:val="003E04C2"/>
    <w:rsid w:val="003F62F5"/>
    <w:rsid w:val="00402B92"/>
    <w:rsid w:val="00403DE5"/>
    <w:rsid w:val="00404B12"/>
    <w:rsid w:val="0040782B"/>
    <w:rsid w:val="004244EC"/>
    <w:rsid w:val="00463E17"/>
    <w:rsid w:val="004808A7"/>
    <w:rsid w:val="00493B71"/>
    <w:rsid w:val="004972B7"/>
    <w:rsid w:val="004B642B"/>
    <w:rsid w:val="004C2AD3"/>
    <w:rsid w:val="004C3460"/>
    <w:rsid w:val="004C38DB"/>
    <w:rsid w:val="004C4C50"/>
    <w:rsid w:val="004D75E8"/>
    <w:rsid w:val="0050740B"/>
    <w:rsid w:val="00513C53"/>
    <w:rsid w:val="005160DA"/>
    <w:rsid w:val="00531128"/>
    <w:rsid w:val="005436C8"/>
    <w:rsid w:val="00594A6B"/>
    <w:rsid w:val="005B6A93"/>
    <w:rsid w:val="005C72B5"/>
    <w:rsid w:val="005E26F0"/>
    <w:rsid w:val="005F49B0"/>
    <w:rsid w:val="006153DB"/>
    <w:rsid w:val="00624C35"/>
    <w:rsid w:val="006326F6"/>
    <w:rsid w:val="00634DA1"/>
    <w:rsid w:val="006524DF"/>
    <w:rsid w:val="00681C07"/>
    <w:rsid w:val="006A3C5F"/>
    <w:rsid w:val="006D003F"/>
    <w:rsid w:val="006D0B7B"/>
    <w:rsid w:val="006D710E"/>
    <w:rsid w:val="006E3D2B"/>
    <w:rsid w:val="006E733B"/>
    <w:rsid w:val="006F2F74"/>
    <w:rsid w:val="0070004A"/>
    <w:rsid w:val="00704A6A"/>
    <w:rsid w:val="00743EC6"/>
    <w:rsid w:val="007601E9"/>
    <w:rsid w:val="0076635F"/>
    <w:rsid w:val="007663F8"/>
    <w:rsid w:val="00783D72"/>
    <w:rsid w:val="007A674B"/>
    <w:rsid w:val="007A6EA5"/>
    <w:rsid w:val="007B2E0D"/>
    <w:rsid w:val="007C381A"/>
    <w:rsid w:val="007E7257"/>
    <w:rsid w:val="00817A84"/>
    <w:rsid w:val="00835F0B"/>
    <w:rsid w:val="0083675D"/>
    <w:rsid w:val="00840BEC"/>
    <w:rsid w:val="00854287"/>
    <w:rsid w:val="0086311D"/>
    <w:rsid w:val="0087041C"/>
    <w:rsid w:val="008D05AE"/>
    <w:rsid w:val="008E1F94"/>
    <w:rsid w:val="00901A97"/>
    <w:rsid w:val="009031C3"/>
    <w:rsid w:val="00920D12"/>
    <w:rsid w:val="00922800"/>
    <w:rsid w:val="00981FD5"/>
    <w:rsid w:val="009868DE"/>
    <w:rsid w:val="0098781E"/>
    <w:rsid w:val="009A7A63"/>
    <w:rsid w:val="009C0971"/>
    <w:rsid w:val="009E44E6"/>
    <w:rsid w:val="009E6C2C"/>
    <w:rsid w:val="009E726D"/>
    <w:rsid w:val="009F1010"/>
    <w:rsid w:val="00A00A82"/>
    <w:rsid w:val="00A409A5"/>
    <w:rsid w:val="00A5533E"/>
    <w:rsid w:val="00A62EB9"/>
    <w:rsid w:val="00A72132"/>
    <w:rsid w:val="00A83D71"/>
    <w:rsid w:val="00A95964"/>
    <w:rsid w:val="00AA4B4C"/>
    <w:rsid w:val="00AE4834"/>
    <w:rsid w:val="00AF5673"/>
    <w:rsid w:val="00B048BD"/>
    <w:rsid w:val="00B0605E"/>
    <w:rsid w:val="00B2497C"/>
    <w:rsid w:val="00B7187E"/>
    <w:rsid w:val="00B965BD"/>
    <w:rsid w:val="00BC426C"/>
    <w:rsid w:val="00BF473E"/>
    <w:rsid w:val="00C00FD5"/>
    <w:rsid w:val="00C07E6A"/>
    <w:rsid w:val="00C17EEC"/>
    <w:rsid w:val="00C22458"/>
    <w:rsid w:val="00C25F47"/>
    <w:rsid w:val="00C306CB"/>
    <w:rsid w:val="00C40C39"/>
    <w:rsid w:val="00C52756"/>
    <w:rsid w:val="00C52F40"/>
    <w:rsid w:val="00C5359A"/>
    <w:rsid w:val="00C6344C"/>
    <w:rsid w:val="00C83BCD"/>
    <w:rsid w:val="00C943C2"/>
    <w:rsid w:val="00CA2500"/>
    <w:rsid w:val="00CB1DFF"/>
    <w:rsid w:val="00CC4C70"/>
    <w:rsid w:val="00CC5C91"/>
    <w:rsid w:val="00CE4DE8"/>
    <w:rsid w:val="00D03C19"/>
    <w:rsid w:val="00D05F74"/>
    <w:rsid w:val="00D13DAE"/>
    <w:rsid w:val="00D17946"/>
    <w:rsid w:val="00D31547"/>
    <w:rsid w:val="00D46531"/>
    <w:rsid w:val="00D46E3F"/>
    <w:rsid w:val="00D756A5"/>
    <w:rsid w:val="00D82DCC"/>
    <w:rsid w:val="00D8743B"/>
    <w:rsid w:val="00DB1122"/>
    <w:rsid w:val="00DB2DA6"/>
    <w:rsid w:val="00DF6845"/>
    <w:rsid w:val="00E20152"/>
    <w:rsid w:val="00E61C78"/>
    <w:rsid w:val="00E625E1"/>
    <w:rsid w:val="00E63D2F"/>
    <w:rsid w:val="00EB166A"/>
    <w:rsid w:val="00EC72C7"/>
    <w:rsid w:val="00ED7498"/>
    <w:rsid w:val="00EE541F"/>
    <w:rsid w:val="00F32C3A"/>
    <w:rsid w:val="00F36AFE"/>
    <w:rsid w:val="00F57BEB"/>
    <w:rsid w:val="00F64BB3"/>
    <w:rsid w:val="00F65280"/>
    <w:rsid w:val="00F8628A"/>
    <w:rsid w:val="00FE6D4F"/>
    <w:rsid w:val="00FF215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4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87041C"/>
    <w:pPr>
      <w:ind w:left="708"/>
    </w:pPr>
  </w:style>
  <w:style w:type="table" w:styleId="Tabelacomgrade">
    <w:name w:val="Table Grid"/>
    <w:basedOn w:val="Tabelanormal"/>
    <w:uiPriority w:val="39"/>
    <w:rsid w:val="0087041C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E72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6D"/>
    <w:rPr>
      <w:rFonts w:ascii="Cambria" w:eastAsia="Cambria" w:hAnsi="Cambri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060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7FB9EC3C13446F975DD65EB79DB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F5C33-2F0F-4A47-8141-1804B9A0BFB8}"/>
      </w:docPartPr>
      <w:docPartBody>
        <w:p w:rsidR="00BF70EE" w:rsidRDefault="0011229B" w:rsidP="0011229B">
          <w:pPr>
            <w:pStyle w:val="3C7FB9EC3C13446F975DD65EB79DBFE9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21"/>
    <w:rsid w:val="000373F9"/>
    <w:rsid w:val="00057B4A"/>
    <w:rsid w:val="000848C8"/>
    <w:rsid w:val="000A452B"/>
    <w:rsid w:val="0011229B"/>
    <w:rsid w:val="00171807"/>
    <w:rsid w:val="00345F96"/>
    <w:rsid w:val="004949DE"/>
    <w:rsid w:val="00590621"/>
    <w:rsid w:val="007E2FD3"/>
    <w:rsid w:val="00913C26"/>
    <w:rsid w:val="00970B5F"/>
    <w:rsid w:val="00976229"/>
    <w:rsid w:val="00A920E2"/>
    <w:rsid w:val="00A93E2C"/>
    <w:rsid w:val="00B17B47"/>
    <w:rsid w:val="00BF70EE"/>
    <w:rsid w:val="00D32A04"/>
    <w:rsid w:val="00DC3DE5"/>
    <w:rsid w:val="00E5339E"/>
    <w:rsid w:val="00E6341E"/>
    <w:rsid w:val="00F032F3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45F96"/>
  </w:style>
  <w:style w:type="paragraph" w:customStyle="1" w:styleId="3C7FB9EC3C13446F975DD65EB79DBFE9">
    <w:name w:val="3C7FB9EC3C13446F975DD65EB79DBFE9"/>
    <w:rsid w:val="00112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3849</Characters>
  <Application>Microsoft Office Word</Application>
  <DocSecurity>0</DocSecurity>
  <Lines>320</Lines>
  <Paragraphs>213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010/2022 – CD-CAU/BR</vt:lpstr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009/2022 – CD-CAU/BR</dc:title>
  <dc:subject>APRECIAÇÃO DE PROCESSO ÉTICO-DISCIPLINAR PARA JULGAMENTO EM GRAU DE RECURSO</dc:subject>
  <dc:creator>Luciana Leite</dc:creator>
  <cp:keywords/>
  <dc:description/>
  <cp:lastModifiedBy>Isabella Maria Oliveira Morato</cp:lastModifiedBy>
  <cp:revision>3</cp:revision>
  <cp:lastPrinted>2022-03-15T14:01:00Z</cp:lastPrinted>
  <dcterms:created xsi:type="dcterms:W3CDTF">2022-06-09T15:35:00Z</dcterms:created>
  <dcterms:modified xsi:type="dcterms:W3CDTF">2022-06-09T15:36:00Z</dcterms:modified>
</cp:coreProperties>
</file>