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0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07.85pt;height:400.95pt;mso-position-horizontal-relative:char;mso-position-vertical-relative:line" coordorigin="0,0" coordsize="10157,8019">
            <v:shape style="position:absolute;left:0;top:0;width:10157;height:1903" coordorigin="0,0" coordsize="10157,1903" path="m10157,0l0,0,0,1883,10157,1903,10157,0xe" filled="true" fillcolor="#1a7a7c" stroked="false">
              <v:path arrowok="t"/>
              <v:fill type="solid"/>
            </v:shape>
            <v:shape style="position:absolute;left:6073;top:1109;width:3716;height:562" type="#_x0000_t75" stroked="false">
              <v:imagedata r:id="rId5" o:title=""/>
            </v:shape>
            <v:shape style="position:absolute;left:8283;top:7819;width:98;height:98" coordorigin="8283,7820" coordsize="98,98" path="m8332,7820l8313,7824,8298,7834,8287,7849,8283,7868,8287,7887,8298,7903,8313,7913,8332,7917,8351,7913,8366,7903,8377,7888,8381,7869,8377,7850,8367,7834,8351,7824,8332,7820xe" filled="true" fillcolor="#545d6e" stroked="false">
              <v:path arrowok="t"/>
              <v:fill type="solid"/>
            </v:shape>
            <v:shape style="position:absolute;left:0;top:0;width:10157;height:8019" type="#_x0000_t75" stroked="false">
              <v:imagedata r:id="rId6" o:title=""/>
            </v:shape>
            <v:shape style="position:absolute;left:7585;top:6729;width:1645;height:789" coordorigin="7586,6730" coordsize="1645,789" path="m7587,6730l7586,7515,9229,7518,9230,6733,7587,6730xe" filled="true" fillcolor="#1a7a7c" stroked="false">
              <v:path arrowok="t"/>
              <v:fill type="solid"/>
            </v:shape>
            <v:shape style="position:absolute;left:7764;top:6919;width:286;height:402" coordorigin="7764,6919" coordsize="286,402" path="m8031,6982l7911,6982,7936,6986,7957,6998,7970,7017,7975,7043,7971,7068,7958,7093,7935,7119,7901,7150,7764,7265,7764,7320,8050,7321,8050,7260,7862,7259,7943,7192,7989,7153,8021,7117,8040,7081,8047,7039,8047,7038,8037,6990,8031,6982xm7916,6919l7869,6925,7831,6941,7799,6967,7771,7002,7820,7041,7842,7015,7863,6996,7886,6985,7911,6982,8031,6982,8011,6952,7969,6928,7916,6919xe" filled="true" fillcolor="#ffffff" stroked="false">
              <v:path arrowok="t"/>
              <v:fill type="solid"/>
            </v:shape>
            <v:shape style="position:absolute;left:8115;top:6919;width:345;height:409" coordorigin="8115,6919" coordsize="345,409" path="m8288,6919l8218,6935,8163,6979,8128,7044,8115,7122,8115,7125,8127,7204,8162,7268,8216,7312,8286,7328,8357,7312,8412,7268,8414,7265,8288,7265,8246,7254,8214,7223,8194,7178,8187,7125,8187,7122,8194,7067,8214,7022,8246,6993,8287,6982,8415,6982,8413,6979,8359,6935,8288,6919xm8415,6982l8287,6982,8329,6993,8360,7024,8381,7069,8388,7122,8388,7125,8381,7179,8361,7224,8329,7254,8288,7265,8414,7265,8447,7203,8459,7125,8460,7122,8447,7043,8415,6982xe" filled="true" fillcolor="#ffffff" stroked="false">
              <v:path arrowok="t"/>
              <v:fill type="solid"/>
            </v:shape>
            <v:shape style="position:absolute;left:8504;top:6923;width:155;height:399" type="#_x0000_t75" stroked="false">
              <v:imagedata r:id="rId7" o:title=""/>
            </v:shape>
            <v:shape style="position:absolute;left:8746;top:6920;width:305;height:409" coordorigin="8747,6920" coordsize="305,409" path="m8793,7228l8755,7281,8781,7300,8810,7316,8843,7325,8882,7329,8953,7313,9006,7269,9008,7266,8883,7266,8859,7263,8837,7256,8815,7245,8793,7228xm9048,7141l8980,7141,8974,7183,8957,7223,8928,7254,8883,7266,9008,7266,9040,7201,9048,7141xm8894,6920l8834,6931,8788,6959,8757,7003,8747,7057,8747,7058,8756,7110,8785,7149,8829,7174,8886,7183,8915,7181,8940,7172,8961,7159,8980,7141,9048,7141,9050,7125,8897,7125,8863,7120,8838,7105,8822,7083,8816,7054,8816,7053,8821,7025,8837,7001,8862,6986,8895,6980,9018,6980,9004,6962,8982,6944,8957,6931,8928,6923,8894,6920xm9018,6980l8895,6980,8929,6986,8955,7001,8971,7024,8977,7053,8977,7054,8971,7082,8956,7104,8930,7120,8897,7125,9050,7125,9051,7114,9051,7113,9048,7061,9039,7020,9024,6987,9018,6980xe" filled="true" fillcolor="#ffffff" stroked="false">
              <v:path arrowok="t"/>
              <v:fill type="solid"/>
            </v:shape>
            <v:shape style="position:absolute;left:1758;top:7080;width:243;height:407" coordorigin="1758,7080" coordsize="243,407" path="m1915,7080l1879,7084,1848,7095,1821,7113,1799,7139,1781,7170,1769,7205,1761,7242,1758,7283,1761,7325,1768,7363,1781,7397,1798,7428,1820,7454,1847,7472,1878,7483,1914,7487,1940,7486,1964,7481,1984,7474,2001,7464,1984,7416,1934,7416,1915,7414,1899,7406,1885,7394,1874,7377,1865,7357,1859,7335,1856,7310,1854,7283,1856,7255,1859,7229,1865,7206,1874,7186,1885,7169,1898,7157,1915,7150,1935,7148,1986,7148,2001,7103,1984,7093,1964,7086,1941,7082,1915,7080xm1979,7404l1972,7409,1965,7412,1953,7415,1945,7416,1984,7416,1979,7404xm1986,7148l1935,7148,1946,7148,1955,7149,1969,7153,1976,7156,1982,7160,1986,7148xe" filled="true" fillcolor="#ffffff" stroked="false">
              <v:path arrowok="t"/>
              <v:fill type="solid"/>
            </v:shape>
            <v:shape style="position:absolute;left:2017;top:7086;width:348;height:396" type="#_x0000_t75" stroked="false">
              <v:imagedata r:id="rId8" o:title=""/>
            </v:shape>
            <v:shape style="position:absolute;left:2404;top:7086;width:276;height:402" coordorigin="2405,7087" coordsize="276,402" path="m2405,7087l2405,7365,2405,7366,2407,7392,2414,7416,2426,7437,2443,7455,2464,7470,2487,7481,2513,7487,2542,7489,2571,7487,2597,7481,2621,7470,2641,7456,2658,7437,2669,7418,2560,7418,2532,7418,2520,7414,2512,7404,2506,7397,2502,7388,2499,7377,2499,7366,2499,7365,2499,7087,2405,7087xm2594,7087l2593,7365,2593,7377,2590,7388,2586,7397,2580,7405,2572,7414,2560,7418,2669,7418,2670,7416,2677,7393,2680,7366,2680,7088,2594,7087xe" filled="true" fillcolor="#ffffff" stroked="false">
              <v:path arrowok="t"/>
              <v:fill type="solid"/>
            </v:shape>
            <v:shape style="position:absolute;left:2725;top:7026;width:242;height:461" coordorigin="2725,7026" coordsize="242,461" path="m2945,7026l2725,7487,2752,7487,2967,7037,2945,7026xe" filled="true" fillcolor="#ffffff" stroked="false">
              <v:path arrowok="t"/>
              <v:fill type="solid"/>
            </v:shape>
            <v:shape style="position:absolute;left:2996;top:7082;width:235;height:407" coordorigin="2997,7083" coordsize="235,407" path="m3091,7083l3063,7084,3037,7089,3015,7095,2997,7104,2997,7468,3016,7477,3040,7484,3066,7488,3095,7490,3148,7483,3184,7467,3093,7467,3073,7466,3056,7464,3041,7461,3027,7456,3027,7283,3163,7283,3134,7274,3134,7273,3155,7266,3058,7266,3027,7266,3028,7112,3042,7108,3057,7105,3072,7103,3089,7103,3169,7103,3143,7090,3091,7083xm3163,7283l3027,7283,3058,7283,3121,7289,3164,7306,3189,7337,3197,7381,3189,7421,3166,7448,3133,7463,3093,7467,3184,7467,3191,7464,3220,7429,3231,7378,3221,7336,3197,7304,3165,7284,3163,7283xm3169,7103l3089,7103,3129,7108,3159,7122,3177,7147,3183,7182,3176,7218,3155,7245,3116,7261,3058,7266,3155,7266,3162,7264,3188,7245,3207,7217,3214,7179,3206,7140,3182,7109,3169,7103xe" filled="true" fillcolor="#ffffff" stroked="false">
              <v:path arrowok="t"/>
              <v:fill type="solid"/>
            </v:shape>
            <v:shape style="position:absolute;left:3310;top:7083;width:221;height:402" coordorigin="3310,7083" coordsize="221,402" path="m3464,7295l3342,7295,3344,7295,3492,7485,3531,7485,3389,7311,3389,7310,3445,7304,3464,7295xm3399,7083l3371,7085,3346,7089,3326,7096,3311,7104,3310,7484,3342,7484,3342,7295,3464,7295,3466,7293,3383,7293,3371,7293,3360,7292,3350,7290,3342,7289,3343,7113,3354,7109,3366,7106,3380,7104,3397,7103,3474,7103,3453,7091,3399,7083xm3474,7103l3397,7103,3438,7109,3468,7126,3485,7156,3491,7198,3485,7239,3465,7269,3431,7287,3383,7293,3466,7293,3487,7283,3514,7247,3524,7198,3516,7149,3492,7113,3474,7103xe" filled="true" fillcolor="#ffffff" stroked="false">
              <v:path arrowok="t"/>
              <v:fill type="solid"/>
            </v:shape>
            <v:line style="position:absolute" from="1585,7483" to="6706,7483" stroked="true" strokeweight="1.683pt" strokecolor="#ffffff">
              <v:stroke dashstyle="solid"/>
            </v:line>
            <v:shape style="position:absolute;left:686;top:6984;width:867;height:705" type="#_x0000_t75" stroked="false">
              <v:imagedata r:id="rId9" o:title=""/>
            </v:shape>
            <v:shape style="position:absolute;left:3705;top:7071;width:2781;height:328" type="#_x0000_t75" stroked="false">
              <v:imagedata r:id="rId10" o:title=""/>
            </v:shape>
            <v:shape style="position:absolute;left:6506;top:7235;width:15;height:131" coordorigin="6506,7236" coordsize="15,131" path="m6506,7236l6506,7366,6520,7366,6520,7236,6506,7236xe" filled="true" fillcolor="#ffffff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pStyle w:val="BodyText"/>
        <w:ind w:left="10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07.85pt;height:129.0500pt;mso-position-horizontal-relative:char;mso-position-vertical-relative:line" coordorigin="0,0" coordsize="10157,2581">
            <v:rect style="position:absolute;left:0;top:0;width:10157;height:1894" filled="true" fillcolor="#1a7a7c" stroked="false">
              <v:fill type="solid"/>
            </v:rect>
            <v:shape style="position:absolute;left:0;top:1893;width:10157;height:687" type="#_x0000_t75" stroked="false">
              <v:imagedata r:id="rId11" o:title=""/>
            </v:shape>
            <v:shape style="position:absolute;left:6067;top:974;width:3716;height:562" type="#_x0000_t75" stroked="false">
              <v:imagedata r:id="rId12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10157;height:189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50"/>
                      </w:rPr>
                    </w:pPr>
                  </w:p>
                  <w:p>
                    <w:pPr>
                      <w:spacing w:before="418"/>
                      <w:ind w:left="541" w:right="0" w:firstLine="0"/>
                      <w:jc w:val="left"/>
                      <w:rPr>
                        <w:rFonts w:ascii="Gotham Black" w:hAnsi="Gotham Black"/>
                        <w:b w:val="0"/>
                        <w:sz w:val="45"/>
                      </w:rPr>
                    </w:pPr>
                    <w:r>
                      <w:rPr>
                        <w:rFonts w:ascii="Gotham Black" w:hAnsi="Gotham Black"/>
                        <w:b w:val="0"/>
                        <w:color w:val="FFFFFF"/>
                        <w:sz w:val="45"/>
                      </w:rPr>
                      <w:t>Objetivos Estratégicos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300" w:lineRule="auto" w:before="34"/>
        <w:ind w:left="657" w:right="109" w:firstLine="0"/>
        <w:jc w:val="left"/>
        <w:rPr>
          <w:sz w:val="24"/>
        </w:rPr>
      </w:pPr>
      <w:r>
        <w:rPr>
          <w:color w:val="22AEAE"/>
          <w:sz w:val="24"/>
        </w:rPr>
        <w:t>O mapa estratégico do Conselho de Arquitetura e Urbanismo (CAU) defne os objetivos que devem nortear as ações da instituição até o ano de 2023. São os seguintes:</w:t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before="157"/>
        <w:ind w:left="657" w:right="0" w:firstLine="0"/>
        <w:jc w:val="left"/>
        <w:rPr>
          <w:rFonts w:ascii="Gotham Black" w:hAnsi="Gotham Black"/>
          <w:b w:val="0"/>
          <w:sz w:val="22"/>
        </w:rPr>
      </w:pPr>
      <w:r>
        <w:rPr>
          <w:rFonts w:ascii="Gotham Black" w:hAnsi="Gotham Black"/>
          <w:b w:val="0"/>
          <w:color w:val="1A7A7C"/>
          <w:w w:val="105"/>
          <w:sz w:val="22"/>
        </w:rPr>
        <w:t>MISSÃO</w:t>
      </w:r>
    </w:p>
    <w:p>
      <w:pPr>
        <w:spacing w:line="348" w:lineRule="exact" w:before="126"/>
        <w:ind w:left="657" w:right="0" w:firstLine="0"/>
        <w:jc w:val="left"/>
        <w:rPr>
          <w:b/>
          <w:sz w:val="34"/>
        </w:rPr>
      </w:pPr>
      <w:r>
        <w:rPr>
          <w:b/>
          <w:color w:val="22AEAE"/>
          <w:sz w:val="34"/>
        </w:rPr>
        <w:t>Promover Arquitetura</w:t>
      </w:r>
    </w:p>
    <w:p>
      <w:pPr>
        <w:spacing w:line="348" w:lineRule="exact" w:before="0"/>
        <w:ind w:left="657" w:right="0" w:firstLine="0"/>
        <w:jc w:val="left"/>
        <w:rPr>
          <w:b/>
          <w:sz w:val="34"/>
        </w:rPr>
      </w:pPr>
      <w:r>
        <w:rPr>
          <w:b/>
          <w:color w:val="22AEAE"/>
          <w:sz w:val="34"/>
        </w:rPr>
        <w:t>e Urbanismo para todos</w:t>
      </w:r>
    </w:p>
    <w:p>
      <w:pPr>
        <w:spacing w:line="240" w:lineRule="auto" w:before="8"/>
        <w:rPr>
          <w:b/>
          <w:sz w:val="44"/>
        </w:rPr>
      </w:pPr>
    </w:p>
    <w:p>
      <w:pPr>
        <w:spacing w:before="0"/>
        <w:ind w:left="657" w:right="0" w:firstLine="0"/>
        <w:jc w:val="left"/>
        <w:rPr>
          <w:rFonts w:ascii="Gotham Black" w:hAnsi="Gotham Black"/>
          <w:b w:val="0"/>
          <w:sz w:val="22"/>
        </w:rPr>
      </w:pPr>
      <w:r>
        <w:rPr>
          <w:rFonts w:ascii="Gotham Black" w:hAnsi="Gotham Black"/>
          <w:b w:val="0"/>
          <w:color w:val="1A7A7C"/>
          <w:w w:val="105"/>
          <w:sz w:val="22"/>
        </w:rPr>
        <w:t>VISÃO</w:t>
      </w:r>
    </w:p>
    <w:p>
      <w:pPr>
        <w:pStyle w:val="ListParagraph"/>
        <w:numPr>
          <w:ilvl w:val="0"/>
          <w:numId w:val="1"/>
        </w:numPr>
        <w:tabs>
          <w:tab w:pos="872" w:val="left" w:leader="none"/>
        </w:tabs>
        <w:spacing w:line="278" w:lineRule="auto" w:before="36" w:after="0"/>
        <w:ind w:left="871" w:right="433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Ser</w:t>
      </w:r>
      <w:r>
        <w:rPr>
          <w:rFonts w:ascii="Gotham" w:hAnsi="Gotham"/>
          <w:b w:val="0"/>
          <w:color w:val="545D6E"/>
          <w:spacing w:val="-25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reconhecido</w:t>
      </w:r>
      <w:r>
        <w:rPr>
          <w:rFonts w:ascii="Gotham" w:hAnsi="Gotham"/>
          <w:b w:val="0"/>
          <w:color w:val="545D6E"/>
          <w:spacing w:val="-24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como</w:t>
      </w:r>
      <w:r>
        <w:rPr>
          <w:rFonts w:ascii="Gotham" w:hAnsi="Gotham"/>
          <w:b w:val="0"/>
          <w:color w:val="545D6E"/>
          <w:spacing w:val="-25"/>
          <w:w w:val="105"/>
          <w:sz w:val="22"/>
        </w:rPr>
        <w:t> </w:t>
      </w:r>
      <w:r>
        <w:rPr>
          <w:rFonts w:ascii="Gotham" w:hAnsi="Gotham"/>
          <w:b w:val="0"/>
          <w:color w:val="545D6E"/>
          <w:spacing w:val="-4"/>
          <w:w w:val="105"/>
          <w:sz w:val="22"/>
        </w:rPr>
        <w:t>referência </w:t>
      </w:r>
      <w:r>
        <w:rPr>
          <w:rFonts w:ascii="Gotham" w:hAnsi="Gotham"/>
          <w:b w:val="0"/>
          <w:color w:val="545D6E"/>
          <w:w w:val="105"/>
          <w:sz w:val="22"/>
        </w:rPr>
        <w:t>na defesa e fomento das</w:t>
      </w:r>
      <w:r>
        <w:rPr>
          <w:rFonts w:ascii="Gotham" w:hAnsi="Gotham"/>
          <w:b w:val="0"/>
          <w:color w:val="545D6E"/>
          <w:spacing w:val="-48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boas</w:t>
      </w:r>
    </w:p>
    <w:p>
      <w:pPr>
        <w:spacing w:before="1"/>
        <w:ind w:left="871" w:right="0" w:firstLine="0"/>
        <w:jc w:val="left"/>
        <w:rPr>
          <w:b w:val="0"/>
          <w:sz w:val="22"/>
        </w:rPr>
      </w:pPr>
      <w:r>
        <w:rPr>
          <w:b w:val="0"/>
          <w:color w:val="545D6E"/>
          <w:w w:val="105"/>
          <w:sz w:val="22"/>
        </w:rPr>
        <w:t>práticas</w:t>
      </w:r>
      <w:r>
        <w:rPr>
          <w:b w:val="0"/>
          <w:color w:val="545D6E"/>
          <w:spacing w:val="-30"/>
          <w:w w:val="105"/>
          <w:sz w:val="22"/>
        </w:rPr>
        <w:t> </w:t>
      </w:r>
      <w:r>
        <w:rPr>
          <w:b w:val="0"/>
          <w:color w:val="545D6E"/>
          <w:w w:val="105"/>
          <w:sz w:val="22"/>
        </w:rPr>
        <w:t>em</w:t>
      </w:r>
      <w:r>
        <w:rPr>
          <w:b w:val="0"/>
          <w:color w:val="545D6E"/>
          <w:spacing w:val="-29"/>
          <w:w w:val="105"/>
          <w:sz w:val="22"/>
        </w:rPr>
        <w:t> </w:t>
      </w:r>
      <w:r>
        <w:rPr>
          <w:b w:val="0"/>
          <w:color w:val="545D6E"/>
          <w:w w:val="105"/>
          <w:sz w:val="22"/>
        </w:rPr>
        <w:t>Arquitetura</w:t>
      </w:r>
      <w:r>
        <w:rPr>
          <w:b w:val="0"/>
          <w:color w:val="545D6E"/>
          <w:spacing w:val="-30"/>
          <w:w w:val="105"/>
          <w:sz w:val="22"/>
        </w:rPr>
        <w:t> </w:t>
      </w:r>
      <w:r>
        <w:rPr>
          <w:b w:val="0"/>
          <w:color w:val="545D6E"/>
          <w:w w:val="105"/>
          <w:sz w:val="22"/>
        </w:rPr>
        <w:t>e</w:t>
      </w:r>
      <w:r>
        <w:rPr>
          <w:b w:val="0"/>
          <w:color w:val="545D6E"/>
          <w:spacing w:val="-29"/>
          <w:w w:val="105"/>
          <w:sz w:val="22"/>
        </w:rPr>
        <w:t> </w:t>
      </w:r>
      <w:r>
        <w:rPr>
          <w:b w:val="0"/>
          <w:color w:val="545D6E"/>
          <w:w w:val="105"/>
          <w:sz w:val="22"/>
        </w:rPr>
        <w:t>Urbanismo</w:t>
      </w:r>
    </w:p>
    <w:p>
      <w:pPr>
        <w:spacing w:before="32"/>
        <w:ind w:left="275" w:right="0" w:firstLine="0"/>
        <w:jc w:val="left"/>
        <w:rPr>
          <w:rFonts w:ascii="Gotham Black"/>
          <w:b w:val="0"/>
          <w:sz w:val="22"/>
        </w:rPr>
      </w:pPr>
      <w:r>
        <w:rPr/>
        <w:br w:type="column"/>
      </w:r>
      <w:r>
        <w:rPr>
          <w:rFonts w:ascii="Gotham Black"/>
          <w:b w:val="0"/>
          <w:color w:val="1A7A7C"/>
          <w:w w:val="105"/>
          <w:sz w:val="22"/>
        </w:rPr>
        <w:t>VALORES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40" w:lineRule="auto" w:before="36" w:after="0"/>
        <w:ind w:left="489" w:right="0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Ética e</w:t>
      </w:r>
      <w:r>
        <w:rPr>
          <w:rFonts w:ascii="Gotham" w:hAnsi="Gotham"/>
          <w:b w:val="0"/>
          <w:color w:val="545D6E"/>
          <w:spacing w:val="-8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transparência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40" w:lineRule="auto" w:before="38" w:after="0"/>
        <w:ind w:left="489" w:right="0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Excelência</w:t>
      </w:r>
      <w:r>
        <w:rPr>
          <w:rFonts w:ascii="Gotham" w:hAnsi="Gotham"/>
          <w:b w:val="0"/>
          <w:color w:val="545D6E"/>
          <w:spacing w:val="-5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organizacional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40" w:lineRule="auto" w:before="38" w:after="0"/>
        <w:ind w:left="489" w:right="0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Comprometimento com a</w:t>
      </w:r>
      <w:r>
        <w:rPr>
          <w:rFonts w:ascii="Gotham" w:hAnsi="Gotham"/>
          <w:b w:val="0"/>
          <w:color w:val="545D6E"/>
          <w:spacing w:val="-23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inovação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40" w:lineRule="auto" w:before="38" w:after="0"/>
        <w:ind w:left="489" w:right="0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Unicidade e</w:t>
      </w:r>
      <w:r>
        <w:rPr>
          <w:rFonts w:ascii="Gotham" w:hAnsi="Gotham"/>
          <w:b w:val="0"/>
          <w:color w:val="545D6E"/>
          <w:spacing w:val="-8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integração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78" w:lineRule="auto" w:before="38" w:after="0"/>
        <w:ind w:left="489" w:right="1593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Democratização</w:t>
      </w:r>
      <w:r>
        <w:rPr>
          <w:rFonts w:ascii="Gotham" w:hAnsi="Gotham"/>
          <w:b w:val="0"/>
          <w:color w:val="545D6E"/>
          <w:spacing w:val="-29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da</w:t>
      </w:r>
      <w:r>
        <w:rPr>
          <w:rFonts w:ascii="Gotham" w:hAnsi="Gotham"/>
          <w:b w:val="0"/>
          <w:color w:val="545D6E"/>
          <w:spacing w:val="-29"/>
          <w:w w:val="105"/>
          <w:sz w:val="22"/>
        </w:rPr>
        <w:t> </w:t>
      </w:r>
      <w:r>
        <w:rPr>
          <w:rFonts w:ascii="Gotham" w:hAnsi="Gotham"/>
          <w:b w:val="0"/>
          <w:color w:val="545D6E"/>
          <w:spacing w:val="-3"/>
          <w:w w:val="105"/>
          <w:sz w:val="22"/>
        </w:rPr>
        <w:t>informação </w:t>
      </w:r>
      <w:r>
        <w:rPr>
          <w:rFonts w:ascii="Gotham" w:hAnsi="Gotham"/>
          <w:b w:val="0"/>
          <w:color w:val="545D6E"/>
          <w:w w:val="105"/>
          <w:sz w:val="22"/>
        </w:rPr>
        <w:t>e</w:t>
      </w:r>
      <w:r>
        <w:rPr>
          <w:rFonts w:ascii="Gotham" w:hAnsi="Gotham"/>
          <w:b w:val="0"/>
          <w:color w:val="545D6E"/>
          <w:spacing w:val="-4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conhecimento</w:t>
      </w:r>
    </w:p>
    <w:p>
      <w:pPr>
        <w:pStyle w:val="ListParagraph"/>
        <w:numPr>
          <w:ilvl w:val="0"/>
          <w:numId w:val="2"/>
        </w:numPr>
        <w:tabs>
          <w:tab w:pos="490" w:val="left" w:leader="none"/>
        </w:tabs>
        <w:spacing w:line="278" w:lineRule="auto" w:before="2" w:after="0"/>
        <w:ind w:left="489" w:right="2017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Interlocução da</w:t>
      </w:r>
      <w:r>
        <w:rPr>
          <w:rFonts w:ascii="Gotham" w:hAnsi="Gotham"/>
          <w:b w:val="0"/>
          <w:color w:val="545D6E"/>
          <w:spacing w:val="-48"/>
          <w:w w:val="105"/>
          <w:sz w:val="22"/>
        </w:rPr>
        <w:t> </w:t>
      </w:r>
      <w:r>
        <w:rPr>
          <w:rFonts w:ascii="Gotham" w:hAnsi="Gotham"/>
          <w:b w:val="0"/>
          <w:color w:val="545D6E"/>
          <w:spacing w:val="-4"/>
          <w:w w:val="105"/>
          <w:sz w:val="22"/>
        </w:rPr>
        <w:t>Arquitetura </w:t>
      </w:r>
      <w:r>
        <w:rPr>
          <w:rFonts w:ascii="Gotham" w:hAnsi="Gotham"/>
          <w:b w:val="0"/>
          <w:color w:val="545D6E"/>
          <w:w w:val="105"/>
          <w:sz w:val="22"/>
        </w:rPr>
        <w:t>e Urbanismo na</w:t>
      </w:r>
      <w:r>
        <w:rPr>
          <w:rFonts w:ascii="Gotham" w:hAnsi="Gotham"/>
          <w:b w:val="0"/>
          <w:color w:val="545D6E"/>
          <w:spacing w:val="-42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sociedade</w:t>
      </w:r>
    </w:p>
    <w:p>
      <w:pPr>
        <w:spacing w:line="240" w:lineRule="auto" w:before="0"/>
        <w:rPr>
          <w:b w:val="0"/>
          <w:sz w:val="20"/>
        </w:rPr>
      </w:pPr>
    </w:p>
    <w:p>
      <w:pPr>
        <w:spacing w:before="0"/>
        <w:ind w:left="275" w:right="0" w:firstLine="0"/>
        <w:jc w:val="left"/>
        <w:rPr>
          <w:rFonts w:ascii="Gotham Black"/>
          <w:b w:val="0"/>
          <w:sz w:val="22"/>
        </w:rPr>
      </w:pPr>
      <w:r>
        <w:rPr>
          <w:rFonts w:ascii="Gotham Black"/>
          <w:b w:val="0"/>
          <w:color w:val="1A7A7C"/>
          <w:w w:val="105"/>
          <w:sz w:val="22"/>
        </w:rPr>
        <w:t>COMPROMISSOS COM A SOCIEDADE</w:t>
      </w:r>
    </w:p>
    <w:p>
      <w:pPr>
        <w:pStyle w:val="ListParagraph"/>
        <w:numPr>
          <w:ilvl w:val="0"/>
          <w:numId w:val="3"/>
        </w:numPr>
        <w:tabs>
          <w:tab w:pos="490" w:val="left" w:leader="none"/>
        </w:tabs>
        <w:spacing w:line="266" w:lineRule="auto" w:before="28" w:after="0"/>
        <w:ind w:left="489" w:right="2372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Valorizar</w:t>
      </w:r>
      <w:r>
        <w:rPr>
          <w:rFonts w:ascii="Gotham" w:hAnsi="Gotham"/>
          <w:b w:val="0"/>
          <w:color w:val="545D6E"/>
          <w:spacing w:val="-28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a</w:t>
      </w:r>
      <w:r>
        <w:rPr>
          <w:rFonts w:ascii="Gotham" w:hAnsi="Gotham"/>
          <w:b w:val="0"/>
          <w:color w:val="545D6E"/>
          <w:spacing w:val="-27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Arquitetura</w:t>
      </w:r>
      <w:r>
        <w:rPr>
          <w:rFonts w:ascii="Gotham" w:hAnsi="Gotham"/>
          <w:b w:val="0"/>
          <w:color w:val="545D6E"/>
          <w:spacing w:val="-27"/>
          <w:w w:val="105"/>
          <w:sz w:val="22"/>
        </w:rPr>
        <w:t> </w:t>
      </w:r>
      <w:r>
        <w:rPr>
          <w:rFonts w:ascii="Gotham" w:hAnsi="Gotham"/>
          <w:b w:val="0"/>
          <w:color w:val="545D6E"/>
          <w:spacing w:val="-13"/>
          <w:w w:val="105"/>
          <w:sz w:val="22"/>
        </w:rPr>
        <w:t>e </w:t>
      </w:r>
      <w:r>
        <w:rPr>
          <w:rFonts w:ascii="Gotham" w:hAnsi="Gotham"/>
          <w:b w:val="0"/>
          <w:color w:val="545D6E"/>
          <w:w w:val="105"/>
          <w:sz w:val="22"/>
        </w:rPr>
        <w:t>o</w:t>
      </w:r>
      <w:r>
        <w:rPr>
          <w:rFonts w:ascii="Gotham" w:hAnsi="Gotham"/>
          <w:b w:val="0"/>
          <w:color w:val="545D6E"/>
          <w:spacing w:val="-4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Urbanismo</w:t>
      </w:r>
    </w:p>
    <w:p>
      <w:pPr>
        <w:pStyle w:val="ListParagraph"/>
        <w:numPr>
          <w:ilvl w:val="0"/>
          <w:numId w:val="4"/>
        </w:numPr>
        <w:tabs>
          <w:tab w:pos="490" w:val="left" w:leader="none"/>
        </w:tabs>
        <w:spacing w:line="240" w:lineRule="auto" w:before="12" w:after="0"/>
        <w:ind w:left="489" w:right="0" w:hanging="214"/>
        <w:jc w:val="left"/>
        <w:rPr>
          <w:rFonts w:ascii="Gotham" w:hAnsi="Gotham"/>
          <w:b w:val="0"/>
          <w:sz w:val="22"/>
        </w:rPr>
      </w:pPr>
      <w:r>
        <w:rPr>
          <w:rFonts w:ascii="Gotham" w:hAnsi="Gotham"/>
          <w:b w:val="0"/>
          <w:color w:val="545D6E"/>
          <w:w w:val="105"/>
          <w:sz w:val="22"/>
        </w:rPr>
        <w:t>Impactar</w:t>
      </w:r>
      <w:r>
        <w:rPr>
          <w:rFonts w:ascii="Gotham" w:hAnsi="Gotham"/>
          <w:b w:val="0"/>
          <w:color w:val="545D6E"/>
          <w:spacing w:val="-3"/>
          <w:w w:val="105"/>
          <w:sz w:val="22"/>
        </w:rPr>
        <w:t> </w:t>
      </w:r>
      <w:r>
        <w:rPr>
          <w:rFonts w:ascii="Gotham" w:hAnsi="Gotham"/>
          <w:b w:val="0"/>
          <w:color w:val="545D6E"/>
          <w:w w:val="105"/>
          <w:sz w:val="22"/>
        </w:rPr>
        <w:t>signifcativamente</w:t>
      </w:r>
    </w:p>
    <w:p>
      <w:pPr>
        <w:spacing w:line="278" w:lineRule="auto" w:before="38"/>
        <w:ind w:left="489" w:right="1692" w:firstLine="0"/>
        <w:jc w:val="left"/>
        <w:rPr>
          <w:b w:val="0"/>
          <w:sz w:val="22"/>
        </w:rPr>
      </w:pPr>
      <w:r>
        <w:rPr>
          <w:b w:val="0"/>
          <w:color w:val="545D6E"/>
          <w:w w:val="105"/>
          <w:sz w:val="22"/>
        </w:rPr>
        <w:t>o planejamento e a gestão do território</w:t>
      </w:r>
    </w:p>
    <w:p>
      <w:pPr>
        <w:spacing w:line="249" w:lineRule="auto" w:before="162"/>
        <w:ind w:left="275" w:right="803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545D6E"/>
          <w:w w:val="115"/>
          <w:sz w:val="19"/>
        </w:rPr>
        <w:t>Acesse o mapa estratégico completo em </w:t>
      </w:r>
      <w:r>
        <w:rPr>
          <w:rFonts w:ascii="Arial" w:hAnsi="Arial"/>
          <w:color w:val="545D6E"/>
          <w:spacing w:val="-3"/>
          <w:w w:val="115"/>
          <w:sz w:val="19"/>
        </w:rPr>
        <w:t>transparencia.caubr.gov.br </w:t>
      </w:r>
      <w:r>
        <w:rPr>
          <w:rFonts w:ascii="Arial" w:hAnsi="Arial"/>
          <w:color w:val="545D6E"/>
          <w:w w:val="115"/>
          <w:sz w:val="19"/>
        </w:rPr>
        <w:t>(aba Planejamento)</w:t>
      </w:r>
    </w:p>
    <w:p>
      <w:pPr>
        <w:spacing w:after="0" w:line="249" w:lineRule="auto"/>
        <w:jc w:val="left"/>
        <w:rPr>
          <w:rFonts w:ascii="Arial" w:hAnsi="Arial"/>
          <w:sz w:val="19"/>
        </w:rPr>
        <w:sectPr>
          <w:type w:val="continuous"/>
          <w:pgSz w:w="11910" w:h="16840"/>
          <w:pgMar w:top="320" w:bottom="280" w:left="760" w:right="540"/>
          <w:cols w:num="2" w:equalWidth="0">
            <w:col w:w="4986" w:space="40"/>
            <w:col w:w="558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1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right="98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1</w:t>
            </w:r>
          </w:p>
          <w:p>
            <w:pPr>
              <w:pStyle w:val="TableParagraph"/>
              <w:spacing w:before="72"/>
              <w:ind w:right="99"/>
              <w:jc w:val="right"/>
              <w:rPr>
                <w:rFonts w:ascii="Gotham Black"/>
                <w:b w:val="0"/>
                <w:sz w:val="11"/>
              </w:rPr>
            </w:pPr>
            <w:r>
              <w:rPr>
                <w:rFonts w:ascii="Gotham Black"/>
                <w:b w:val="0"/>
                <w:color w:val="FFFFFF"/>
                <w:sz w:val="11"/>
              </w:rPr>
              <w:t>FERIADO</w:t>
            </w:r>
          </w:p>
          <w:p>
            <w:pPr>
              <w:pStyle w:val="TableParagraph"/>
              <w:spacing w:before="14"/>
              <w:ind w:right="98"/>
              <w:jc w:val="right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Confraternização</w:t>
            </w:r>
          </w:p>
          <w:p>
            <w:pPr>
              <w:pStyle w:val="TableParagraph"/>
              <w:spacing w:before="14"/>
              <w:ind w:right="98"/>
              <w:jc w:val="right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Universal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6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10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12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13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84" w:val="left" w:leader="none"/>
              </w:tabs>
              <w:spacing w:before="69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9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60" w:val="left" w:leader="none"/>
              </w:tabs>
              <w:spacing w:before="79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16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0"/>
              <w:ind w:left="89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  <w:p>
            <w:pPr>
              <w:pStyle w:val="TableParagraph"/>
              <w:spacing w:line="268" w:lineRule="auto" w:before="79"/>
              <w:ind w:left="742" w:right="85" w:hanging="14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86ª</w:t>
            </w:r>
            <w:r>
              <w:rPr>
                <w:color w:val="3E3C41"/>
                <w:spacing w:val="-12"/>
                <w:sz w:val="11"/>
              </w:rPr>
              <w:t> </w:t>
            </w:r>
            <w:r>
              <w:rPr>
                <w:color w:val="3E3C41"/>
                <w:sz w:val="11"/>
              </w:rPr>
              <w:t>Plenária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ind w:left="88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18</w:t>
            </w:r>
          </w:p>
          <w:p>
            <w:pPr>
              <w:pStyle w:val="TableParagraph"/>
              <w:spacing w:line="268" w:lineRule="auto" w:before="85"/>
              <w:ind w:left="742" w:right="73" w:hanging="148"/>
              <w:rPr>
                <w:sz w:val="11"/>
              </w:rPr>
            </w:pPr>
            <w:r>
              <w:rPr>
                <w:color w:val="3E3C41"/>
                <w:sz w:val="11"/>
              </w:rPr>
              <w:t>86ª 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19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20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21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22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  <w:tc>
          <w:tcPr>
            <w:tcW w:w="1345" w:type="dxa"/>
          </w:tcPr>
          <w:p>
            <w:pPr>
              <w:pStyle w:val="TableParagraph"/>
              <w:ind w:right="10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24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ind w:left="786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26</w:t>
            </w:r>
          </w:p>
          <w:p>
            <w:pPr>
              <w:pStyle w:val="TableParagraph"/>
              <w:spacing w:line="268" w:lineRule="auto" w:before="78"/>
              <w:ind w:left="395" w:firstLine="50"/>
              <w:rPr>
                <w:sz w:val="11"/>
              </w:rPr>
            </w:pPr>
            <w:r>
              <w:rPr>
                <w:color w:val="3E3C41"/>
                <w:sz w:val="11"/>
              </w:rPr>
              <w:t>Aniversário </w:t>
            </w:r>
            <w:r>
              <w:rPr>
                <w:color w:val="3E3C41"/>
                <w:spacing w:val="-8"/>
                <w:sz w:val="11"/>
              </w:rPr>
              <w:t>de </w:t>
            </w:r>
            <w:r>
              <w:rPr>
                <w:color w:val="3E3C41"/>
                <w:sz w:val="11"/>
              </w:rPr>
              <w:t>98 anos do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IAB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28</w:t>
            </w:r>
          </w:p>
        </w:tc>
        <w:tc>
          <w:tcPr>
            <w:tcW w:w="1345" w:type="dxa"/>
            <w:shd w:val="clear" w:color="auto" w:fill="C8DE7B"/>
          </w:tcPr>
          <w:p>
            <w:pPr>
              <w:pStyle w:val="TableParagraph"/>
              <w:ind w:left="784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29</w:t>
            </w:r>
          </w:p>
          <w:p>
            <w:pPr>
              <w:pStyle w:val="TableParagraph"/>
              <w:spacing w:line="268" w:lineRule="auto" w:before="78"/>
              <w:ind w:left="280" w:firstLine="333"/>
              <w:rPr>
                <w:sz w:val="11"/>
              </w:rPr>
            </w:pPr>
            <w:r>
              <w:rPr>
                <w:color w:val="3E3C41"/>
                <w:sz w:val="11"/>
              </w:rPr>
              <w:t>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left="826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75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  <w:p>
            <w:pPr>
              <w:pStyle w:val="TableParagraph"/>
              <w:spacing w:line="268" w:lineRule="auto" w:before="79"/>
              <w:ind w:left="136" w:firstLine="428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9"/>
                <w:sz w:val="11"/>
              </w:rPr>
              <w:t>de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-1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890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31</w:t>
            </w:r>
          </w:p>
          <w:p>
            <w:pPr>
              <w:pStyle w:val="TableParagraph"/>
              <w:spacing w:line="268" w:lineRule="auto" w:before="79"/>
              <w:ind w:left="94" w:firstLine="470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9"/>
                <w:sz w:val="11"/>
              </w:rPr>
              <w:t>de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10" w:h="16840"/>
          <w:pgMar w:top="320" w:bottom="0" w:left="760" w:right="540"/>
        </w:sectPr>
      </w:pPr>
    </w:p>
    <w:p>
      <w:pPr>
        <w:pStyle w:val="Heading1"/>
        <w:numPr>
          <w:ilvl w:val="1"/>
          <w:numId w:val="4"/>
        </w:numPr>
        <w:tabs>
          <w:tab w:pos="834" w:val="left" w:leader="none"/>
        </w:tabs>
        <w:spacing w:line="240" w:lineRule="auto" w:before="182" w:after="0"/>
        <w:ind w:left="833" w:right="0" w:hanging="291"/>
        <w:jc w:val="left"/>
      </w:pPr>
      <w:r>
        <w:rPr>
          <w:color w:val="231F20"/>
        </w:rPr>
        <w:t>4ª Reunião Extraordinária da CEN-CAU/BR</w:t>
      </w:r>
    </w:p>
    <w:p>
      <w:pPr>
        <w:spacing w:before="95"/>
        <w:ind w:left="542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81"/>
            <wp:effectExtent l="0" t="0" r="0" b="0"/>
            <wp:docPr id="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4233" w:space="2237"/>
            <w:col w:w="4140"/>
          </w:cols>
        </w:sectPr>
      </w:pPr>
    </w:p>
    <w:p>
      <w:pPr>
        <w:pStyle w:val="BodyText"/>
        <w:spacing w:before="13"/>
        <w:rPr>
          <w:rFonts w:ascii="Open Sans"/>
          <w:sz w:val="12"/>
        </w:rPr>
      </w:pPr>
      <w:r>
        <w:rPr/>
        <w:pict>
          <v:group style="position:absolute;margin-left:43.804996pt;margin-top:16.103001pt;width:507.85pt;height:129.5pt;mso-position-horizontal-relative:page;mso-position-vertical-relative:page;z-index:-95680" coordorigin="876,322" coordsize="10157,2590">
            <v:rect style="position:absolute;left:876;top:322;width:10157;height:1894" filled="true" fillcolor="#1a7a7c" stroked="false">
              <v:fill type="solid"/>
            </v:rect>
            <v:shape style="position:absolute;left:876;top:2205;width:10157;height:707" type="#_x0000_t75" stroked="false">
              <v:imagedata r:id="rId16" o:title=""/>
            </v:shape>
            <v:shape style="position:absolute;left:6943;top:1430;width:3716;height:562" type="#_x0000_t75" stroked="false">
              <v:imagedata r:id="rId17" o:title=""/>
            </v:shape>
            <v:shape style="position:absolute;left:876;top:322;width:10157;height:189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Janeiro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1.29599pt;margin-top:401.782013pt;width:4.9pt;height:4.9pt;mso-position-horizontal-relative:page;mso-position-vertical-relative:page;z-index:1144" coordorigin="7626,8036" coordsize="98,98" path="m7675,8036l7656,8039,7640,8050,7630,8065,7626,8084,7630,8103,7640,8119,7656,8129,7675,8133,7694,8129,7709,8119,7720,8103,7723,8084,7720,8065,7709,8050,7694,8039,7675,803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46034" cy="4800600"/>
            <wp:effectExtent l="0" t="0" r="0" b="0"/>
            <wp:docPr id="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3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3"/>
        <w:rPr>
          <w:rFonts w:ascii="Open Sans"/>
          <w:sz w:val="8"/>
        </w:rPr>
      </w:pPr>
    </w:p>
    <w:p>
      <w:pPr>
        <w:pStyle w:val="BodyText"/>
        <w:rPr>
          <w:rFonts w:ascii="Open Sans"/>
          <w:sz w:val="7"/>
        </w:rPr>
      </w:pPr>
    </w:p>
    <w:p>
      <w:pPr>
        <w:spacing w:before="0"/>
        <w:ind w:left="1597" w:right="0" w:firstLine="0"/>
        <w:jc w:val="left"/>
        <w:rPr>
          <w:sz w:val="10"/>
        </w:rPr>
      </w:pPr>
      <w:r>
        <w:rPr/>
        <w:pict>
          <v:group style="position:absolute;margin-left:59.173pt;margin-top:-4.356601pt;width:53.35pt;height:16.95pt;mso-position-horizontal-relative:page;mso-position-vertical-relative:paragraph;z-index:1168" coordorigin="1183,-87" coordsize="1067,339">
            <v:shape style="position:absolute;left:1183;top:-88;width:1050;height:329" type="#_x0000_t75" stroked="false">
              <v:imagedata r:id="rId19" o:title=""/>
            </v:shape>
            <v:line style="position:absolute" from="1429,191" to="2250,191" stroked="true" strokeweight="6.015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Sesc Pompeia, na Zona Oeste de São Paulo/SP – projeto de Achillina Bo, a Lina Bo Bardi, ítalo-brasileira que projetou também o MASP (Foto: Nelson Kon)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7" w:right="24"/>
              <w:jc w:val="center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" w:right="24"/>
              <w:jc w:val="center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2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116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  <w:p>
            <w:pPr>
              <w:pStyle w:val="TableParagraph"/>
              <w:spacing w:line="268" w:lineRule="auto" w:before="79"/>
              <w:ind w:left="95" w:right="97" w:firstLine="470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de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3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2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  <w:p>
            <w:pPr>
              <w:pStyle w:val="TableParagraph"/>
              <w:spacing w:line="268" w:lineRule="auto" w:before="79"/>
              <w:ind w:left="736" w:right="98" w:hanging="162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43ª 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07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  <w:p>
            <w:pPr>
              <w:pStyle w:val="TableParagraph"/>
              <w:spacing w:line="268" w:lineRule="auto" w:before="79"/>
              <w:ind w:left="737" w:right="97" w:hanging="162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43ª 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10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12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13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96" w:val="left" w:leader="none"/>
              </w:tabs>
              <w:spacing w:before="77"/>
              <w:ind w:right="24"/>
              <w:jc w:val="center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97" w:val="left" w:leader="none"/>
              </w:tabs>
              <w:spacing w:before="77"/>
              <w:ind w:right="2"/>
              <w:jc w:val="center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ind w:left="804" w:right="24"/>
              <w:jc w:val="center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16</w:t>
            </w:r>
          </w:p>
          <w:p>
            <w:pPr>
              <w:pStyle w:val="TableParagraph"/>
              <w:spacing w:before="78"/>
              <w:ind w:left="194"/>
              <w:rPr>
                <w:sz w:val="11"/>
              </w:rPr>
            </w:pPr>
            <w:r>
              <w:rPr>
                <w:color w:val="3E3C41"/>
                <w:spacing w:val="-3"/>
                <w:sz w:val="11"/>
              </w:rPr>
              <w:t>Término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13"/>
                <w:sz w:val="11"/>
              </w:rPr>
              <w:t> </w:t>
            </w:r>
            <w:r>
              <w:rPr>
                <w:color w:val="3E3C41"/>
                <w:sz w:val="11"/>
              </w:rPr>
              <w:t>horário</w:t>
            </w:r>
          </w:p>
          <w:p>
            <w:pPr>
              <w:pStyle w:val="TableParagraph"/>
              <w:spacing w:before="15"/>
              <w:ind w:left="675" w:right="12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de</w:t>
            </w:r>
            <w:r>
              <w:rPr>
                <w:color w:val="3E3C41"/>
                <w:spacing w:val="-4"/>
                <w:sz w:val="11"/>
              </w:rPr>
              <w:t> </w:t>
            </w:r>
            <w:r>
              <w:rPr>
                <w:color w:val="3E3C41"/>
                <w:sz w:val="11"/>
              </w:rPr>
              <w:t>verão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17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882" w:val="left" w:leader="none"/>
              </w:tabs>
              <w:spacing w:line="127" w:lineRule="auto" w:before="133"/>
              <w:ind w:left="74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6"/>
                <w:sz w:val="37"/>
              </w:rPr>
              <w:t>18</w:t>
            </w:r>
          </w:p>
          <w:p>
            <w:pPr>
              <w:pStyle w:val="TableParagraph"/>
              <w:spacing w:line="177" w:lineRule="exact" w:before="0"/>
              <w:ind w:left="74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</w:tc>
        <w:tc>
          <w:tcPr>
            <w:tcW w:w="1345" w:type="dxa"/>
          </w:tcPr>
          <w:p>
            <w:pPr>
              <w:pStyle w:val="TableParagraph"/>
              <w:spacing w:line="340" w:lineRule="exact"/>
              <w:ind w:left="87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19</w:t>
            </w:r>
          </w:p>
          <w:p>
            <w:pPr>
              <w:pStyle w:val="TableParagraph"/>
              <w:spacing w:line="171" w:lineRule="exact" w:before="0"/>
              <w:ind w:left="10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  <w:p>
            <w:pPr>
              <w:pStyle w:val="TableParagraph"/>
              <w:spacing w:before="101"/>
              <w:ind w:left="12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</w:tc>
        <w:tc>
          <w:tcPr>
            <w:tcW w:w="1345" w:type="dxa"/>
            <w:shd w:val="clear" w:color="auto" w:fill="C8DE7B"/>
          </w:tcPr>
          <w:p>
            <w:pPr>
              <w:pStyle w:val="TableParagraph"/>
              <w:tabs>
                <w:tab w:pos="759" w:val="left" w:leader="none"/>
              </w:tabs>
              <w:spacing w:before="77"/>
              <w:ind w:left="60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[5]</w:t>
              <w:tab/>
            </w:r>
            <w:r>
              <w:rPr>
                <w:b w:val="0"/>
                <w:color w:val="3E3C41"/>
                <w:position w:val="-4"/>
                <w:sz w:val="37"/>
              </w:rPr>
              <w:t>20</w:t>
            </w:r>
          </w:p>
          <w:p>
            <w:pPr>
              <w:pStyle w:val="TableParagraph"/>
              <w:spacing w:line="268" w:lineRule="auto" w:before="82"/>
              <w:ind w:left="312" w:firstLine="116"/>
              <w:rPr>
                <w:sz w:val="11"/>
              </w:rPr>
            </w:pPr>
            <w:r>
              <w:rPr>
                <w:color w:val="3E3C41"/>
                <w:sz w:val="11"/>
              </w:rPr>
              <w:t>81ª 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Conselho</w:t>
            </w:r>
            <w:r>
              <w:rPr>
                <w:color w:val="3E3C41"/>
                <w:spacing w:val="12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Diretor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0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  <w:p>
            <w:pPr>
              <w:pStyle w:val="TableParagraph"/>
              <w:spacing w:line="268" w:lineRule="auto" w:before="79"/>
              <w:ind w:left="730" w:right="97" w:hanging="141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87ª</w:t>
            </w:r>
            <w:r>
              <w:rPr>
                <w:color w:val="3E3C41"/>
                <w:spacing w:val="11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Plenária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80"/>
              <w:ind w:left="804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22</w:t>
            </w:r>
          </w:p>
          <w:p>
            <w:pPr>
              <w:pStyle w:val="TableParagraph"/>
              <w:spacing w:line="268" w:lineRule="auto" w:before="79"/>
              <w:ind w:left="713" w:right="84" w:hanging="126"/>
              <w:rPr>
                <w:sz w:val="11"/>
              </w:rPr>
            </w:pPr>
            <w:r>
              <w:rPr>
                <w:color w:val="3E3C41"/>
                <w:sz w:val="11"/>
              </w:rPr>
              <w:t>28ª Plenária Ampliada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49" w:val="left" w:leader="none"/>
              </w:tabs>
              <w:spacing w:before="68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spacing w:val="-3"/>
                <w:w w:val="95"/>
                <w:position w:val="-15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15" w:val="left" w:leader="none"/>
              </w:tabs>
              <w:spacing w:before="68"/>
              <w:ind w:right="25"/>
              <w:jc w:val="center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position w:val="-15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10" w:h="16840"/>
          <w:pgMar w:top="60" w:bottom="0" w:left="760" w:right="540"/>
        </w:sectPr>
      </w:pPr>
    </w:p>
    <w:p>
      <w:pPr>
        <w:pStyle w:val="Heading1"/>
        <w:spacing w:before="19"/>
        <w:jc w:val="right"/>
      </w:pPr>
      <w:r>
        <w:rPr>
          <w:color w:val="231F20"/>
        </w:rPr>
        <w:t>[1]</w:t>
      </w:r>
    </w:p>
    <w:p>
      <w:pPr>
        <w:pStyle w:val="BodyText"/>
        <w:spacing w:before="76"/>
        <w:ind w:left="79"/>
      </w:pPr>
      <w:r>
        <w:rPr/>
        <w:br w:type="column"/>
      </w:r>
      <w:r>
        <w:rPr>
          <w:color w:val="231F20"/>
        </w:rPr>
        <w:t>18ª Reunião Técnica da CRI-CAU/BR</w:t>
      </w:r>
    </w:p>
    <w:p>
      <w:pPr>
        <w:pStyle w:val="ListParagraph"/>
        <w:numPr>
          <w:ilvl w:val="0"/>
          <w:numId w:val="5"/>
        </w:numPr>
        <w:tabs>
          <w:tab w:pos="704" w:val="left" w:leader="none"/>
        </w:tabs>
        <w:spacing w:line="240" w:lineRule="auto" w:before="79" w:after="0"/>
        <w:ind w:left="703" w:right="0" w:hanging="354"/>
        <w:jc w:val="left"/>
        <w:rPr>
          <w:sz w:val="16"/>
        </w:rPr>
      </w:pPr>
      <w:r>
        <w:rPr>
          <w:color w:val="231F20"/>
          <w:sz w:val="16"/>
        </w:rPr>
        <w:br w:type="column"/>
        <w:t>16ª Reunião Técnica da CEF-CAU/BR</w:t>
      </w:r>
    </w:p>
    <w:p>
      <w:pPr>
        <w:spacing w:before="85"/>
        <w:ind w:left="505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9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1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81"/>
            <wp:effectExtent l="0" t="0" r="0" b="0"/>
            <wp:docPr id="13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4" w:equalWidth="0">
            <w:col w:w="740" w:space="40"/>
            <w:col w:w="2388" w:space="39"/>
            <w:col w:w="3070" w:space="230"/>
            <w:col w:w="4103"/>
          </w:cols>
        </w:sectPr>
      </w:pPr>
    </w:p>
    <w:p>
      <w:pPr>
        <w:pStyle w:val="Heading1"/>
        <w:spacing w:before="50"/>
        <w:jc w:val="right"/>
      </w:pPr>
      <w:r>
        <w:rPr>
          <w:color w:val="231F20"/>
        </w:rPr>
        <w:t>[2]</w:t>
      </w:r>
    </w:p>
    <w:p>
      <w:pPr>
        <w:spacing w:before="79"/>
        <w:ind w:left="0" w:right="0" w:firstLine="0"/>
        <w:jc w:val="right"/>
        <w:rPr>
          <w:rFonts w:ascii="Dax-Light"/>
          <w:sz w:val="20"/>
        </w:rPr>
      </w:pPr>
      <w:r>
        <w:rPr>
          <w:rFonts w:ascii="Dax-Light"/>
          <w:color w:val="231F20"/>
          <w:sz w:val="20"/>
        </w:rPr>
        <w:t>[3]</w:t>
      </w:r>
    </w:p>
    <w:p>
      <w:pPr>
        <w:pStyle w:val="BodyText"/>
        <w:spacing w:before="86"/>
        <w:ind w:left="79"/>
      </w:pPr>
      <w:r>
        <w:rPr/>
        <w:br w:type="column"/>
      </w:r>
      <w:r>
        <w:rPr>
          <w:color w:val="231F20"/>
        </w:rPr>
        <w:t>1ª Reunião Técnica da CEP-CAU/BR</w:t>
      </w:r>
    </w:p>
    <w:p>
      <w:pPr>
        <w:pStyle w:val="BodyText"/>
        <w:spacing w:before="134"/>
        <w:ind w:left="79"/>
      </w:pPr>
      <w:r>
        <w:rPr>
          <w:color w:val="231F20"/>
        </w:rPr>
        <w:t>5ª Reunião Extraordinária da CEN-CAU/BR</w:t>
      </w:r>
    </w:p>
    <w:p>
      <w:pPr>
        <w:spacing w:before="45"/>
        <w:ind w:left="-30" w:right="0" w:firstLine="0"/>
        <w:jc w:val="left"/>
        <w:rPr>
          <w:rFonts w:ascii="Dax-Light"/>
          <w:sz w:val="20"/>
        </w:rPr>
      </w:pPr>
      <w:r>
        <w:rPr/>
        <w:br w:type="column"/>
      </w:r>
      <w:r>
        <w:rPr>
          <w:rFonts w:ascii="Dax-Light"/>
          <w:color w:val="231F20"/>
          <w:sz w:val="20"/>
        </w:rPr>
        <w:t>[5]</w:t>
      </w:r>
    </w:p>
    <w:p>
      <w:pPr>
        <w:pStyle w:val="BodyText"/>
        <w:spacing w:before="91"/>
        <w:ind w:left="79"/>
      </w:pPr>
      <w:r>
        <w:rPr/>
        <w:br w:type="column"/>
      </w:r>
      <w:r>
        <w:rPr>
          <w:color w:val="231F20"/>
        </w:rPr>
        <w:t>1ª Reunião da CTF - CAU/BR</w:t>
      </w:r>
    </w:p>
    <w:p>
      <w:pPr>
        <w:spacing w:after="0"/>
        <w:sectPr>
          <w:type w:val="continuous"/>
          <w:pgSz w:w="11910" w:h="16840"/>
          <w:pgMar w:top="320" w:bottom="280" w:left="760" w:right="540"/>
          <w:cols w:num="4" w:equalWidth="0">
            <w:col w:w="740" w:space="40"/>
            <w:col w:w="2767" w:space="39"/>
            <w:col w:w="206" w:space="40"/>
            <w:col w:w="6778"/>
          </w:cols>
        </w:sect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43.805pt;margin-top:3.102pt;width:507.85pt;height:129.5pt;mso-position-horizontal-relative:page;mso-position-vertical-relative:page;z-index:-95584" coordorigin="876,62" coordsize="10157,2590">
            <v:rect style="position:absolute;left:876;top:62;width:10157;height:1894" filled="true" fillcolor="#1a7a7c" stroked="false">
              <v:fill type="solid"/>
            </v:rect>
            <v:shape style="position:absolute;left:876;top:1945;width:10157;height:707" type="#_x0000_t75" stroked="false">
              <v:imagedata r:id="rId20" o:title=""/>
            </v:shape>
            <v:shape style="position:absolute;left:6943;top:1170;width:3716;height:562" type="#_x0000_t75" stroked="false">
              <v:imagedata r:id="rId21" o:title=""/>
            </v:shape>
            <v:shape style="position:absolute;left:876;top:62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Fevereiro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1.29599pt;margin-top:388.782013pt;width:4.9pt;height:4.9pt;mso-position-horizontal-relative:page;mso-position-vertical-relative:page;z-index:1240" coordorigin="7626,7776" coordsize="98,98" path="m7675,7776l7656,7779,7640,7790,7630,7805,7626,7824,7630,7843,7640,7859,7656,7869,7675,7873,7694,7869,7709,7859,7720,7843,7723,7824,7720,7805,7709,7790,7694,7779,7675,777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6452429" cy="4805362"/>
            <wp:effectExtent l="0" t="0" r="0" b="0"/>
            <wp:docPr id="1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29" cy="480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48" w:lineRule="auto" w:before="8"/>
        <w:ind w:left="1569" w:right="416" w:firstLine="6879"/>
        <w:jc w:val="left"/>
        <w:rPr>
          <w:sz w:val="10"/>
        </w:rPr>
      </w:pPr>
      <w:r>
        <w:rPr/>
        <w:pict>
          <v:group style="position:absolute;margin-left:59.173pt;margin-top:5.596515pt;width:53.35pt;height:16.95pt;mso-position-horizontal-relative:page;mso-position-vertical-relative:paragraph;z-index:1264" coordorigin="1183,112" coordsize="1067,339">
            <v:shape style="position:absolute;left:1183;top:111;width:1050;height:329" type="#_x0000_t75" stroked="false">
              <v:imagedata r:id="rId19" o:title=""/>
            </v:shape>
            <v:line style="position:absolute" from="1429,390" to="2250,390" stroked="true" strokeweight="6.015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zaro/Wikimedia Commons) Ópera de Arame, casa de espetáculos no Parque das Pedreiras, em Curitiba/PR – projeto de Domingos Bongestabs (Foto: Adelano Lá</w:t>
      </w:r>
    </w:p>
    <w:p>
      <w:pPr>
        <w:spacing w:after="0" w:line="448" w:lineRule="auto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16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553"/>
        <w:gridCol w:w="792"/>
        <w:gridCol w:w="562"/>
        <w:gridCol w:w="783"/>
        <w:gridCol w:w="592"/>
        <w:gridCol w:w="754"/>
        <w:gridCol w:w="438"/>
        <w:gridCol w:w="909"/>
        <w:gridCol w:w="449"/>
        <w:gridCol w:w="899"/>
        <w:gridCol w:w="623"/>
        <w:gridCol w:w="726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6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7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294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8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35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9" w:type="dxa"/>
            <w:gridSpan w:val="2"/>
          </w:tcPr>
          <w:p>
            <w:pPr>
              <w:pStyle w:val="TableParagraph"/>
              <w:spacing w:before="66"/>
              <w:ind w:left="249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6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7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8" w:type="dxa"/>
            <w:gridSpan w:val="2"/>
          </w:tcPr>
          <w:p>
            <w:pPr>
              <w:pStyle w:val="TableParagraph"/>
              <w:ind w:right="103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  <w:tc>
          <w:tcPr>
            <w:tcW w:w="1349" w:type="dxa"/>
            <w:gridSpan w:val="2"/>
          </w:tcPr>
          <w:p>
            <w:pPr>
              <w:pStyle w:val="TableParagraph"/>
              <w:ind w:right="10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3</w:t>
            </w:r>
          </w:p>
        </w:tc>
        <w:tc>
          <w:tcPr>
            <w:tcW w:w="1345" w:type="dxa"/>
            <w:gridSpan w:val="2"/>
            <w:shd w:val="clear" w:color="auto" w:fill="45BD9B"/>
          </w:tcPr>
          <w:p>
            <w:pPr>
              <w:pStyle w:val="TableParagraph"/>
              <w:spacing w:before="68"/>
              <w:ind w:left="984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4</w:t>
            </w:r>
          </w:p>
          <w:p>
            <w:pPr>
              <w:pStyle w:val="TableParagraph"/>
              <w:spacing w:line="220" w:lineRule="auto" w:before="63"/>
              <w:ind w:left="316" w:right="99" w:firstLine="43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w w:val="95"/>
                <w:sz w:val="13"/>
              </w:rPr>
              <w:t>PONTO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12"/>
              <w:ind w:right="99"/>
              <w:jc w:val="right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Carnaval</w:t>
            </w:r>
          </w:p>
        </w:tc>
        <w:tc>
          <w:tcPr>
            <w:tcW w:w="1345" w:type="dxa"/>
            <w:gridSpan w:val="2"/>
            <w:shd w:val="clear" w:color="auto" w:fill="45BD9B"/>
          </w:tcPr>
          <w:p>
            <w:pPr>
              <w:pStyle w:val="TableParagraph"/>
              <w:spacing w:before="68"/>
              <w:ind w:left="1006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5</w:t>
            </w:r>
          </w:p>
          <w:p>
            <w:pPr>
              <w:pStyle w:val="TableParagraph"/>
              <w:spacing w:line="220" w:lineRule="auto" w:before="63"/>
              <w:ind w:left="317" w:right="98" w:firstLine="43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w w:val="95"/>
                <w:sz w:val="13"/>
              </w:rPr>
              <w:t>PONTO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12"/>
              <w:ind w:right="98"/>
              <w:jc w:val="right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Carnaval</w:t>
            </w:r>
          </w:p>
        </w:tc>
        <w:tc>
          <w:tcPr>
            <w:tcW w:w="1346" w:type="dxa"/>
            <w:gridSpan w:val="2"/>
            <w:shd w:val="clear" w:color="auto" w:fill="45BD9B"/>
          </w:tcPr>
          <w:p>
            <w:pPr>
              <w:pStyle w:val="TableParagraph"/>
              <w:spacing w:before="68"/>
              <w:ind w:left="994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6</w:t>
            </w:r>
          </w:p>
          <w:p>
            <w:pPr>
              <w:pStyle w:val="TableParagraph"/>
              <w:spacing w:line="220" w:lineRule="auto" w:before="63"/>
              <w:ind w:left="317" w:right="99" w:firstLine="43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w w:val="95"/>
                <w:sz w:val="13"/>
              </w:rPr>
              <w:t>PONTO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12"/>
              <w:ind w:right="99"/>
              <w:jc w:val="right"/>
              <w:rPr>
                <w:sz w:val="11"/>
              </w:rPr>
            </w:pPr>
            <w:r>
              <w:rPr>
                <w:color w:val="FFFFFF"/>
                <w:sz w:val="11"/>
              </w:rPr>
              <w:t>Cinzas</w:t>
            </w:r>
          </w:p>
        </w:tc>
        <w:tc>
          <w:tcPr>
            <w:tcW w:w="1347" w:type="dxa"/>
            <w:gridSpan w:val="2"/>
          </w:tcPr>
          <w:p>
            <w:pPr>
              <w:pStyle w:val="TableParagraph"/>
              <w:tabs>
                <w:tab w:pos="1021" w:val="left" w:leader="none"/>
              </w:tabs>
              <w:spacing w:before="75"/>
              <w:ind w:left="73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2"/>
                <w:sz w:val="37"/>
              </w:rPr>
              <w:t>7</w:t>
            </w:r>
          </w:p>
        </w:tc>
        <w:tc>
          <w:tcPr>
            <w:tcW w:w="1348" w:type="dxa"/>
            <w:gridSpan w:val="2"/>
          </w:tcPr>
          <w:p>
            <w:pPr>
              <w:pStyle w:val="TableParagraph"/>
              <w:tabs>
                <w:tab w:pos="957" w:val="left" w:leader="none"/>
              </w:tabs>
              <w:spacing w:before="63"/>
              <w:ind w:left="92"/>
              <w:rPr>
                <w:b w:val="0"/>
                <w:sz w:val="45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8"/>
                <w:sz w:val="45"/>
              </w:rPr>
              <w:t>8</w:t>
            </w:r>
          </w:p>
          <w:p>
            <w:pPr>
              <w:pStyle w:val="TableParagraph"/>
              <w:spacing w:before="65"/>
              <w:ind w:left="141"/>
              <w:rPr>
                <w:sz w:val="11"/>
              </w:rPr>
            </w:pPr>
            <w:r>
              <w:rPr>
                <w:color w:val="3E3C41"/>
                <w:sz w:val="11"/>
              </w:rPr>
              <w:t>Dia Internacional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z w:val="11"/>
              </w:rPr>
              <w:t>da</w:t>
            </w:r>
          </w:p>
          <w:p>
            <w:pPr>
              <w:pStyle w:val="TableParagraph"/>
              <w:spacing w:before="14"/>
              <w:ind w:left="864"/>
              <w:rPr>
                <w:sz w:val="11"/>
              </w:rPr>
            </w:pPr>
            <w:r>
              <w:rPr>
                <w:color w:val="3E3C41"/>
                <w:sz w:val="11"/>
              </w:rPr>
              <w:t>Mulher</w:t>
            </w:r>
          </w:p>
        </w:tc>
        <w:tc>
          <w:tcPr>
            <w:tcW w:w="1349" w:type="dxa"/>
            <w:gridSpan w:val="2"/>
          </w:tcPr>
          <w:p>
            <w:pPr>
              <w:pStyle w:val="TableParagraph"/>
              <w:ind w:right="10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</w:tc>
      </w:tr>
      <w:tr>
        <w:trPr>
          <w:trHeight w:val="544" w:hRule="atLeast"/>
        </w:trPr>
        <w:tc>
          <w:tcPr>
            <w:tcW w:w="1345" w:type="dxa"/>
            <w:tcBorders>
              <w:bottom w:val="nil"/>
            </w:tcBorders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10</w:t>
            </w:r>
          </w:p>
        </w:tc>
        <w:tc>
          <w:tcPr>
            <w:tcW w:w="1345" w:type="dxa"/>
            <w:gridSpan w:val="2"/>
            <w:tcBorders>
              <w:bottom w:val="nil"/>
            </w:tcBorders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562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69"/>
              <w:ind w:left="10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  <w:p>
            <w:pPr>
              <w:pStyle w:val="TableParagraph"/>
              <w:spacing w:line="210" w:lineRule="exact" w:before="22"/>
              <w:ind w:left="10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[3]</w:t>
            </w:r>
          </w:p>
        </w:tc>
        <w:tc>
          <w:tcPr>
            <w:tcW w:w="783" w:type="dxa"/>
            <w:tcBorders>
              <w:left w:val="nil"/>
              <w:bottom w:val="nil"/>
            </w:tcBorders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12</w:t>
            </w:r>
          </w:p>
        </w:tc>
        <w:tc>
          <w:tcPr>
            <w:tcW w:w="592" w:type="dxa"/>
            <w:tcBorders>
              <w:bottom w:val="nil"/>
              <w:right w:val="nil"/>
            </w:tcBorders>
            <w:shd w:val="clear" w:color="auto" w:fill="FFDB70"/>
          </w:tcPr>
          <w:p>
            <w:pPr>
              <w:pStyle w:val="TableParagraph"/>
              <w:spacing w:before="69"/>
              <w:ind w:left="60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[3]</w:t>
            </w:r>
          </w:p>
        </w:tc>
        <w:tc>
          <w:tcPr>
            <w:tcW w:w="754" w:type="dxa"/>
            <w:tcBorders>
              <w:left w:val="nil"/>
              <w:bottom w:val="nil"/>
            </w:tcBorders>
            <w:shd w:val="clear" w:color="auto" w:fill="FFDB70"/>
          </w:tcPr>
          <w:p>
            <w:pPr>
              <w:pStyle w:val="TableParagraph"/>
              <w:spacing w:before="80"/>
              <w:ind w:left="300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</w:tc>
        <w:tc>
          <w:tcPr>
            <w:tcW w:w="1347" w:type="dxa"/>
            <w:gridSpan w:val="2"/>
            <w:vMerge w:val="restart"/>
            <w:shd w:val="clear" w:color="auto" w:fill="FFC527"/>
          </w:tcPr>
          <w:p>
            <w:pPr>
              <w:pStyle w:val="TableParagraph"/>
              <w:spacing w:line="333" w:lineRule="exact" w:before="80"/>
              <w:ind w:left="86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14</w:t>
            </w:r>
          </w:p>
          <w:p>
            <w:pPr>
              <w:pStyle w:val="TableParagraph"/>
              <w:spacing w:line="151" w:lineRule="exact" w:before="0"/>
              <w:ind w:left="127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[7]</w:t>
            </w:r>
          </w:p>
          <w:p>
            <w:pPr>
              <w:pStyle w:val="TableParagraph"/>
              <w:spacing w:line="105" w:lineRule="exact" w:before="0"/>
              <w:ind w:left="563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de</w:t>
            </w:r>
          </w:p>
          <w:p>
            <w:pPr>
              <w:pStyle w:val="TableParagraph"/>
              <w:spacing w:before="15"/>
              <w:ind w:left="93"/>
              <w:rPr>
                <w:sz w:val="11"/>
              </w:rPr>
            </w:pP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449" w:type="dxa"/>
            <w:tcBorders>
              <w:bottom w:val="nil"/>
              <w:right w:val="nil"/>
            </w:tcBorders>
            <w:shd w:val="clear" w:color="auto" w:fill="FFC527"/>
          </w:tcPr>
          <w:p>
            <w:pPr>
              <w:pStyle w:val="TableParagraph"/>
              <w:spacing w:before="106"/>
              <w:ind w:left="92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[8]</w:t>
            </w:r>
          </w:p>
        </w:tc>
        <w:tc>
          <w:tcPr>
            <w:tcW w:w="899" w:type="dxa"/>
            <w:tcBorders>
              <w:left w:val="nil"/>
              <w:bottom w:val="nil"/>
            </w:tcBorders>
            <w:shd w:val="clear" w:color="auto" w:fill="FFC527"/>
          </w:tcPr>
          <w:p>
            <w:pPr>
              <w:pStyle w:val="TableParagraph"/>
              <w:spacing w:before="80"/>
              <w:ind w:left="44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15</w:t>
            </w:r>
          </w:p>
        </w:tc>
        <w:tc>
          <w:tcPr>
            <w:tcW w:w="623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106"/>
              <w:ind w:left="12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[4]</w:t>
            </w:r>
          </w:p>
        </w:tc>
        <w:tc>
          <w:tcPr>
            <w:tcW w:w="726" w:type="dxa"/>
            <w:tcBorders>
              <w:left w:val="nil"/>
              <w:bottom w:val="nil"/>
            </w:tcBorders>
          </w:tcPr>
          <w:p>
            <w:pPr>
              <w:pStyle w:val="TableParagraph"/>
              <w:ind w:left="25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16</w:t>
            </w:r>
          </w:p>
        </w:tc>
      </w:tr>
      <w:tr>
        <w:trPr>
          <w:trHeight w:val="129" w:hRule="atLeast"/>
        </w:trPr>
        <w:tc>
          <w:tcPr>
            <w:tcW w:w="1345" w:type="dxa"/>
            <w:tcBorders>
              <w:top w:val="nil"/>
              <w:bottom w:val="nil"/>
            </w:tcBorders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13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562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1346" w:type="dxa"/>
            <w:gridSpan w:val="2"/>
            <w:tcBorders>
              <w:top w:val="nil"/>
              <w:bottom w:val="nil"/>
            </w:tcBorders>
            <w:shd w:val="clear" w:color="auto" w:fill="FFDB70"/>
          </w:tcPr>
          <w:p>
            <w:pPr>
              <w:pStyle w:val="TableParagraph"/>
              <w:spacing w:line="107" w:lineRule="exact" w:before="2"/>
              <w:ind w:left="564"/>
              <w:rPr>
                <w:sz w:val="11"/>
              </w:rPr>
            </w:pPr>
            <w:r>
              <w:rPr>
                <w:color w:val="3E3C41"/>
                <w:sz w:val="11"/>
              </w:rPr>
              <w:t>Reuniões de</w:t>
            </w:r>
          </w:p>
        </w:tc>
        <w:tc>
          <w:tcPr>
            <w:tcW w:w="1347" w:type="dxa"/>
            <w:gridSpan w:val="2"/>
            <w:vMerge/>
            <w:tcBorders>
              <w:top w:val="nil"/>
            </w:tcBorders>
            <w:shd w:val="clear" w:color="auto" w:fill="FFC52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  <w:gridSpan w:val="2"/>
            <w:tcBorders>
              <w:top w:val="nil"/>
              <w:bottom w:val="nil"/>
            </w:tcBorders>
            <w:shd w:val="clear" w:color="auto" w:fill="FFC527"/>
          </w:tcPr>
          <w:p>
            <w:pPr>
              <w:pStyle w:val="TableParagraph"/>
              <w:spacing w:line="107" w:lineRule="exact" w:before="2"/>
              <w:ind w:left="562"/>
              <w:rPr>
                <w:sz w:val="11"/>
              </w:rPr>
            </w:pPr>
            <w:r>
              <w:rPr>
                <w:color w:val="3E3C41"/>
                <w:sz w:val="11"/>
              </w:rPr>
              <w:t>Reuniões de</w:t>
            </w:r>
          </w:p>
        </w:tc>
        <w:tc>
          <w:tcPr>
            <w:tcW w:w="1349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</w:tr>
      <w:tr>
        <w:trPr>
          <w:trHeight w:val="326" w:hRule="atLeast"/>
        </w:trPr>
        <w:tc>
          <w:tcPr>
            <w:tcW w:w="1345" w:type="dxa"/>
            <w:tcBorders>
              <w:top w:val="nil"/>
            </w:tcBorders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562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783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6" w:type="dxa"/>
            <w:gridSpan w:val="2"/>
            <w:tcBorders>
              <w:top w:val="nil"/>
            </w:tcBorders>
            <w:shd w:val="clear" w:color="auto" w:fill="FFDB70"/>
          </w:tcPr>
          <w:p>
            <w:pPr>
              <w:pStyle w:val="TableParagraph"/>
              <w:spacing w:before="0"/>
              <w:ind w:left="136"/>
              <w:rPr>
                <w:sz w:val="11"/>
              </w:rPr>
            </w:pPr>
            <w:r>
              <w:rPr>
                <w:color w:val="3E3C41"/>
                <w:sz w:val="11"/>
              </w:rPr>
              <w:t>comissões especiais</w:t>
            </w:r>
          </w:p>
        </w:tc>
        <w:tc>
          <w:tcPr>
            <w:tcW w:w="1347" w:type="dxa"/>
            <w:gridSpan w:val="2"/>
            <w:vMerge/>
            <w:tcBorders>
              <w:top w:val="nil"/>
            </w:tcBorders>
            <w:shd w:val="clear" w:color="auto" w:fill="FFC52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  <w:gridSpan w:val="2"/>
            <w:tcBorders>
              <w:top w:val="nil"/>
            </w:tcBorders>
            <w:shd w:val="clear" w:color="auto" w:fill="FFC527"/>
          </w:tcPr>
          <w:p>
            <w:pPr>
              <w:pStyle w:val="TableParagraph"/>
              <w:spacing w:before="0"/>
              <w:ind w:left="92"/>
              <w:rPr>
                <w:sz w:val="11"/>
              </w:rPr>
            </w:pP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9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17</w:t>
            </w:r>
          </w:p>
        </w:tc>
        <w:tc>
          <w:tcPr>
            <w:tcW w:w="553" w:type="dxa"/>
            <w:tcBorders>
              <w:right w:val="nil"/>
            </w:tcBorders>
          </w:tcPr>
          <w:p>
            <w:pPr>
              <w:pStyle w:val="TableParagraph"/>
              <w:spacing w:before="105"/>
              <w:ind w:left="74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</w:tc>
        <w:tc>
          <w:tcPr>
            <w:tcW w:w="792" w:type="dxa"/>
            <w:tcBorders>
              <w:left w:val="nil"/>
            </w:tcBorders>
          </w:tcPr>
          <w:p>
            <w:pPr>
              <w:pStyle w:val="TableParagraph"/>
              <w:ind w:left="33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18</w:t>
            </w:r>
          </w:p>
        </w:tc>
        <w:tc>
          <w:tcPr>
            <w:tcW w:w="562" w:type="dxa"/>
            <w:tcBorders>
              <w:right w:val="nil"/>
            </w:tcBorders>
          </w:tcPr>
          <w:p>
            <w:pPr>
              <w:pStyle w:val="TableParagraph"/>
              <w:spacing w:before="105"/>
              <w:ind w:left="10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</w:tc>
        <w:tc>
          <w:tcPr>
            <w:tcW w:w="783" w:type="dxa"/>
            <w:tcBorders>
              <w:left w:val="nil"/>
            </w:tcBorders>
          </w:tcPr>
          <w:p>
            <w:pPr>
              <w:pStyle w:val="TableParagraph"/>
              <w:ind w:right="100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19</w:t>
            </w:r>
          </w:p>
        </w:tc>
        <w:tc>
          <w:tcPr>
            <w:tcW w:w="1346" w:type="dxa"/>
            <w:gridSpan w:val="2"/>
            <w:shd w:val="clear" w:color="auto" w:fill="BCE5ED"/>
          </w:tcPr>
          <w:p>
            <w:pPr>
              <w:pStyle w:val="TableParagraph"/>
              <w:ind w:left="75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20</w:t>
            </w:r>
          </w:p>
          <w:p>
            <w:pPr>
              <w:pStyle w:val="TableParagraph"/>
              <w:spacing w:line="268" w:lineRule="auto" w:before="78"/>
              <w:ind w:left="281" w:firstLine="333"/>
              <w:rPr>
                <w:sz w:val="11"/>
              </w:rPr>
            </w:pPr>
            <w:r>
              <w:rPr>
                <w:color w:val="3E3C41"/>
                <w:sz w:val="11"/>
              </w:rPr>
              <w:t>Reunião </w:t>
            </w:r>
            <w:r>
              <w:rPr>
                <w:color w:val="3E3C41"/>
                <w:spacing w:val="-9"/>
                <w:sz w:val="11"/>
              </w:rPr>
              <w:t>do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9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left="837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FAF</w:t>
            </w:r>
          </w:p>
        </w:tc>
        <w:tc>
          <w:tcPr>
            <w:tcW w:w="438" w:type="dxa"/>
            <w:tcBorders>
              <w:right w:val="nil"/>
            </w:tcBorders>
            <w:shd w:val="clear" w:color="auto" w:fill="7ACED6"/>
          </w:tcPr>
          <w:p>
            <w:pPr>
              <w:pStyle w:val="TableParagraph"/>
              <w:spacing w:before="61"/>
              <w:ind w:left="7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[6]</w:t>
            </w:r>
          </w:p>
        </w:tc>
        <w:tc>
          <w:tcPr>
            <w:tcW w:w="909" w:type="dxa"/>
            <w:tcBorders>
              <w:left w:val="nil"/>
            </w:tcBorders>
            <w:shd w:val="clear" w:color="auto" w:fill="7ACED6"/>
          </w:tcPr>
          <w:p>
            <w:pPr>
              <w:pStyle w:val="TableParagraph"/>
              <w:spacing w:before="80"/>
              <w:ind w:left="46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  <w:p>
            <w:pPr>
              <w:pStyle w:val="TableParagraph"/>
              <w:spacing w:line="268" w:lineRule="auto" w:before="79"/>
              <w:ind w:left="300" w:right="11" w:hanging="168"/>
              <w:rPr>
                <w:sz w:val="11"/>
              </w:rPr>
            </w:pPr>
            <w:r>
              <w:rPr>
                <w:color w:val="3E3C41"/>
                <w:sz w:val="11"/>
              </w:rPr>
              <w:t>44ª </w:t>
            </w:r>
            <w:r>
              <w:rPr>
                <w:color w:val="3E3C41"/>
                <w:spacing w:val="-4"/>
                <w:sz w:val="11"/>
              </w:rPr>
              <w:t>Reunião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pacing w:val="-7"/>
                <w:sz w:val="11"/>
              </w:rPr>
              <w:t>CEAU</w:t>
            </w:r>
          </w:p>
        </w:tc>
        <w:tc>
          <w:tcPr>
            <w:tcW w:w="449" w:type="dxa"/>
            <w:tcBorders>
              <w:right w:val="nil"/>
            </w:tcBorders>
            <w:shd w:val="clear" w:color="auto" w:fill="7ACED6"/>
          </w:tcPr>
          <w:p>
            <w:pPr>
              <w:pStyle w:val="TableParagraph"/>
              <w:spacing w:before="61"/>
              <w:ind w:left="58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[6]</w:t>
            </w:r>
          </w:p>
        </w:tc>
        <w:tc>
          <w:tcPr>
            <w:tcW w:w="899" w:type="dxa"/>
            <w:tcBorders>
              <w:left w:val="nil"/>
            </w:tcBorders>
            <w:shd w:val="clear" w:color="auto" w:fill="7ACED6"/>
          </w:tcPr>
          <w:p>
            <w:pPr>
              <w:pStyle w:val="TableParagraph"/>
              <w:spacing w:before="80"/>
              <w:ind w:left="354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22</w:t>
            </w:r>
          </w:p>
          <w:p>
            <w:pPr>
              <w:pStyle w:val="TableParagraph"/>
              <w:spacing w:line="268" w:lineRule="auto" w:before="79"/>
              <w:ind w:left="287" w:right="14" w:hanging="168"/>
              <w:rPr>
                <w:sz w:val="11"/>
              </w:rPr>
            </w:pPr>
            <w:r>
              <w:rPr>
                <w:color w:val="3E3C41"/>
                <w:sz w:val="11"/>
              </w:rPr>
              <w:t>44ª </w:t>
            </w:r>
            <w:r>
              <w:rPr>
                <w:color w:val="3E3C41"/>
                <w:spacing w:val="-4"/>
                <w:sz w:val="11"/>
              </w:rPr>
              <w:t>Reunião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8"/>
                <w:sz w:val="11"/>
              </w:rPr>
              <w:t> </w:t>
            </w:r>
            <w:r>
              <w:rPr>
                <w:color w:val="3E3C41"/>
                <w:spacing w:val="-7"/>
                <w:sz w:val="11"/>
              </w:rPr>
              <w:t>CEAU</w:t>
            </w:r>
          </w:p>
        </w:tc>
        <w:tc>
          <w:tcPr>
            <w:tcW w:w="1349" w:type="dxa"/>
            <w:gridSpan w:val="2"/>
          </w:tcPr>
          <w:p>
            <w:pPr>
              <w:pStyle w:val="TableParagraph"/>
              <w:ind w:left="79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23</w:t>
            </w:r>
          </w:p>
        </w:tc>
      </w:tr>
      <w:tr>
        <w:trPr>
          <w:trHeight w:val="521" w:hRule="atLeast"/>
        </w:trPr>
        <w:tc>
          <w:tcPr>
            <w:tcW w:w="1345" w:type="dxa"/>
            <w:tcBorders>
              <w:bottom w:val="nil"/>
            </w:tcBorders>
            <w:shd w:val="clear" w:color="auto" w:fill="D4DCDE"/>
          </w:tcPr>
          <w:p>
            <w:pPr>
              <w:pStyle w:val="TableParagraph"/>
              <w:spacing w:line="445" w:lineRule="exact" w:before="56"/>
              <w:ind w:left="117"/>
              <w:rPr>
                <w:b w:val="0"/>
                <w:sz w:val="45"/>
              </w:rPr>
            </w:pPr>
            <w:r>
              <w:rPr>
                <w:b w:val="0"/>
                <w:color w:val="1A7A7C"/>
                <w:sz w:val="37"/>
              </w:rPr>
              <w:t>24 </w:t>
            </w:r>
            <w:r>
              <w:rPr>
                <w:b w:val="0"/>
                <w:color w:val="1A7A7C"/>
                <w:position w:val="-5"/>
                <w:sz w:val="45"/>
              </w:rPr>
              <w:t>/</w:t>
            </w:r>
          </w:p>
        </w:tc>
        <w:tc>
          <w:tcPr>
            <w:tcW w:w="1345" w:type="dxa"/>
            <w:gridSpan w:val="2"/>
            <w:tcBorders>
              <w:bottom w:val="nil"/>
            </w:tcBorders>
          </w:tcPr>
          <w:p>
            <w:pPr>
              <w:pStyle w:val="TableParagraph"/>
              <w:ind w:left="797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25</w:t>
            </w:r>
          </w:p>
        </w:tc>
        <w:tc>
          <w:tcPr>
            <w:tcW w:w="1345" w:type="dxa"/>
            <w:gridSpan w:val="2"/>
            <w:tcBorders>
              <w:bottom w:val="nil"/>
            </w:tcBorders>
          </w:tcPr>
          <w:p>
            <w:pPr>
              <w:pStyle w:val="TableParagraph"/>
              <w:ind w:left="78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26</w:t>
            </w:r>
          </w:p>
        </w:tc>
        <w:tc>
          <w:tcPr>
            <w:tcW w:w="1346" w:type="dxa"/>
            <w:gridSpan w:val="2"/>
            <w:tcBorders>
              <w:bottom w:val="nil"/>
            </w:tcBorders>
            <w:shd w:val="clear" w:color="auto" w:fill="C8DE7B"/>
          </w:tcPr>
          <w:p>
            <w:pPr>
              <w:pStyle w:val="TableParagraph"/>
              <w:spacing w:before="80"/>
              <w:ind w:left="810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27</w:t>
            </w:r>
          </w:p>
        </w:tc>
        <w:tc>
          <w:tcPr>
            <w:tcW w:w="1347" w:type="dxa"/>
            <w:gridSpan w:val="2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left="78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</w:tc>
        <w:tc>
          <w:tcPr>
            <w:tcW w:w="1348" w:type="dxa"/>
            <w:gridSpan w:val="2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left="782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29</w:t>
            </w:r>
          </w:p>
        </w:tc>
        <w:tc>
          <w:tcPr>
            <w:tcW w:w="1349" w:type="dxa"/>
            <w:gridSpan w:val="2"/>
            <w:tcBorders>
              <w:bottom w:val="nil"/>
            </w:tcBorders>
          </w:tcPr>
          <w:p>
            <w:pPr>
              <w:pStyle w:val="TableParagraph"/>
              <w:ind w:left="747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</w:tc>
      </w:tr>
      <w:tr>
        <w:trPr>
          <w:trHeight w:val="491" w:hRule="atLeast"/>
        </w:trPr>
        <w:tc>
          <w:tcPr>
            <w:tcW w:w="1345" w:type="dxa"/>
            <w:tcBorders>
              <w:top w:val="nil"/>
              <w:bottom w:val="nil"/>
            </w:tcBorders>
            <w:shd w:val="clear" w:color="auto" w:fill="D4DCDE"/>
          </w:tcPr>
          <w:p>
            <w:pPr>
              <w:pStyle w:val="TableParagraph"/>
              <w:spacing w:line="429" w:lineRule="exact" w:before="0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position w:val="1"/>
                <w:sz w:val="45"/>
              </w:rPr>
              <w:t>/ </w:t>
            </w:r>
            <w:r>
              <w:rPr>
                <w:b w:val="0"/>
                <w:color w:val="1A7A7C"/>
                <w:sz w:val="37"/>
              </w:rPr>
              <w:t>31</w:t>
            </w:r>
          </w:p>
        </w:tc>
        <w:tc>
          <w:tcPr>
            <w:tcW w:w="13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6" w:type="dxa"/>
            <w:gridSpan w:val="2"/>
            <w:tcBorders>
              <w:top w:val="nil"/>
              <w:bottom w:val="nil"/>
            </w:tcBorders>
            <w:shd w:val="clear" w:color="auto" w:fill="C8DE7B"/>
          </w:tcPr>
          <w:p>
            <w:pPr>
              <w:pStyle w:val="TableParagraph"/>
              <w:spacing w:line="268" w:lineRule="auto" w:before="30"/>
              <w:ind w:left="312" w:right="83" w:firstLine="89"/>
              <w:rPr>
                <w:sz w:val="11"/>
              </w:rPr>
            </w:pPr>
            <w:r>
              <w:rPr>
                <w:color w:val="3E3C41"/>
                <w:sz w:val="11"/>
              </w:rPr>
              <w:t>82ª Reunião do Conselho Diretor</w:t>
            </w:r>
          </w:p>
        </w:tc>
        <w:tc>
          <w:tcPr>
            <w:tcW w:w="1347" w:type="dxa"/>
            <w:gridSpan w:val="2"/>
            <w:tcBorders>
              <w:top w:val="nil"/>
              <w:bottom w:val="nil"/>
            </w:tcBorders>
            <w:shd w:val="clear" w:color="auto" w:fill="B3B5B5"/>
          </w:tcPr>
          <w:p>
            <w:pPr>
              <w:pStyle w:val="TableParagraph"/>
              <w:spacing w:line="268" w:lineRule="auto" w:before="30"/>
              <w:ind w:left="728" w:right="85" w:hanging="146"/>
              <w:rPr>
                <w:sz w:val="11"/>
              </w:rPr>
            </w:pPr>
            <w:r>
              <w:rPr>
                <w:color w:val="3E3C41"/>
                <w:sz w:val="11"/>
              </w:rPr>
              <w:t>88ª Plenária Ordinária</w:t>
            </w:r>
          </w:p>
        </w:tc>
        <w:tc>
          <w:tcPr>
            <w:tcW w:w="1348" w:type="dxa"/>
            <w:gridSpan w:val="2"/>
            <w:tcBorders>
              <w:top w:val="nil"/>
              <w:bottom w:val="nil"/>
            </w:tcBorders>
            <w:shd w:val="clear" w:color="auto" w:fill="B3B5B5"/>
          </w:tcPr>
          <w:p>
            <w:pPr>
              <w:pStyle w:val="TableParagraph"/>
              <w:spacing w:line="268" w:lineRule="auto" w:before="30"/>
              <w:ind w:left="727" w:right="87" w:hanging="146"/>
              <w:rPr>
                <w:sz w:val="11"/>
              </w:rPr>
            </w:pPr>
            <w:r>
              <w:rPr>
                <w:color w:val="3E3C41"/>
                <w:sz w:val="11"/>
              </w:rPr>
              <w:t>88ª Plenária Ordinária</w:t>
            </w:r>
          </w:p>
        </w:tc>
        <w:tc>
          <w:tcPr>
            <w:tcW w:w="1349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tabs>
          <w:tab w:pos="7012" w:val="left" w:leader="none"/>
          <w:tab w:pos="7677" w:val="left" w:leader="none"/>
          <w:tab w:pos="8552" w:val="left" w:leader="none"/>
          <w:tab w:pos="9237" w:val="left" w:leader="none"/>
        </w:tabs>
        <w:spacing w:before="96"/>
        <w:ind w:left="490" w:right="0" w:firstLine="0"/>
        <w:jc w:val="left"/>
        <w:rPr>
          <w:rFonts w:ascii="Open Sans"/>
          <w:sz w:val="9"/>
        </w:rPr>
      </w:pPr>
      <w:r>
        <w:rPr/>
        <w:pict>
          <v:shape style="position:absolute;margin-left:381.29599pt;margin-top:5.681623pt;width:4.9pt;height:4.9pt;mso-position-horizontal-relative:page;mso-position-vertical-relative:paragraph;z-index:-95464" coordorigin="7626,114" coordsize="98,98" path="m7675,114l7656,117,7640,128,7630,143,7626,162,7630,181,7640,197,7656,207,7675,211,7694,207,7709,197,7720,181,7723,162,7720,143,7709,128,7694,117,7675,114xe" filled="true" fillcolor="#545d6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40015">
            <wp:simplePos x="0" y="0"/>
            <wp:positionH relativeFrom="page">
              <wp:posOffset>5258926</wp:posOffset>
            </wp:positionH>
            <wp:positionV relativeFrom="paragraph">
              <wp:posOffset>66140</wp:posOffset>
            </wp:positionV>
            <wp:extent cx="67894" cy="67881"/>
            <wp:effectExtent l="0" t="0" r="0" b="0"/>
            <wp:wrapNone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40039">
            <wp:simplePos x="0" y="0"/>
            <wp:positionH relativeFrom="page">
              <wp:posOffset>5814762</wp:posOffset>
            </wp:positionH>
            <wp:positionV relativeFrom="paragraph">
              <wp:posOffset>66136</wp:posOffset>
            </wp:positionV>
            <wp:extent cx="67894" cy="67881"/>
            <wp:effectExtent l="0" t="0" r="0" b="0"/>
            <wp:wrapNone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40063">
            <wp:simplePos x="0" y="0"/>
            <wp:positionH relativeFrom="page">
              <wp:posOffset>6249191</wp:posOffset>
            </wp:positionH>
            <wp:positionV relativeFrom="paragraph">
              <wp:posOffset>66136</wp:posOffset>
            </wp:positionV>
            <wp:extent cx="67906" cy="67881"/>
            <wp:effectExtent l="0" t="0" r="0" b="0"/>
            <wp:wrapNone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Open Sans"/>
          <w:color w:val="545D6E"/>
          <w:w w:val="104"/>
          <w:sz w:val="9"/>
          <w:u w:val="single" w:color="3E3C41"/>
        </w:rPr>
        <w:t> </w:t>
      </w:r>
      <w:r>
        <w:rPr>
          <w:rFonts w:ascii="Open Sans"/>
          <w:color w:val="545D6E"/>
          <w:sz w:val="9"/>
          <w:u w:val="single" w:color="3E3C41"/>
        </w:rPr>
        <w:tab/>
      </w:r>
      <w:r>
        <w:rPr>
          <w:rFonts w:ascii="Open Sans"/>
          <w:color w:val="545D6E"/>
          <w:w w:val="105"/>
          <w:sz w:val="9"/>
          <w:u w:val="single" w:color="3E3C41"/>
        </w:rPr>
        <w:t>Lua</w:t>
      </w:r>
      <w:r>
        <w:rPr>
          <w:rFonts w:ascii="Open Sans"/>
          <w:color w:val="545D6E"/>
          <w:spacing w:val="-1"/>
          <w:w w:val="105"/>
          <w:sz w:val="9"/>
          <w:u w:val="single" w:color="3E3C41"/>
        </w:rPr>
        <w:t> </w:t>
      </w:r>
      <w:r>
        <w:rPr>
          <w:rFonts w:ascii="Open Sans"/>
          <w:color w:val="545D6E"/>
          <w:w w:val="105"/>
          <w:sz w:val="9"/>
          <w:u w:val="single" w:color="3E3C41"/>
        </w:rPr>
        <w:t>Nova</w:t>
        <w:tab/>
        <w:t>Lua Crescente</w:t>
        <w:tab/>
        <w:t>Lua</w:t>
      </w:r>
      <w:r>
        <w:rPr>
          <w:rFonts w:ascii="Open Sans"/>
          <w:color w:val="545D6E"/>
          <w:spacing w:val="-1"/>
          <w:w w:val="105"/>
          <w:sz w:val="9"/>
          <w:u w:val="single" w:color="3E3C41"/>
        </w:rPr>
        <w:t> </w:t>
      </w:r>
      <w:r>
        <w:rPr>
          <w:rFonts w:ascii="Open Sans"/>
          <w:color w:val="545D6E"/>
          <w:w w:val="105"/>
          <w:sz w:val="9"/>
          <w:u w:val="single" w:color="3E3C41"/>
        </w:rPr>
        <w:t>Cheia</w:t>
        <w:tab/>
        <w:t>Lua Minguante</w:t>
      </w:r>
    </w:p>
    <w:p>
      <w:pPr>
        <w:spacing w:after="0"/>
        <w:jc w:val="left"/>
        <w:rPr>
          <w:rFonts w:ascii="Open Sans"/>
          <w:sz w:val="9"/>
        </w:rPr>
        <w:sectPr>
          <w:pgSz w:w="11910" w:h="16840"/>
          <w:pgMar w:top="0" w:bottom="0" w:left="760" w:right="540"/>
        </w:sectPr>
      </w:pPr>
    </w:p>
    <w:p>
      <w:pPr>
        <w:pStyle w:val="ListParagraph"/>
        <w:numPr>
          <w:ilvl w:val="1"/>
          <w:numId w:val="5"/>
        </w:numPr>
        <w:tabs>
          <w:tab w:pos="761" w:val="left" w:leader="none"/>
        </w:tabs>
        <w:spacing w:line="240" w:lineRule="auto" w:before="69" w:after="0"/>
        <w:ind w:left="760" w:right="0" w:hanging="293"/>
        <w:jc w:val="left"/>
        <w:rPr>
          <w:sz w:val="16"/>
        </w:rPr>
      </w:pPr>
      <w:r>
        <w:rPr>
          <w:color w:val="231F20"/>
          <w:sz w:val="16"/>
        </w:rPr>
        <w:t>17ª Reunião Técnica da CEF-CAU/BR</w:t>
      </w:r>
    </w:p>
    <w:p>
      <w:pPr>
        <w:pStyle w:val="ListParagraph"/>
        <w:numPr>
          <w:ilvl w:val="1"/>
          <w:numId w:val="5"/>
        </w:numPr>
        <w:tabs>
          <w:tab w:pos="761" w:val="left" w:leader="none"/>
        </w:tabs>
        <w:spacing w:line="240" w:lineRule="auto" w:before="111" w:after="0"/>
        <w:ind w:left="760" w:right="0" w:hanging="293"/>
        <w:jc w:val="left"/>
        <w:rPr>
          <w:sz w:val="16"/>
        </w:rPr>
      </w:pPr>
      <w:r>
        <w:rPr>
          <w:color w:val="231F20"/>
          <w:sz w:val="16"/>
        </w:rPr>
        <w:t>19ª Reunião Técnica da CRI-CAU/BR</w:t>
      </w:r>
    </w:p>
    <w:p>
      <w:pPr>
        <w:pStyle w:val="ListParagraph"/>
        <w:numPr>
          <w:ilvl w:val="1"/>
          <w:numId w:val="5"/>
        </w:numPr>
        <w:tabs>
          <w:tab w:pos="761" w:val="left" w:leader="none"/>
        </w:tabs>
        <w:spacing w:line="240" w:lineRule="auto" w:before="60" w:after="0"/>
        <w:ind w:left="760" w:right="0" w:hanging="293"/>
        <w:jc w:val="left"/>
        <w:rPr>
          <w:sz w:val="16"/>
        </w:rPr>
      </w:pPr>
      <w:r>
        <w:rPr>
          <w:color w:val="231F20"/>
          <w:position w:val="1"/>
          <w:sz w:val="16"/>
        </w:rPr>
        <w:t>2ª Reunião da CTF-CAU/BR</w:t>
      </w:r>
    </w:p>
    <w:p>
      <w:pPr>
        <w:pStyle w:val="ListParagraph"/>
        <w:numPr>
          <w:ilvl w:val="1"/>
          <w:numId w:val="5"/>
        </w:numPr>
        <w:tabs>
          <w:tab w:pos="745" w:val="left" w:leader="none"/>
        </w:tabs>
        <w:spacing w:line="240" w:lineRule="auto" w:before="32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80ª Reunião Ordinária da CEF-CAU/BR</w:t>
      </w:r>
    </w:p>
    <w:p>
      <w:pPr>
        <w:pStyle w:val="ListParagraph"/>
        <w:numPr>
          <w:ilvl w:val="1"/>
          <w:numId w:val="5"/>
        </w:numPr>
        <w:tabs>
          <w:tab w:pos="745" w:val="left" w:leader="none"/>
        </w:tabs>
        <w:spacing w:line="240" w:lineRule="auto" w:before="43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br w:type="column"/>
        <w:t>17º Seminário Regional da CED-CAU/BR em RS</w:t>
      </w:r>
    </w:p>
    <w:p>
      <w:pPr>
        <w:pStyle w:val="ListParagraph"/>
        <w:numPr>
          <w:ilvl w:val="1"/>
          <w:numId w:val="5"/>
        </w:numPr>
        <w:tabs>
          <w:tab w:pos="745" w:val="left" w:leader="none"/>
        </w:tabs>
        <w:spacing w:line="240" w:lineRule="auto" w:before="60" w:after="0"/>
        <w:ind w:left="744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1ª Oficina de Fiscalização da CTF-CAU/BR em Curitiba-PR</w:t>
      </w:r>
    </w:p>
    <w:p>
      <w:pPr>
        <w:pStyle w:val="ListParagraph"/>
        <w:numPr>
          <w:ilvl w:val="1"/>
          <w:numId w:val="5"/>
        </w:numPr>
        <w:tabs>
          <w:tab w:pos="745" w:val="left" w:leader="none"/>
        </w:tabs>
        <w:spacing w:line="240" w:lineRule="auto" w:before="55" w:after="0"/>
        <w:ind w:left="744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Seminário de Ensino e Formação em Belém/PA</w:t>
      </w:r>
    </w:p>
    <w:p>
      <w:pPr>
        <w:pStyle w:val="ListParagraph"/>
        <w:numPr>
          <w:ilvl w:val="1"/>
          <w:numId w:val="5"/>
        </w:numPr>
        <w:tabs>
          <w:tab w:pos="745" w:val="left" w:leader="none"/>
        </w:tabs>
        <w:spacing w:line="240" w:lineRule="auto" w:before="57" w:after="0"/>
        <w:ind w:left="744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Seminário de Ensino e Formação em Macapá/PA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320" w:bottom="280" w:left="760" w:right="540"/>
          <w:cols w:num="2" w:equalWidth="0">
            <w:col w:w="3219" w:space="40"/>
            <w:col w:w="735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43.805pt;margin-top:0pt;width:507.85pt;height:124.6pt;mso-position-horizontal-relative:page;mso-position-vertical-relative:page;z-index:-95488" coordorigin="876,0" coordsize="10157,2492">
            <v:rect style="position:absolute;left:876;top:0;width:10157;height:1796" filled="true" fillcolor="#1a7a7c" stroked="false">
              <v:fill type="solid"/>
            </v:rect>
            <v:shape style="position:absolute;left:876;top:1785;width:10157;height:707" type="#_x0000_t75" stroked="false">
              <v:imagedata r:id="rId23" o:title=""/>
            </v:shape>
            <v:shape style="position:absolute;left:6943;top:1010;width:3716;height:562" type="#_x0000_t75" stroked="false">
              <v:imagedata r:id="rId24" o:title=""/>
            </v:shape>
            <v:shape style="position:absolute;left:876;top:0;width:10157;height:2492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Dax-Light"/>
                        <w:sz w:val="73"/>
                      </w:rPr>
                    </w:pPr>
                  </w:p>
                  <w:p>
                    <w:pPr>
                      <w:spacing w:before="1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 w:hAnsi="Gotham Black"/>
                        <w:b w:val="0"/>
                        <w:color w:val="FFFFFF"/>
                        <w:sz w:val="71"/>
                      </w:rPr>
                      <w:t>Março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.805pt;margin-top:445.201996pt;width:507.85pt;height:396.8pt;mso-position-horizontal-relative:page;mso-position-vertical-relative:page;z-index:1480" coordorigin="876,8904" coordsize="10157,7936">
            <v:shape style="position:absolute;left:876;top:8904;width:10157;height:7606" type="#_x0000_t75" stroked="false">
              <v:imagedata r:id="rId25" o:title=""/>
            </v:shape>
            <v:rect style="position:absolute;left:876;top:16468;width:10157;height:372" filled="true" fillcolor="#ffffff" stroked="false">
              <v:fill type="solid"/>
            </v:rect>
            <v:shape style="position:absolute;left:1183;top:16584;width:1050;height:256" type="#_x0000_t75" stroked="false">
              <v:imagedata r:id="rId26" o:title=""/>
            </v:shape>
            <v:line style="position:absolute" from="1429,16821" to="2250,16821" stroked="true" strokeweight="1.894pt" strokecolor="#ffffff">
              <v:stroke dashstyle="solid"/>
            </v:line>
            <v:line style="position:absolute" from="2298,16720" to="10665,16720" stroked="true" strokeweight="7.543pt" strokecolor="#ffffff">
              <v:stroke dashstyle="solid"/>
            </v:line>
            <v:shape style="position:absolute;left:9075;top:16472;width:1612;height:104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838688"/>
                        <w:w w:val="105"/>
                        <w:sz w:val="10"/>
                      </w:rPr>
                      <w:t>(Foto: Hely</w:t>
                    </w:r>
                    <w:r>
                      <w:rPr>
                        <w:color w:val="838688"/>
                        <w:spacing w:val="-22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Pamplona/Paratur)</w:t>
                    </w:r>
                  </w:p>
                </w:txbxContent>
              </v:textbox>
              <w10:wrap type="none"/>
            </v:shape>
            <v:shape style="position:absolute;left:2329;top:16672;width:6736;height:104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838688"/>
                        <w:w w:val="105"/>
                        <w:sz w:val="10"/>
                      </w:rPr>
                      <w:t>Parque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Mangal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das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Garças,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em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Belém/PA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–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projeto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original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de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Paulo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Chaves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e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equipe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GEPA;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projeto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paisagístico</w:t>
                    </w:r>
                    <w:r>
                      <w:rPr>
                        <w:color w:val="838688"/>
                        <w:spacing w:val="-7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de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Rosa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Kliass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320" w:bottom="280" w:left="760" w:right="5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7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931" w:val="left" w:leader="none"/>
              </w:tabs>
              <w:spacing w:before="68"/>
              <w:ind w:right="99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5"/>
                <w:sz w:val="37"/>
              </w:rPr>
              <w:t>8</w:t>
            </w:r>
          </w:p>
        </w:tc>
        <w:tc>
          <w:tcPr>
            <w:tcW w:w="1345" w:type="dxa"/>
            <w:shd w:val="clear" w:color="auto" w:fill="BCE5ED"/>
          </w:tcPr>
          <w:p>
            <w:pPr>
              <w:pStyle w:val="TableParagraph"/>
              <w:spacing w:before="20"/>
              <w:ind w:left="1002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  <w:p>
            <w:pPr>
              <w:pStyle w:val="TableParagraph"/>
              <w:spacing w:line="268" w:lineRule="auto" w:before="79"/>
              <w:ind w:left="280" w:right="98" w:firstLine="33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pacing w:val="-8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0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tabs>
                <w:tab w:pos="853" w:val="left" w:leader="none"/>
              </w:tabs>
              <w:spacing w:before="72"/>
              <w:ind w:left="60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[2]</w:t>
              <w:tab/>
            </w:r>
            <w:r>
              <w:rPr>
                <w:b w:val="0"/>
                <w:color w:val="3E3C41"/>
                <w:position w:val="-15"/>
                <w:sz w:val="37"/>
              </w:rPr>
              <w:t>10</w:t>
            </w:r>
          </w:p>
          <w:p>
            <w:pPr>
              <w:pStyle w:val="TableParagraph"/>
              <w:spacing w:line="268" w:lineRule="auto" w:before="81"/>
              <w:ind w:left="136" w:firstLine="374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6"/>
                <w:sz w:val="11"/>
              </w:rPr>
              <w:t>das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-1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992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11</w:t>
            </w:r>
          </w:p>
          <w:p>
            <w:pPr>
              <w:pStyle w:val="TableParagraph"/>
              <w:spacing w:line="268" w:lineRule="auto" w:before="79"/>
              <w:ind w:left="94" w:right="98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12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13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18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left="839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19</w:t>
            </w:r>
          </w:p>
          <w:p>
            <w:pPr>
              <w:pStyle w:val="TableParagraph"/>
              <w:spacing w:before="72"/>
              <w:ind w:left="625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z w:val="13"/>
              </w:rPr>
              <w:t>FERIADO</w:t>
            </w:r>
          </w:p>
          <w:p>
            <w:pPr>
              <w:pStyle w:val="TableParagraph"/>
              <w:spacing w:before="10"/>
              <w:ind w:left="346"/>
              <w:rPr>
                <w:sz w:val="11"/>
              </w:rPr>
            </w:pPr>
            <w:r>
              <w:rPr>
                <w:color w:val="FFFFFF"/>
                <w:sz w:val="11"/>
              </w:rPr>
              <w:t>Paixão de</w:t>
            </w:r>
            <w:r>
              <w:rPr>
                <w:color w:val="FFFFFF"/>
                <w:spacing w:val="-2"/>
                <w:sz w:val="11"/>
              </w:rPr>
              <w:t> </w:t>
            </w:r>
            <w:r>
              <w:rPr>
                <w:color w:val="FFFFFF"/>
                <w:sz w:val="11"/>
              </w:rPr>
              <w:t>Cristo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20</w:t>
            </w:r>
          </w:p>
        </w:tc>
      </w:tr>
      <w:tr>
        <w:trPr>
          <w:trHeight w:val="514" w:hRule="atLeast"/>
        </w:trPr>
        <w:tc>
          <w:tcPr>
            <w:tcW w:w="1345" w:type="dxa"/>
            <w:tcBorders>
              <w:bottom w:val="nil"/>
            </w:tcBorders>
            <w:shd w:val="clear" w:color="auto" w:fill="45BD9B"/>
          </w:tcPr>
          <w:p>
            <w:pPr>
              <w:pStyle w:val="TableParagraph"/>
              <w:spacing w:before="68"/>
              <w:ind w:right="99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5"/>
                <w:sz w:val="37"/>
              </w:rPr>
              <w:t>21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22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tabs>
                <w:tab w:pos="747" w:val="left" w:leader="none"/>
              </w:tabs>
              <w:spacing w:before="58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w w:val="95"/>
                <w:position w:val="-16"/>
                <w:sz w:val="37"/>
              </w:rPr>
              <w:t>23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C8DE7B"/>
          </w:tcPr>
          <w:p>
            <w:pPr>
              <w:pStyle w:val="TableParagraph"/>
              <w:tabs>
                <w:tab w:pos="726" w:val="left" w:leader="none"/>
              </w:tabs>
              <w:spacing w:before="58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spacing w:val="-6"/>
                <w:w w:val="95"/>
                <w:position w:val="-17"/>
                <w:sz w:val="37"/>
              </w:rPr>
              <w:t>24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27</w:t>
            </w:r>
          </w:p>
        </w:tc>
      </w:tr>
      <w:tr>
        <w:trPr>
          <w:trHeight w:val="496" w:hRule="atLeast"/>
        </w:trPr>
        <w:tc>
          <w:tcPr>
            <w:tcW w:w="1345" w:type="dxa"/>
            <w:tcBorders>
              <w:top w:val="nil"/>
            </w:tcBorders>
            <w:shd w:val="clear" w:color="auto" w:fill="45BD9B"/>
          </w:tcPr>
          <w:p>
            <w:pPr>
              <w:pStyle w:val="TableParagraph"/>
              <w:spacing w:before="35"/>
              <w:ind w:left="623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z w:val="13"/>
              </w:rPr>
              <w:t>FERIADO</w:t>
            </w:r>
          </w:p>
          <w:p>
            <w:pPr>
              <w:pStyle w:val="TableParagraph"/>
              <w:spacing w:line="268" w:lineRule="auto" w:before="10"/>
              <w:ind w:left="41" w:right="88" w:firstLine="109"/>
              <w:rPr>
                <w:sz w:val="11"/>
              </w:rPr>
            </w:pPr>
            <w:r>
              <w:rPr>
                <w:color w:val="FFFFFF"/>
                <w:sz w:val="11"/>
              </w:rPr>
              <w:t>Tiradentes / </w:t>
            </w:r>
            <w:r>
              <w:rPr>
                <w:color w:val="FFFFFF"/>
                <w:spacing w:val="-3"/>
                <w:sz w:val="11"/>
              </w:rPr>
              <w:t>Páscoa </w:t>
            </w:r>
            <w:r>
              <w:rPr>
                <w:color w:val="FFFFFF"/>
                <w:sz w:val="11"/>
              </w:rPr>
              <w:t>Aniversário de</w:t>
            </w:r>
            <w:r>
              <w:rPr>
                <w:color w:val="FFFFFF"/>
                <w:spacing w:val="-27"/>
                <w:sz w:val="11"/>
              </w:rPr>
              <w:t> </w:t>
            </w:r>
            <w:r>
              <w:rPr>
                <w:color w:val="FFFFFF"/>
                <w:sz w:val="11"/>
              </w:rPr>
              <w:t>Brasília</w:t>
            </w: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  <w:shd w:val="clear" w:color="auto" w:fill="C8DE7B"/>
          </w:tcPr>
          <w:p>
            <w:pPr>
              <w:pStyle w:val="TableParagraph"/>
              <w:spacing w:line="268" w:lineRule="auto" w:before="38"/>
              <w:ind w:left="312" w:right="82" w:firstLine="88"/>
              <w:rPr>
                <w:sz w:val="11"/>
              </w:rPr>
            </w:pPr>
            <w:r>
              <w:rPr>
                <w:color w:val="3E3C41"/>
                <w:sz w:val="11"/>
              </w:rPr>
              <w:t>83ª Reunião do Conselho Diretor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B3B5B5"/>
          </w:tcPr>
          <w:p>
            <w:pPr>
              <w:pStyle w:val="TableParagraph"/>
              <w:spacing w:line="268" w:lineRule="auto" w:before="38"/>
              <w:ind w:left="730" w:right="81" w:hanging="147"/>
              <w:rPr>
                <w:sz w:val="11"/>
              </w:rPr>
            </w:pPr>
            <w:r>
              <w:rPr>
                <w:color w:val="3E3C41"/>
                <w:sz w:val="11"/>
              </w:rPr>
              <w:t>89ª Plenária Ordinária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B3B5B5"/>
          </w:tcPr>
          <w:p>
            <w:pPr>
              <w:pStyle w:val="TableParagraph"/>
              <w:spacing w:line="268" w:lineRule="auto" w:before="38"/>
              <w:ind w:left="730" w:right="81" w:hanging="147"/>
              <w:rPr>
                <w:sz w:val="11"/>
              </w:rPr>
            </w:pPr>
            <w:r>
              <w:rPr>
                <w:color w:val="3E3C41"/>
                <w:sz w:val="11"/>
              </w:rPr>
              <w:t>89ª Plenária Ordinária</w:t>
            </w: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80" w:bottom="0" w:left="760" w:right="540"/>
        </w:sectPr>
      </w:pPr>
    </w:p>
    <w:p>
      <w:pPr>
        <w:pStyle w:val="ListParagraph"/>
        <w:numPr>
          <w:ilvl w:val="0"/>
          <w:numId w:val="6"/>
        </w:numPr>
        <w:tabs>
          <w:tab w:pos="758" w:val="left" w:leader="none"/>
        </w:tabs>
        <w:spacing w:line="240" w:lineRule="auto" w:before="89" w:after="0"/>
        <w:ind w:left="757" w:right="0" w:hanging="294"/>
        <w:jc w:val="left"/>
        <w:rPr>
          <w:sz w:val="16"/>
        </w:rPr>
      </w:pPr>
      <w:r>
        <w:rPr>
          <w:color w:val="231F20"/>
          <w:sz w:val="16"/>
        </w:rPr>
        <w:t>74ª Reunião Orginária da CPP-CAU/BR no PR</w:t>
      </w:r>
    </w:p>
    <w:p>
      <w:pPr>
        <w:pStyle w:val="ListParagraph"/>
        <w:numPr>
          <w:ilvl w:val="0"/>
          <w:numId w:val="6"/>
        </w:numPr>
        <w:tabs>
          <w:tab w:pos="758" w:val="left" w:leader="none"/>
        </w:tabs>
        <w:spacing w:line="240" w:lineRule="auto" w:before="30" w:after="0"/>
        <w:ind w:left="757" w:right="0" w:hanging="294"/>
        <w:jc w:val="left"/>
        <w:rPr>
          <w:sz w:val="16"/>
        </w:rPr>
      </w:pPr>
      <w:r>
        <w:rPr>
          <w:color w:val="231F20"/>
          <w:sz w:val="16"/>
        </w:rPr>
        <w:t>1ª Reunião Ordinária da CTR-CAU/BR</w:t>
      </w:r>
    </w:p>
    <w:p>
      <w:pPr>
        <w:pStyle w:val="ListParagraph"/>
        <w:numPr>
          <w:ilvl w:val="0"/>
          <w:numId w:val="6"/>
        </w:numPr>
        <w:tabs>
          <w:tab w:pos="758" w:val="left" w:leader="none"/>
        </w:tabs>
        <w:spacing w:line="240" w:lineRule="auto" w:before="60" w:after="0"/>
        <w:ind w:left="757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2ª Reunião Ordinária da CTF-CAU/BR</w:t>
      </w:r>
    </w:p>
    <w:p>
      <w:pPr>
        <w:pStyle w:val="ListParagraph"/>
        <w:numPr>
          <w:ilvl w:val="0"/>
          <w:numId w:val="6"/>
        </w:numPr>
        <w:tabs>
          <w:tab w:pos="745" w:val="left" w:leader="none"/>
        </w:tabs>
        <w:spacing w:line="240" w:lineRule="auto" w:before="30" w:after="0"/>
        <w:ind w:left="744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Seminário de Boas Práticas em Planejamento</w:t>
      </w:r>
    </w:p>
    <w:p>
      <w:pPr>
        <w:spacing w:before="95"/>
        <w:ind w:left="450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2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2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81"/>
            <wp:effectExtent l="0" t="0" r="0" b="0"/>
            <wp:docPr id="2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3714" w:space="2848"/>
            <w:col w:w="4048"/>
          </w:cols>
        </w:sectPr>
      </w:pPr>
    </w:p>
    <w:p>
      <w:pPr>
        <w:pStyle w:val="BodyText"/>
        <w:spacing w:before="3"/>
        <w:rPr>
          <w:rFonts w:ascii="Open Sans"/>
          <w:sz w:val="7"/>
        </w:rPr>
      </w:pPr>
      <w:r>
        <w:rPr/>
        <w:pict>
          <v:group style="position:absolute;margin-left:43.805pt;margin-top:4.102pt;width:507.85pt;height:129.5pt;mso-position-horizontal-relative:page;mso-position-vertical-relative:page;z-index:-95272" coordorigin="876,82" coordsize="10157,2590">
            <v:rect style="position:absolute;left:876;top:82;width:10157;height:1894" filled="true" fillcolor="#1a7a7c" stroked="false">
              <v:fill type="solid"/>
            </v:rect>
            <v:shape style="position:absolute;left:876;top:1965;width:10157;height:707" type="#_x0000_t75" stroked="false">
              <v:imagedata r:id="rId27" o:title=""/>
            </v:shape>
            <v:shape style="position:absolute;left:6943;top:1190;width:3716;height:562" type="#_x0000_t75" stroked="false">
              <v:imagedata r:id="rId28" o:title=""/>
            </v:shape>
            <v:shape style="position:absolute;left:876;top:82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Abril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1.29599pt;margin-top:389.781799pt;width:4.9pt;height:4.9pt;mso-position-horizontal-relative:page;mso-position-vertical-relative:page;z-index:1552" coordorigin="7626,7796" coordsize="98,98" path="m7675,7796l7656,7799,7640,7810,7630,7825,7626,7844,7630,7863,7640,7879,7656,7889,7675,7893,7694,7889,7709,7879,7720,7863,7723,7844,7720,7825,7709,7810,7694,7799,7675,779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52429" cy="4805362"/>
            <wp:effectExtent l="0" t="0" r="0" b="0"/>
            <wp:docPr id="2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29" cy="480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6"/>
        <w:rPr>
          <w:rFonts w:ascii="Open Sans"/>
          <w:sz w:val="7"/>
        </w:rPr>
      </w:pPr>
    </w:p>
    <w:p>
      <w:pPr>
        <w:pStyle w:val="BodyText"/>
        <w:spacing w:before="12"/>
        <w:rPr>
          <w:rFonts w:ascii="Open Sans"/>
          <w:sz w:val="6"/>
        </w:rPr>
      </w:pPr>
    </w:p>
    <w:p>
      <w:pPr>
        <w:spacing w:before="0"/>
        <w:ind w:left="1569" w:right="0" w:firstLine="0"/>
        <w:jc w:val="left"/>
        <w:rPr>
          <w:sz w:val="10"/>
        </w:rPr>
      </w:pPr>
      <w:r>
        <w:rPr/>
        <w:pict>
          <v:group style="position:absolute;margin-left:59.173pt;margin-top:-4.1505pt;width:53.35pt;height:13.8pt;mso-position-horizontal-relative:page;mso-position-vertical-relative:paragraph;z-index:1576" coordorigin="1183,-83" coordsize="1067,276">
            <v:shape style="position:absolute;left:1183;top:-84;width:1050;height:276" type="#_x0000_t75" stroked="false">
              <v:imagedata r:id="rId30" o:title=""/>
            </v:shape>
            <v:line style="position:absolute" from="1429,164" to="2250,164" stroked="true" strokeweight="2.89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Palácio do Itamaraty, que abriga o Ministério das Relações Exteriores, em Brasília/DF – projeto de Oscar Niemeyer (Foto: José Assenco/FreeImages.com)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533"/>
        <w:gridCol w:w="811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4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4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4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9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6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4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right="97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1</w:t>
            </w:r>
          </w:p>
          <w:p>
            <w:pPr>
              <w:pStyle w:val="TableParagraph"/>
              <w:spacing w:before="72"/>
              <w:ind w:right="9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FERIADO</w:t>
            </w:r>
          </w:p>
          <w:p>
            <w:pPr>
              <w:pStyle w:val="TableParagraph"/>
              <w:spacing w:before="10"/>
              <w:ind w:right="97"/>
              <w:jc w:val="right"/>
              <w:rPr>
                <w:sz w:val="11"/>
              </w:rPr>
            </w:pPr>
            <w:r>
              <w:rPr>
                <w:color w:val="FFFFFF"/>
                <w:sz w:val="11"/>
              </w:rPr>
              <w:t>Dia do</w:t>
            </w:r>
            <w:r>
              <w:rPr>
                <w:color w:val="FFFFFF"/>
                <w:spacing w:val="-8"/>
                <w:sz w:val="11"/>
              </w:rPr>
              <w:t> </w:t>
            </w:r>
            <w:r>
              <w:rPr>
                <w:color w:val="FFFFFF"/>
                <w:sz w:val="11"/>
              </w:rPr>
              <w:t>Trabalho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22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  <w:p>
            <w:pPr>
              <w:pStyle w:val="TableParagraph"/>
              <w:spacing w:line="268" w:lineRule="auto" w:before="79"/>
              <w:ind w:left="737" w:right="97" w:hanging="162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45ª 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15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  <w:p>
            <w:pPr>
              <w:pStyle w:val="TableParagraph"/>
              <w:spacing w:line="268" w:lineRule="auto" w:before="79"/>
              <w:ind w:left="738" w:right="96" w:hanging="162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45ª 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5</w:t>
            </w:r>
          </w:p>
        </w:tc>
        <w:tc>
          <w:tcPr>
            <w:tcW w:w="1344" w:type="dxa"/>
            <w:gridSpan w:val="2"/>
          </w:tcPr>
          <w:p>
            <w:pPr>
              <w:pStyle w:val="TableParagraph"/>
              <w:tabs>
                <w:tab w:pos="1001" w:val="left" w:leader="none"/>
              </w:tabs>
              <w:spacing w:line="329" w:lineRule="exact" w:before="72"/>
              <w:ind w:left="74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6</w:t>
            </w:r>
          </w:p>
          <w:p>
            <w:pPr>
              <w:pStyle w:val="TableParagraph"/>
              <w:spacing w:line="160" w:lineRule="exact" w:before="0"/>
              <w:ind w:left="74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[7]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1023" w:val="left" w:leader="none"/>
              </w:tabs>
              <w:spacing w:line="329" w:lineRule="exact" w:before="72"/>
              <w:ind w:left="73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7</w:t>
            </w:r>
          </w:p>
          <w:p>
            <w:pPr>
              <w:pStyle w:val="TableParagraph"/>
              <w:spacing w:line="160" w:lineRule="exact" w:before="0"/>
              <w:ind w:left="7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1007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  <w:p>
            <w:pPr>
              <w:pStyle w:val="TableParagraph"/>
              <w:spacing w:line="268" w:lineRule="auto" w:before="79"/>
              <w:ind w:left="137" w:right="97" w:firstLine="37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0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  <w:p>
            <w:pPr>
              <w:pStyle w:val="TableParagraph"/>
              <w:spacing w:line="268" w:lineRule="auto" w:before="79"/>
              <w:ind w:left="95" w:right="96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855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10</w:t>
            </w:r>
          </w:p>
          <w:p>
            <w:pPr>
              <w:pStyle w:val="TableParagraph"/>
              <w:spacing w:line="268" w:lineRule="auto" w:before="79"/>
              <w:ind w:left="96" w:firstLine="416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6"/>
                <w:sz w:val="11"/>
              </w:rPr>
              <w:t>das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</w:tr>
      <w:tr>
        <w:trPr>
          <w:trHeight w:val="513" w:hRule="atLeast"/>
        </w:trPr>
        <w:tc>
          <w:tcPr>
            <w:tcW w:w="1345" w:type="dxa"/>
            <w:tcBorders>
              <w:bottom w:val="nil"/>
            </w:tcBorders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12</w:t>
            </w:r>
          </w:p>
        </w:tc>
        <w:tc>
          <w:tcPr>
            <w:tcW w:w="1344" w:type="dxa"/>
            <w:gridSpan w:val="2"/>
            <w:tcBorders>
              <w:bottom w:val="nil"/>
            </w:tcBorders>
          </w:tcPr>
          <w:p>
            <w:pPr>
              <w:pStyle w:val="TableParagraph"/>
              <w:ind w:left="88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CE5ED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tabs>
                <w:tab w:pos="804" w:val="left" w:leader="none"/>
              </w:tabs>
              <w:spacing w:before="77"/>
              <w:ind w:right="97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16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tabs>
                <w:tab w:pos="804" w:val="left" w:leader="none"/>
              </w:tabs>
              <w:spacing w:before="77"/>
              <w:ind w:right="96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17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18</w:t>
            </w:r>
          </w:p>
        </w:tc>
      </w:tr>
      <w:tr>
        <w:trPr>
          <w:trHeight w:val="578" w:hRule="atLeast"/>
        </w:trPr>
        <w:tc>
          <w:tcPr>
            <w:tcW w:w="1345" w:type="dxa"/>
            <w:tcBorders>
              <w:top w:val="nil"/>
            </w:tcBorders>
            <w:shd w:val="clear" w:color="auto" w:fill="D4DCDE"/>
          </w:tcPr>
          <w:p>
            <w:pPr>
              <w:pStyle w:val="TableParagraph"/>
              <w:spacing w:line="268" w:lineRule="auto" w:before="32"/>
              <w:ind w:left="957" w:right="99" w:hanging="125"/>
              <w:jc w:val="right"/>
              <w:rPr>
                <w:sz w:val="11"/>
              </w:rPr>
            </w:pPr>
            <w:r>
              <w:rPr>
                <w:color w:val="1A7A7C"/>
                <w:sz w:val="11"/>
              </w:rPr>
              <w:t>Dia das</w:t>
            </w:r>
            <w:r>
              <w:rPr>
                <w:color w:val="1A7A7C"/>
                <w:w w:val="100"/>
                <w:sz w:val="11"/>
              </w:rPr>
              <w:t> </w:t>
            </w:r>
            <w:r>
              <w:rPr>
                <w:color w:val="1A7A7C"/>
                <w:sz w:val="11"/>
              </w:rPr>
              <w:t>Mães</w:t>
            </w:r>
          </w:p>
        </w:tc>
        <w:tc>
          <w:tcPr>
            <w:tcW w:w="1344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  <w:shd w:val="clear" w:color="auto" w:fill="BCE5ED"/>
          </w:tcPr>
          <w:p>
            <w:pPr>
              <w:pStyle w:val="TableParagraph"/>
              <w:spacing w:before="32"/>
              <w:ind w:left="23"/>
              <w:rPr>
                <w:sz w:val="11"/>
              </w:rPr>
            </w:pPr>
            <w:r>
              <w:rPr>
                <w:color w:val="3E3C41"/>
                <w:sz w:val="11"/>
              </w:rPr>
              <w:t>Reunião do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</w:p>
          <w:p>
            <w:pPr>
              <w:pStyle w:val="TableParagraph"/>
              <w:spacing w:line="130" w:lineRule="atLeast" w:before="2"/>
              <w:ind w:left="127" w:right="97" w:firstLine="311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Gestor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pacing w:val="-9"/>
                <w:sz w:val="11"/>
              </w:rPr>
              <w:t>FAF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Dia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z w:val="11"/>
              </w:rPr>
              <w:t>Internacional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Contra a</w:t>
            </w:r>
            <w:r>
              <w:rPr>
                <w:color w:val="3E3C41"/>
                <w:spacing w:val="13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Homofobia</w:t>
            </w: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679" w:hRule="atLeast"/>
        </w:trPr>
        <w:tc>
          <w:tcPr>
            <w:tcW w:w="1345" w:type="dxa"/>
            <w:tcBorders>
              <w:bottom w:val="nil"/>
            </w:tcBorders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19</w:t>
            </w:r>
          </w:p>
        </w:tc>
        <w:tc>
          <w:tcPr>
            <w:tcW w:w="1344" w:type="dxa"/>
            <w:gridSpan w:val="2"/>
            <w:tcBorders>
              <w:bottom w:val="nil"/>
            </w:tcBorders>
          </w:tcPr>
          <w:p>
            <w:pPr>
              <w:pStyle w:val="TableParagraph"/>
              <w:ind w:left="75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20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tabs>
                <w:tab w:pos="898" w:val="left" w:leader="none"/>
              </w:tabs>
              <w:spacing w:line="357" w:lineRule="exact" w:before="77"/>
              <w:ind w:left="73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21</w:t>
            </w:r>
          </w:p>
          <w:p>
            <w:pPr>
              <w:pStyle w:val="TableParagraph"/>
              <w:spacing w:line="188" w:lineRule="exact" w:before="0"/>
              <w:ind w:left="7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[8]</w:t>
            </w:r>
          </w:p>
        </w:tc>
        <w:tc>
          <w:tcPr>
            <w:tcW w:w="1345" w:type="dxa"/>
            <w:vMerge w:val="restart"/>
            <w:shd w:val="clear" w:color="auto" w:fill="C8DE7B"/>
          </w:tcPr>
          <w:p>
            <w:pPr>
              <w:pStyle w:val="TableParagraph"/>
              <w:tabs>
                <w:tab w:pos="804" w:val="left" w:leader="none"/>
              </w:tabs>
              <w:spacing w:line="347" w:lineRule="exact" w:before="77"/>
              <w:ind w:left="61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22</w:t>
            </w:r>
          </w:p>
          <w:p>
            <w:pPr>
              <w:pStyle w:val="TableParagraph"/>
              <w:spacing w:line="153" w:lineRule="exact" w:before="0"/>
              <w:ind w:left="61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[6]</w:t>
            </w:r>
          </w:p>
          <w:p>
            <w:pPr>
              <w:pStyle w:val="TableParagraph"/>
              <w:spacing w:line="92" w:lineRule="exact" w:before="0"/>
              <w:ind w:left="395"/>
              <w:rPr>
                <w:sz w:val="11"/>
              </w:rPr>
            </w:pPr>
            <w:r>
              <w:rPr>
                <w:color w:val="3E3C41"/>
                <w:sz w:val="11"/>
              </w:rPr>
              <w:t>84ª Reunião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z w:val="11"/>
              </w:rPr>
              <w:t>do</w:t>
            </w:r>
          </w:p>
          <w:p>
            <w:pPr>
              <w:pStyle w:val="TableParagraph"/>
              <w:spacing w:before="14"/>
              <w:ind w:left="313"/>
              <w:rPr>
                <w:sz w:val="11"/>
              </w:rPr>
            </w:pPr>
            <w:r>
              <w:rPr>
                <w:color w:val="3E3C41"/>
                <w:sz w:val="11"/>
              </w:rPr>
              <w:t>Conselho Diretor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left="797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23</w:t>
            </w:r>
          </w:p>
          <w:p>
            <w:pPr>
              <w:pStyle w:val="TableParagraph"/>
              <w:spacing w:line="107" w:lineRule="exact" w:before="79"/>
              <w:ind w:left="54"/>
              <w:rPr>
                <w:sz w:val="11"/>
              </w:rPr>
            </w:pPr>
            <w:r>
              <w:rPr>
                <w:color w:val="3E3C41"/>
                <w:sz w:val="11"/>
              </w:rPr>
              <w:t>90ª Plenária</w:t>
            </w:r>
            <w:r>
              <w:rPr>
                <w:color w:val="3E3C41"/>
                <w:spacing w:val="-23"/>
                <w:sz w:val="11"/>
              </w:rPr>
              <w:t> </w:t>
            </w:r>
            <w:r>
              <w:rPr>
                <w:color w:val="3E3C41"/>
                <w:sz w:val="11"/>
              </w:rPr>
              <w:t>Ordinária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D0CFCE"/>
          </w:tcPr>
          <w:p>
            <w:pPr>
              <w:pStyle w:val="TableParagraph"/>
              <w:spacing w:before="80"/>
              <w:ind w:left="789"/>
              <w:rPr>
                <w:b w:val="0"/>
                <w:sz w:val="37"/>
              </w:rPr>
            </w:pPr>
            <w:r>
              <w:rPr>
                <w:b w:val="0"/>
                <w:color w:val="3E3C41"/>
                <w:spacing w:val="-6"/>
                <w:sz w:val="37"/>
              </w:rPr>
              <w:t>24</w:t>
            </w:r>
          </w:p>
          <w:p>
            <w:pPr>
              <w:pStyle w:val="TableParagraph"/>
              <w:spacing w:line="107" w:lineRule="exact" w:before="79"/>
              <w:ind w:left="587"/>
              <w:rPr>
                <w:sz w:val="11"/>
              </w:rPr>
            </w:pPr>
            <w:r>
              <w:rPr>
                <w:color w:val="3E3C41"/>
                <w:sz w:val="11"/>
              </w:rPr>
              <w:t>29ª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z w:val="11"/>
              </w:rPr>
              <w:t>Plenária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</w:tr>
      <w:tr>
        <w:trPr>
          <w:trHeight w:val="127" w:hRule="atLeast"/>
        </w:trPr>
        <w:tc>
          <w:tcPr>
            <w:tcW w:w="1345" w:type="dxa"/>
            <w:tcBorders>
              <w:top w:val="nil"/>
              <w:bottom w:val="nil"/>
            </w:tcBorders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1344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134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  <w:tc>
          <w:tcPr>
            <w:tcW w:w="1345" w:type="dxa"/>
            <w:vMerge/>
            <w:tcBorders>
              <w:top w:val="nil"/>
            </w:tcBorders>
            <w:shd w:val="clear" w:color="auto" w:fill="C8DE7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5" w:type="dxa"/>
            <w:tcBorders>
              <w:top w:val="nil"/>
              <w:bottom w:val="nil"/>
            </w:tcBorders>
            <w:shd w:val="clear" w:color="auto" w:fill="B3B5B5"/>
          </w:tcPr>
          <w:p>
            <w:pPr>
              <w:pStyle w:val="TableParagraph"/>
              <w:spacing w:line="107" w:lineRule="exact" w:before="0"/>
              <w:ind w:right="97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Aniversário de</w:t>
            </w:r>
          </w:p>
        </w:tc>
        <w:tc>
          <w:tcPr>
            <w:tcW w:w="1345" w:type="dxa"/>
            <w:tcBorders>
              <w:top w:val="nil"/>
              <w:bottom w:val="nil"/>
            </w:tcBorders>
            <w:shd w:val="clear" w:color="auto" w:fill="D0CFCE"/>
          </w:tcPr>
          <w:p>
            <w:pPr>
              <w:pStyle w:val="TableParagraph"/>
              <w:spacing w:line="107" w:lineRule="exact" w:before="0"/>
              <w:ind w:right="9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Ampliada</w:t>
            </w:r>
          </w:p>
        </w:tc>
        <w:tc>
          <w:tcPr>
            <w:tcW w:w="134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6"/>
              </w:rPr>
            </w:pPr>
          </w:p>
        </w:tc>
      </w:tr>
      <w:tr>
        <w:trPr>
          <w:trHeight w:val="178" w:hRule="atLeast"/>
        </w:trPr>
        <w:tc>
          <w:tcPr>
            <w:tcW w:w="1345" w:type="dxa"/>
            <w:tcBorders>
              <w:top w:val="nil"/>
            </w:tcBorders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44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45" w:type="dxa"/>
            <w:vMerge/>
            <w:tcBorders>
              <w:top w:val="nil"/>
            </w:tcBorders>
            <w:shd w:val="clear" w:color="auto" w:fill="C8DE7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5" w:type="dxa"/>
            <w:tcBorders>
              <w:top w:val="nil"/>
            </w:tcBorders>
            <w:shd w:val="clear" w:color="auto" w:fill="B3B5B5"/>
          </w:tcPr>
          <w:p>
            <w:pPr>
              <w:pStyle w:val="TableParagraph"/>
              <w:spacing w:before="0"/>
              <w:ind w:right="97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43 anos da ABAP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D0CFCE"/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26</w:t>
            </w:r>
          </w:p>
        </w:tc>
        <w:tc>
          <w:tcPr>
            <w:tcW w:w="533" w:type="dxa"/>
            <w:tcBorders>
              <w:right w:val="nil"/>
            </w:tcBorders>
          </w:tcPr>
          <w:p>
            <w:pPr>
              <w:pStyle w:val="TableParagraph"/>
              <w:spacing w:before="120"/>
              <w:ind w:left="74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</w:tc>
        <w:tc>
          <w:tcPr>
            <w:tcW w:w="811" w:type="dxa"/>
            <w:tcBorders>
              <w:left w:val="nil"/>
            </w:tcBorders>
          </w:tcPr>
          <w:p>
            <w:pPr>
              <w:pStyle w:val="TableParagraph"/>
              <w:spacing w:before="73"/>
              <w:ind w:left="27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31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0" w:bottom="0" w:left="760" w:right="540"/>
        </w:sectPr>
      </w:pPr>
    </w:p>
    <w:p>
      <w:pPr>
        <w:pStyle w:val="ListParagraph"/>
        <w:numPr>
          <w:ilvl w:val="0"/>
          <w:numId w:val="7"/>
        </w:numPr>
        <w:tabs>
          <w:tab w:pos="417" w:val="left" w:leader="none"/>
        </w:tabs>
        <w:spacing w:line="240" w:lineRule="auto" w:before="34" w:after="0"/>
        <w:ind w:left="416" w:right="0" w:hanging="294"/>
        <w:jc w:val="left"/>
        <w:rPr>
          <w:sz w:val="16"/>
        </w:rPr>
      </w:pPr>
      <w:r>
        <w:rPr/>
        <w:pict>
          <v:shape style="position:absolute;margin-left:381.29599pt;margin-top:4.821498pt;width:4.9pt;height:4.9pt;mso-position-horizontal-relative:page;mso-position-vertical-relative:paragraph;z-index:1648" coordorigin="7626,96" coordsize="98,98" path="m7675,96l7656,100,7640,111,7630,126,7626,145,7630,164,7640,180,7656,190,7675,194,7694,190,7709,180,7720,164,7723,145,7720,126,7709,111,7694,100,7675,96xe" filled="true" fillcolor="#545d6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2ª Oficina de Fiscalização da CTF-CAU/BR em Maceió/AL</w:t>
      </w:r>
      <w:r>
        <w:rPr>
          <w:color w:val="231F20"/>
          <w:position w:val="1"/>
          <w:sz w:val="20"/>
        </w:rPr>
        <w:t>[5] </w:t>
      </w:r>
      <w:r>
        <w:rPr>
          <w:color w:val="231F20"/>
          <w:position w:val="3"/>
          <w:sz w:val="16"/>
        </w:rPr>
        <w:t>Reunião da CRI-CAU/BR em São</w:t>
      </w:r>
      <w:r>
        <w:rPr>
          <w:color w:val="231F20"/>
          <w:spacing w:val="-20"/>
          <w:position w:val="3"/>
          <w:sz w:val="16"/>
        </w:rPr>
        <w:t> </w:t>
      </w:r>
      <w:r>
        <w:rPr>
          <w:color w:val="231F20"/>
          <w:position w:val="3"/>
          <w:sz w:val="16"/>
        </w:rPr>
        <w:t>Paulo</w:t>
      </w:r>
    </w:p>
    <w:p>
      <w:pPr>
        <w:pStyle w:val="ListParagraph"/>
        <w:numPr>
          <w:ilvl w:val="0"/>
          <w:numId w:val="7"/>
        </w:numPr>
        <w:tabs>
          <w:tab w:pos="417" w:val="left" w:leader="none"/>
          <w:tab w:pos="4048" w:val="left" w:leader="none"/>
        </w:tabs>
        <w:spacing w:line="240" w:lineRule="auto" w:before="55" w:after="0"/>
        <w:ind w:left="416" w:right="0" w:hanging="294"/>
        <w:jc w:val="left"/>
        <w:rPr>
          <w:sz w:val="16"/>
        </w:rPr>
      </w:pPr>
      <w:r>
        <w:rPr>
          <w:color w:val="231F20"/>
          <w:position w:val="2"/>
          <w:sz w:val="16"/>
        </w:rPr>
        <w:t>75ª Reunião Ordinária CPP-CAU/BR</w:t>
        <w:tab/>
      </w:r>
      <w:r>
        <w:rPr>
          <w:color w:val="231F20"/>
          <w:sz w:val="20"/>
        </w:rPr>
        <w:t>[6] </w:t>
      </w:r>
      <w:r>
        <w:rPr>
          <w:color w:val="231F20"/>
          <w:sz w:val="16"/>
        </w:rPr>
        <w:t>3ª Reunião Ordinária da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CTF-CAU/BR</w:t>
      </w:r>
    </w:p>
    <w:p>
      <w:pPr>
        <w:spacing w:before="78"/>
        <w:ind w:left="122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3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3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81"/>
            <wp:effectExtent l="0" t="0" r="0" b="0"/>
            <wp:docPr id="3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6832" w:space="58"/>
            <w:col w:w="3720"/>
          </w:cols>
        </w:sectPr>
      </w:pPr>
    </w:p>
    <w:p>
      <w:pPr>
        <w:pStyle w:val="ListParagraph"/>
        <w:numPr>
          <w:ilvl w:val="0"/>
          <w:numId w:val="7"/>
        </w:numPr>
        <w:tabs>
          <w:tab w:pos="417" w:val="left" w:leader="none"/>
        </w:tabs>
        <w:spacing w:line="240" w:lineRule="auto" w:before="35" w:after="0"/>
        <w:ind w:left="416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18º Seminário Regional da CED-CAU/BR em SP</w:t>
      </w:r>
    </w:p>
    <w:p>
      <w:pPr>
        <w:pStyle w:val="ListParagraph"/>
        <w:numPr>
          <w:ilvl w:val="0"/>
          <w:numId w:val="7"/>
        </w:numPr>
        <w:tabs>
          <w:tab w:pos="410" w:val="left" w:leader="none"/>
        </w:tabs>
        <w:spacing w:line="240" w:lineRule="auto" w:before="72" w:after="0"/>
        <w:ind w:left="409" w:right="0" w:hanging="293"/>
        <w:jc w:val="left"/>
        <w:rPr>
          <w:sz w:val="16"/>
        </w:rPr>
      </w:pPr>
      <w:r>
        <w:rPr>
          <w:color w:val="231F20"/>
          <w:sz w:val="16"/>
        </w:rPr>
        <w:t>Comissão Temporária de Registro em Brasília/DF</w:t>
      </w:r>
    </w:p>
    <w:p>
      <w:pPr>
        <w:pStyle w:val="ListParagraph"/>
        <w:numPr>
          <w:ilvl w:val="0"/>
          <w:numId w:val="8"/>
        </w:numPr>
        <w:tabs>
          <w:tab w:pos="410" w:val="left" w:leader="none"/>
        </w:tabs>
        <w:spacing w:line="240" w:lineRule="auto" w:before="36" w:after="0"/>
        <w:ind w:left="409" w:right="0" w:hanging="293"/>
        <w:jc w:val="left"/>
        <w:rPr>
          <w:sz w:val="16"/>
        </w:rPr>
      </w:pPr>
      <w:r>
        <w:rPr>
          <w:color w:val="231F20"/>
          <w:sz w:val="16"/>
        </w:rPr>
        <w:br w:type="column"/>
        <w:t>Seminário de Assistência Técnica em Habitação de Interesse Social em Boa Vista/PR</w:t>
      </w:r>
    </w:p>
    <w:p>
      <w:pPr>
        <w:pStyle w:val="ListParagraph"/>
        <w:numPr>
          <w:ilvl w:val="0"/>
          <w:numId w:val="8"/>
        </w:numPr>
        <w:tabs>
          <w:tab w:pos="410" w:val="left" w:leader="none"/>
        </w:tabs>
        <w:spacing w:line="240" w:lineRule="auto" w:before="21" w:after="0"/>
        <w:ind w:left="409" w:right="0" w:hanging="293"/>
        <w:jc w:val="left"/>
        <w:rPr>
          <w:sz w:val="16"/>
        </w:rPr>
      </w:pPr>
      <w:r>
        <w:rPr>
          <w:color w:val="231F20"/>
          <w:sz w:val="16"/>
        </w:rPr>
        <w:t>II Encontro Nacional de CPUAs em Brasília/DF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320" w:bottom="280" w:left="760" w:right="540"/>
          <w:cols w:num="2" w:equalWidth="0">
            <w:col w:w="3604" w:space="317"/>
            <w:col w:w="668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43.805pt;margin-top:.102pt;width:507.85pt;height:129.5pt;mso-position-horizontal-relative:page;mso-position-vertical-relative:page;z-index:-95176" coordorigin="876,2" coordsize="10157,2590">
            <v:rect style="position:absolute;left:876;top:2;width:10157;height:1894" filled="true" fillcolor="#1a7a7c" stroked="false">
              <v:fill type="solid"/>
            </v:rect>
            <v:shape style="position:absolute;left:876;top:1885;width:10157;height:707" type="#_x0000_t75" stroked="false">
              <v:imagedata r:id="rId31" o:title=""/>
            </v:shape>
            <v:shape style="position:absolute;left:6943;top:1110;width:3716;height:562" type="#_x0000_t75" stroked="false">
              <v:imagedata r:id="rId32" o:title=""/>
            </v:shape>
            <v:shape style="position:absolute;left:876;top:2;width:10157;height:259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Dax-Light"/>
                        <w:sz w:val="82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Maio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.805pt;margin-top:445.049011pt;width:507.85pt;height:397pt;mso-position-horizontal-relative:page;mso-position-vertical-relative:page;z-index:1696" coordorigin="876,8901" coordsize="10157,7940">
            <v:rect style="position:absolute;left:876;top:16739;width:10157;height:101" filled="true" fillcolor="#c7c7c6" stroked="false">
              <v:fill type="solid"/>
            </v:rect>
            <v:shape style="position:absolute;left:876;top:8900;width:10157;height:7565" type="#_x0000_t75" stroked="false">
              <v:imagedata r:id="rId33" o:title=""/>
            </v:shape>
            <v:rect style="position:absolute;left:876;top:16285;width:10157;height:455" filled="true" fillcolor="#ffffff" stroked="false">
              <v:fill type="solid"/>
            </v:rect>
            <v:shape style="position:absolute;left:1183;top:16501;width:1050;height:329" type="#_x0000_t75" stroked="false">
              <v:imagedata r:id="rId19" o:title=""/>
            </v:shape>
            <v:line style="position:absolute" from="1429,16820" to="2250,16820" stroked="true" strokeweight="2.045pt" strokecolor="#ffffff">
              <v:stroke dashstyle="solid"/>
            </v:line>
            <v:line style="position:absolute" from="2285,16731" to="10051,16731" stroked="true" strokeweight="7.543pt" strokecolor="#ffffff">
              <v:stroke dashstyle="solid"/>
            </v:line>
            <v:shape style="position:absolute;left:2315;top:16683;width:7725;height:104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838688"/>
                        <w:w w:val="105"/>
                        <w:sz w:val="10"/>
                      </w:rPr>
                      <w:t>Sesc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24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de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Maio,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em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São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Paulo/SP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–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projeto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de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Paulo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Mendes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da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Rocha,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segundo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brasileiro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da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história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a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receber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o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Prêmio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Pritzker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(Foto:</w:t>
                    </w:r>
                    <w:r>
                      <w:rPr>
                        <w:color w:val="838688"/>
                        <w:spacing w:val="-5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Nelson</w:t>
                    </w:r>
                    <w:r>
                      <w:rPr>
                        <w:color w:val="838688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color w:val="838688"/>
                        <w:w w:val="105"/>
                        <w:sz w:val="10"/>
                      </w:rPr>
                      <w:t>Kon)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320" w:bottom="280" w:left="760" w:right="5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578"/>
        <w:gridCol w:w="766"/>
        <w:gridCol w:w="1345"/>
        <w:gridCol w:w="469"/>
        <w:gridCol w:w="875"/>
        <w:gridCol w:w="452"/>
        <w:gridCol w:w="891"/>
        <w:gridCol w:w="1344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4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4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4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2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3" w:type="dxa"/>
            <w:gridSpan w:val="2"/>
            <w:shd w:val="clear" w:color="auto" w:fill="D0CFCE"/>
          </w:tcPr>
          <w:p>
            <w:pPr>
              <w:pStyle w:val="TableParagraph"/>
              <w:spacing w:before="66"/>
              <w:ind w:left="360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4" w:type="dxa"/>
          </w:tcPr>
          <w:p>
            <w:pPr>
              <w:pStyle w:val="TableParagraph"/>
              <w:spacing w:before="66"/>
              <w:ind w:left="259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4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4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3" w:type="dxa"/>
            <w:gridSpan w:val="2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4" w:type="dxa"/>
          </w:tcPr>
          <w:p>
            <w:pPr>
              <w:pStyle w:val="TableParagraph"/>
              <w:ind w:right="92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</w:tc>
        <w:tc>
          <w:tcPr>
            <w:tcW w:w="1344" w:type="dxa"/>
            <w:gridSpan w:val="2"/>
          </w:tcPr>
          <w:p>
            <w:pPr>
              <w:pStyle w:val="TableParagraph"/>
              <w:tabs>
                <w:tab w:pos="993" w:val="left" w:leader="none"/>
              </w:tabs>
              <w:spacing w:before="76"/>
              <w:ind w:left="72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0"/>
                <w:sz w:val="37"/>
              </w:rPr>
              <w:t>4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tabs>
                <w:tab w:pos="1016" w:val="left" w:leader="none"/>
              </w:tabs>
              <w:spacing w:line="340" w:lineRule="exact" w:before="85"/>
              <w:ind w:left="61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5</w:t>
            </w:r>
          </w:p>
          <w:p>
            <w:pPr>
              <w:pStyle w:val="TableParagraph"/>
              <w:spacing w:line="149" w:lineRule="exact" w:before="0"/>
              <w:ind w:left="61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  <w:p>
            <w:pPr>
              <w:pStyle w:val="TableParagraph"/>
              <w:spacing w:line="95" w:lineRule="exact" w:before="0"/>
              <w:ind w:left="511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das</w:t>
            </w:r>
          </w:p>
          <w:p>
            <w:pPr>
              <w:pStyle w:val="TableParagraph"/>
              <w:spacing w:before="14"/>
              <w:ind w:left="137"/>
              <w:rPr>
                <w:sz w:val="11"/>
              </w:rPr>
            </w:pP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4" w:type="dxa"/>
            <w:gridSpan w:val="2"/>
            <w:shd w:val="clear" w:color="auto" w:fill="FFC527"/>
          </w:tcPr>
          <w:p>
            <w:pPr>
              <w:pStyle w:val="TableParagraph"/>
              <w:spacing w:before="80"/>
              <w:ind w:left="100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  <w:p>
            <w:pPr>
              <w:pStyle w:val="TableParagraph"/>
              <w:spacing w:line="268" w:lineRule="auto" w:before="79"/>
              <w:ind w:left="95" w:right="95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3" w:type="dxa"/>
            <w:gridSpan w:val="2"/>
            <w:shd w:val="clear" w:color="auto" w:fill="FFC527"/>
          </w:tcPr>
          <w:p>
            <w:pPr>
              <w:pStyle w:val="TableParagraph"/>
              <w:spacing w:before="80"/>
              <w:ind w:left="1025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  <w:p>
            <w:pPr>
              <w:pStyle w:val="TableParagraph"/>
              <w:spacing w:line="268" w:lineRule="auto" w:before="79"/>
              <w:ind w:left="97" w:right="93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4" w:type="dxa"/>
          </w:tcPr>
          <w:p>
            <w:pPr>
              <w:pStyle w:val="TableParagraph"/>
              <w:ind w:right="92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9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10</w:t>
            </w:r>
          </w:p>
        </w:tc>
        <w:tc>
          <w:tcPr>
            <w:tcW w:w="578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Dax-Light"/>
                <w:sz w:val="13"/>
              </w:rPr>
            </w:pPr>
          </w:p>
          <w:p>
            <w:pPr>
              <w:pStyle w:val="TableParagraph"/>
              <w:spacing w:line="127" w:lineRule="exact" w:before="0"/>
              <w:ind w:left="158"/>
              <w:rPr>
                <w:rFonts w:ascii="Dax-Light"/>
                <w:sz w:val="12"/>
              </w:rPr>
            </w:pPr>
            <w:r>
              <w:rPr>
                <w:rFonts w:ascii="Dax-Light"/>
                <w:position w:val="-2"/>
                <w:sz w:val="12"/>
              </w:rPr>
              <w:drawing>
                <wp:inline distT="0" distB="0" distL="0" distR="0">
                  <wp:extent cx="79281" cy="80962"/>
                  <wp:effectExtent l="0" t="0" r="0" b="0"/>
                  <wp:docPr id="37" name="image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30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81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Dax-Light"/>
                <w:position w:val="-2"/>
                <w:sz w:val="12"/>
              </w:rPr>
            </w:r>
          </w:p>
          <w:p>
            <w:pPr>
              <w:pStyle w:val="TableParagraph"/>
              <w:spacing w:before="125"/>
              <w:ind w:left="12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[6]</w:t>
            </w:r>
          </w:p>
        </w:tc>
        <w:tc>
          <w:tcPr>
            <w:tcW w:w="766" w:type="dxa"/>
            <w:tcBorders>
              <w:left w:val="nil"/>
            </w:tcBorders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836" w:val="left" w:leader="none"/>
              </w:tabs>
              <w:spacing w:before="76"/>
              <w:ind w:right="97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12</w:t>
            </w:r>
          </w:p>
        </w:tc>
        <w:tc>
          <w:tcPr>
            <w:tcW w:w="469" w:type="dxa"/>
            <w:tcBorders>
              <w:right w:val="nil"/>
            </w:tcBorders>
          </w:tcPr>
          <w:p>
            <w:pPr>
              <w:pStyle w:val="TableParagraph"/>
              <w:spacing w:before="120"/>
              <w:ind w:left="95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[7]</w:t>
            </w:r>
          </w:p>
        </w:tc>
        <w:tc>
          <w:tcPr>
            <w:tcW w:w="875" w:type="dxa"/>
            <w:tcBorders>
              <w:left w:val="nil"/>
            </w:tcBorders>
          </w:tcPr>
          <w:p>
            <w:pPr>
              <w:pStyle w:val="TableParagraph"/>
              <w:ind w:left="425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</w:tc>
        <w:tc>
          <w:tcPr>
            <w:tcW w:w="452" w:type="dxa"/>
            <w:tcBorders>
              <w:right w:val="nil"/>
            </w:tcBorders>
          </w:tcPr>
          <w:p>
            <w:pPr>
              <w:pStyle w:val="TableParagraph"/>
              <w:spacing w:before="120"/>
              <w:ind w:left="6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[1]</w:t>
            </w:r>
          </w:p>
        </w:tc>
        <w:tc>
          <w:tcPr>
            <w:tcW w:w="891" w:type="dxa"/>
            <w:tcBorders>
              <w:left w:val="nil"/>
            </w:tcBorders>
          </w:tcPr>
          <w:p>
            <w:pPr>
              <w:pStyle w:val="TableParagraph"/>
              <w:ind w:left="42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14</w:t>
            </w:r>
          </w:p>
        </w:tc>
        <w:tc>
          <w:tcPr>
            <w:tcW w:w="1344" w:type="dxa"/>
          </w:tcPr>
          <w:p>
            <w:pPr>
              <w:pStyle w:val="TableParagraph"/>
              <w:ind w:right="92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17</w:t>
            </w:r>
          </w:p>
        </w:tc>
        <w:tc>
          <w:tcPr>
            <w:tcW w:w="1344" w:type="dxa"/>
            <w:gridSpan w:val="2"/>
          </w:tcPr>
          <w:p>
            <w:pPr>
              <w:pStyle w:val="TableParagraph"/>
              <w:ind w:left="882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18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19</w:t>
            </w:r>
          </w:p>
        </w:tc>
        <w:tc>
          <w:tcPr>
            <w:tcW w:w="1344" w:type="dxa"/>
            <w:gridSpan w:val="2"/>
            <w:shd w:val="clear" w:color="auto" w:fill="45BD9B"/>
          </w:tcPr>
          <w:p>
            <w:pPr>
              <w:pStyle w:val="TableParagraph"/>
              <w:spacing w:before="8"/>
              <w:ind w:left="741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20</w:t>
            </w:r>
          </w:p>
          <w:p>
            <w:pPr>
              <w:pStyle w:val="TableParagraph"/>
              <w:spacing w:line="252" w:lineRule="auto" w:before="72"/>
              <w:ind w:left="318" w:right="77" w:firstLine="437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PONTO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3"/>
              <w:ind w:left="461"/>
              <w:rPr>
                <w:sz w:val="11"/>
              </w:rPr>
            </w:pPr>
            <w:r>
              <w:rPr>
                <w:color w:val="FFFFFF"/>
                <w:sz w:val="11"/>
              </w:rPr>
              <w:t>Corpus</w:t>
            </w:r>
            <w:r>
              <w:rPr>
                <w:color w:val="FFFFFF"/>
                <w:spacing w:val="3"/>
                <w:sz w:val="11"/>
              </w:rPr>
              <w:t> </w:t>
            </w:r>
            <w:r>
              <w:rPr>
                <w:color w:val="FFFFFF"/>
                <w:sz w:val="11"/>
              </w:rPr>
              <w:t>Christi</w:t>
            </w:r>
          </w:p>
        </w:tc>
        <w:tc>
          <w:tcPr>
            <w:tcW w:w="1343" w:type="dxa"/>
            <w:gridSpan w:val="2"/>
          </w:tcPr>
          <w:p>
            <w:pPr>
              <w:pStyle w:val="TableParagraph"/>
              <w:ind w:right="93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</w:tc>
        <w:tc>
          <w:tcPr>
            <w:tcW w:w="1344" w:type="dxa"/>
          </w:tcPr>
          <w:p>
            <w:pPr>
              <w:pStyle w:val="TableParagraph"/>
              <w:ind w:right="92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22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line="449" w:lineRule="exact" w:before="66"/>
              <w:ind w:left="104"/>
              <w:rPr>
                <w:b w:val="0"/>
                <w:sz w:val="45"/>
              </w:rPr>
            </w:pPr>
            <w:r>
              <w:rPr>
                <w:b w:val="0"/>
                <w:color w:val="1A7A7C"/>
                <w:sz w:val="37"/>
              </w:rPr>
              <w:t>23 </w:t>
            </w:r>
            <w:r>
              <w:rPr>
                <w:b w:val="0"/>
                <w:color w:val="1A7A7C"/>
                <w:position w:val="-6"/>
                <w:sz w:val="45"/>
              </w:rPr>
              <w:t>/</w:t>
            </w:r>
          </w:p>
          <w:p>
            <w:pPr>
              <w:pStyle w:val="TableParagraph"/>
              <w:spacing w:line="449" w:lineRule="exact" w:before="0"/>
              <w:ind w:left="441"/>
              <w:rPr>
                <w:b w:val="0"/>
                <w:sz w:val="37"/>
              </w:rPr>
            </w:pPr>
            <w:r>
              <w:rPr>
                <w:b w:val="0"/>
                <w:color w:val="1A7A7C"/>
                <w:position w:val="1"/>
                <w:sz w:val="45"/>
              </w:rPr>
              <w:t>/ </w:t>
            </w:r>
            <w:r>
              <w:rPr>
                <w:b w:val="0"/>
                <w:color w:val="1A7A7C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spacing w:line="379" w:lineRule="exact" w:before="73"/>
              <w:ind w:left="786"/>
              <w:rPr>
                <w:b w:val="0"/>
                <w:sz w:val="37"/>
              </w:rPr>
            </w:pPr>
            <w:r>
              <w:rPr>
                <w:b w:val="0"/>
                <w:color w:val="3E3C41"/>
                <w:spacing w:val="-6"/>
                <w:sz w:val="37"/>
              </w:rPr>
              <w:t>24</w:t>
            </w:r>
          </w:p>
          <w:p>
            <w:pPr>
              <w:pStyle w:val="TableParagraph"/>
              <w:spacing w:line="104" w:lineRule="exact" w:before="0"/>
              <w:ind w:left="809" w:right="24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Dia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de</w:t>
            </w:r>
          </w:p>
          <w:p>
            <w:pPr>
              <w:pStyle w:val="TableParagraph"/>
              <w:spacing w:before="15"/>
              <w:ind w:left="652" w:right="24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São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João</w:t>
            </w:r>
          </w:p>
        </w:tc>
        <w:tc>
          <w:tcPr>
            <w:tcW w:w="578" w:type="dxa"/>
            <w:tcBorders>
              <w:right w:val="nil"/>
            </w:tcBorders>
          </w:tcPr>
          <w:p>
            <w:pPr>
              <w:pStyle w:val="TableParagraph"/>
              <w:spacing w:before="6"/>
              <w:rPr>
                <w:rFonts w:ascii="Dax-Light"/>
                <w:sz w:val="13"/>
              </w:rPr>
            </w:pPr>
          </w:p>
          <w:p>
            <w:pPr>
              <w:pStyle w:val="TableParagraph"/>
              <w:spacing w:line="126" w:lineRule="exact" w:before="0"/>
              <w:ind w:left="158"/>
              <w:rPr>
                <w:rFonts w:ascii="Dax-Light"/>
                <w:sz w:val="12"/>
              </w:rPr>
            </w:pPr>
            <w:r>
              <w:rPr>
                <w:rFonts w:ascii="Dax-Light"/>
                <w:position w:val="-2"/>
                <w:sz w:val="12"/>
              </w:rPr>
              <w:drawing>
                <wp:inline distT="0" distB="0" distL="0" distR="0">
                  <wp:extent cx="78908" cy="80581"/>
                  <wp:effectExtent l="0" t="0" r="0" b="0"/>
                  <wp:docPr id="39" name="image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31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08" cy="80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Dax-Light"/>
                <w:position w:val="-2"/>
                <w:sz w:val="12"/>
              </w:rPr>
            </w:r>
          </w:p>
          <w:p>
            <w:pPr>
              <w:pStyle w:val="TableParagraph"/>
              <w:spacing w:before="95"/>
              <w:ind w:left="106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</w:tc>
        <w:tc>
          <w:tcPr>
            <w:tcW w:w="766" w:type="dxa"/>
            <w:tcBorders>
              <w:left w:val="nil"/>
            </w:tcBorders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  <w:tc>
          <w:tcPr>
            <w:tcW w:w="1345" w:type="dxa"/>
            <w:shd w:val="clear" w:color="auto" w:fill="D6E3A2"/>
          </w:tcPr>
          <w:p>
            <w:pPr>
              <w:pStyle w:val="TableParagraph"/>
              <w:tabs>
                <w:tab w:pos="785" w:val="left" w:leader="none"/>
              </w:tabs>
              <w:spacing w:before="23"/>
              <w:ind w:left="61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[2]</w:t>
              <w:tab/>
            </w:r>
            <w:r>
              <w:rPr>
                <w:b w:val="0"/>
                <w:color w:val="3E3C41"/>
                <w:position w:val="-5"/>
                <w:sz w:val="37"/>
              </w:rPr>
              <w:t>26</w:t>
            </w:r>
          </w:p>
          <w:p>
            <w:pPr>
              <w:pStyle w:val="TableParagraph"/>
              <w:spacing w:line="268" w:lineRule="auto" w:before="76"/>
              <w:ind w:left="313" w:firstLine="88"/>
              <w:rPr>
                <w:sz w:val="11"/>
              </w:rPr>
            </w:pPr>
            <w:r>
              <w:rPr>
                <w:color w:val="3E3C41"/>
                <w:sz w:val="11"/>
              </w:rPr>
              <w:t>85ª 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Conselho</w:t>
            </w:r>
            <w:r>
              <w:rPr>
                <w:color w:val="3E3C41"/>
                <w:spacing w:val="12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Diretor</w:t>
            </w:r>
          </w:p>
        </w:tc>
        <w:tc>
          <w:tcPr>
            <w:tcW w:w="1344" w:type="dxa"/>
            <w:gridSpan w:val="2"/>
            <w:shd w:val="clear" w:color="auto" w:fill="B3B5B5"/>
          </w:tcPr>
          <w:p>
            <w:pPr>
              <w:pStyle w:val="TableParagraph"/>
              <w:spacing w:before="80"/>
              <w:ind w:left="811"/>
              <w:rPr>
                <w:b w:val="0"/>
                <w:sz w:val="37"/>
              </w:rPr>
            </w:pPr>
            <w:r>
              <w:rPr>
                <w:b w:val="0"/>
                <w:color w:val="3E3C41"/>
                <w:spacing w:val="-3"/>
                <w:sz w:val="37"/>
              </w:rPr>
              <w:t>27</w:t>
            </w:r>
          </w:p>
          <w:p>
            <w:pPr>
              <w:pStyle w:val="TableParagraph"/>
              <w:spacing w:line="268" w:lineRule="auto" w:before="79"/>
              <w:ind w:left="730" w:right="84" w:hanging="118"/>
              <w:rPr>
                <w:sz w:val="11"/>
              </w:rPr>
            </w:pPr>
            <w:r>
              <w:rPr>
                <w:color w:val="3E3C41"/>
                <w:sz w:val="11"/>
              </w:rPr>
              <w:t>91ª 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3" w:type="dxa"/>
            <w:gridSpan w:val="2"/>
            <w:shd w:val="clear" w:color="auto" w:fill="B3B5B5"/>
          </w:tcPr>
          <w:p>
            <w:pPr>
              <w:pStyle w:val="TableParagraph"/>
              <w:spacing w:before="80"/>
              <w:ind w:left="79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  <w:p>
            <w:pPr>
              <w:pStyle w:val="TableParagraph"/>
              <w:spacing w:line="268" w:lineRule="auto" w:before="79"/>
              <w:ind w:left="732" w:right="81" w:hanging="118"/>
              <w:rPr>
                <w:sz w:val="11"/>
              </w:rPr>
            </w:pPr>
            <w:r>
              <w:rPr>
                <w:color w:val="3E3C41"/>
                <w:sz w:val="11"/>
              </w:rPr>
              <w:t>91ª 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4" w:type="dxa"/>
          </w:tcPr>
          <w:p>
            <w:pPr>
              <w:pStyle w:val="TableParagraph"/>
              <w:ind w:right="92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29</w:t>
            </w:r>
          </w:p>
        </w:tc>
      </w:tr>
    </w:tbl>
    <w:p>
      <w:pPr>
        <w:spacing w:after="0"/>
        <w:jc w:val="right"/>
        <w:rPr>
          <w:sz w:val="37"/>
        </w:rPr>
        <w:sectPr>
          <w:pgSz w:w="11910" w:h="16840"/>
          <w:pgMar w:top="0" w:bottom="0" w:left="760" w:right="540"/>
        </w:sectPr>
      </w:pPr>
    </w:p>
    <w:p>
      <w:pPr>
        <w:pStyle w:val="ListParagraph"/>
        <w:numPr>
          <w:ilvl w:val="1"/>
          <w:numId w:val="8"/>
        </w:numPr>
        <w:tabs>
          <w:tab w:pos="745" w:val="left" w:leader="none"/>
          <w:tab w:pos="3352" w:val="left" w:leader="none"/>
        </w:tabs>
        <w:spacing w:line="240" w:lineRule="auto" w:before="127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7ª Reunião Extraordinária do CG-CSC</w:t>
        <w:tab/>
      </w:r>
      <w:r>
        <w:rPr>
          <w:color w:val="231F20"/>
          <w:position w:val="-1"/>
          <w:sz w:val="20"/>
        </w:rPr>
        <w:t>[4] </w:t>
      </w:r>
      <w:r>
        <w:rPr>
          <w:color w:val="231F20"/>
          <w:sz w:val="16"/>
        </w:rPr>
        <w:t>78ª Reunião da CPUA-CAU/BR em</w:t>
      </w:r>
      <w:r>
        <w:rPr>
          <w:color w:val="231F20"/>
          <w:spacing w:val="3"/>
          <w:sz w:val="16"/>
        </w:rPr>
        <w:t> </w:t>
      </w:r>
      <w:r>
        <w:rPr>
          <w:color w:val="231F20"/>
          <w:sz w:val="16"/>
        </w:rPr>
        <w:t>SC</w:t>
      </w:r>
    </w:p>
    <w:p>
      <w:pPr>
        <w:spacing w:before="95"/>
        <w:ind w:left="450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4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81"/>
            <wp:effectExtent l="0" t="0" r="0" b="0"/>
            <wp:docPr id="4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81"/>
            <wp:effectExtent l="0" t="0" r="0" b="0"/>
            <wp:docPr id="45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6073" w:space="489"/>
            <w:col w:w="4048"/>
          </w:cols>
        </w:sectPr>
      </w:pPr>
    </w:p>
    <w:p>
      <w:pPr>
        <w:pStyle w:val="ListParagraph"/>
        <w:numPr>
          <w:ilvl w:val="1"/>
          <w:numId w:val="8"/>
        </w:numPr>
        <w:tabs>
          <w:tab w:pos="745" w:val="left" w:leader="none"/>
        </w:tabs>
        <w:spacing w:line="240" w:lineRule="auto" w:before="62" w:after="0"/>
        <w:ind w:left="744" w:right="0" w:hanging="294"/>
        <w:jc w:val="left"/>
        <w:rPr>
          <w:sz w:val="16"/>
        </w:rPr>
      </w:pPr>
      <w:r>
        <w:rPr/>
        <w:pict>
          <v:shape style="position:absolute;margin-left:381.29599pt;margin-top:-11.857115pt;width:4.9pt;height:4.9pt;mso-position-horizontal-relative:page;mso-position-vertical-relative:paragraph;z-index:1768" coordorigin="7626,-237" coordsize="98,98" path="m7675,-237l7656,-233,7640,-223,7630,-207,7626,-188,7630,-169,7640,-154,7656,-144,7675,-140,7694,-144,7709,-154,7720,-169,7723,-188,7720,-207,7709,-223,7694,-233,7675,-237xe" filled="true" fillcolor="#545d6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4ª Reunião Ordinária da CTF-CAU/BR</w:t>
      </w:r>
    </w:p>
    <w:p>
      <w:pPr>
        <w:pStyle w:val="ListParagraph"/>
        <w:numPr>
          <w:ilvl w:val="1"/>
          <w:numId w:val="8"/>
        </w:numPr>
        <w:tabs>
          <w:tab w:pos="745" w:val="left" w:leader="none"/>
        </w:tabs>
        <w:spacing w:line="240" w:lineRule="auto" w:before="79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3ª Reunião Ordinária da</w:t>
      </w:r>
      <w:r>
        <w:rPr>
          <w:color w:val="231F20"/>
          <w:spacing w:val="-20"/>
          <w:sz w:val="16"/>
        </w:rPr>
        <w:t> </w:t>
      </w:r>
      <w:r>
        <w:rPr>
          <w:color w:val="231F20"/>
          <w:sz w:val="16"/>
        </w:rPr>
        <w:t>CTR-CAU/BR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</w:tabs>
        <w:spacing w:line="240" w:lineRule="auto" w:before="72" w:after="0"/>
        <w:ind w:left="499" w:right="0" w:hanging="294"/>
        <w:jc w:val="left"/>
        <w:rPr>
          <w:sz w:val="16"/>
        </w:rPr>
      </w:pPr>
      <w:r>
        <w:rPr>
          <w:color w:val="231F20"/>
          <w:sz w:val="16"/>
        </w:rPr>
        <w:br w:type="column"/>
        <w:t>Seminário Regional das CPUAs/Sul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</w:tabs>
        <w:spacing w:line="240" w:lineRule="auto" w:before="68" w:after="0"/>
        <w:ind w:left="499" w:right="0" w:hanging="294"/>
        <w:jc w:val="left"/>
        <w:rPr>
          <w:sz w:val="16"/>
        </w:rPr>
      </w:pPr>
      <w:r>
        <w:rPr>
          <w:color w:val="231F20"/>
          <w:sz w:val="16"/>
        </w:rPr>
        <w:t>1ª Reunião Ordinária CTHEP</w:t>
      </w:r>
    </w:p>
    <w:p>
      <w:pPr>
        <w:pStyle w:val="ListParagraph"/>
        <w:numPr>
          <w:ilvl w:val="0"/>
          <w:numId w:val="9"/>
        </w:numPr>
        <w:tabs>
          <w:tab w:pos="497" w:val="left" w:leader="none"/>
        </w:tabs>
        <w:spacing w:line="240" w:lineRule="auto" w:before="62" w:after="0"/>
        <w:ind w:left="496" w:right="0" w:hanging="294"/>
        <w:jc w:val="left"/>
        <w:rPr>
          <w:sz w:val="16"/>
        </w:rPr>
      </w:pPr>
      <w:r>
        <w:rPr>
          <w:color w:val="231F20"/>
          <w:sz w:val="16"/>
        </w:rPr>
        <w:t>1ª Reunião Ordinária da CTO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320" w:bottom="280" w:left="760" w:right="540"/>
          <w:cols w:num="2" w:equalWidth="0">
            <w:col w:w="3108" w:space="40"/>
            <w:col w:w="7462"/>
          </w:cols>
        </w:sectPr>
      </w:pPr>
    </w:p>
    <w:p>
      <w:pPr>
        <w:pStyle w:val="BodyText"/>
        <w:spacing w:before="6"/>
        <w:rPr>
          <w:sz w:val="19"/>
        </w:rPr>
      </w:pPr>
      <w:r>
        <w:rPr/>
        <w:pict>
          <v:group style="position:absolute;margin-left:43.805pt;margin-top:-.001pt;width:507.85pt;height:122.6pt;mso-position-horizontal-relative:page;mso-position-vertical-relative:page;z-index:-95056" coordorigin="876,0" coordsize="10157,2452">
            <v:rect style="position:absolute;left:876;top:-1;width:10157;height:1756" filled="true" fillcolor="#1a7a7c" stroked="false">
              <v:fill type="solid"/>
            </v:rect>
            <v:shape style="position:absolute;left:876;top:1745;width:10157;height:707" type="#_x0000_t75" stroked="false">
              <v:imagedata r:id="rId39" o:title=""/>
            </v:shape>
            <v:shape style="position:absolute;left:6943;top:970;width:3716;height:562" type="#_x0000_t75" stroked="false">
              <v:imagedata r:id="rId40" o:title=""/>
            </v:shape>
            <v:shape style="position:absolute;left:876;top:-1;width:10157;height:245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73"/>
                      </w:rPr>
                    </w:pPr>
                  </w:p>
                  <w:p>
                    <w:pPr>
                      <w:spacing w:before="1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Junho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6446051" cy="4800600"/>
            <wp:effectExtent l="0" t="0" r="0" b="0"/>
            <wp:docPr id="4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51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9"/>
        </w:rPr>
      </w:pPr>
    </w:p>
    <w:p>
      <w:pPr>
        <w:pStyle w:val="BodyText"/>
        <w:spacing w:before="5"/>
        <w:rPr>
          <w:sz w:val="8"/>
        </w:rPr>
      </w:pPr>
    </w:p>
    <w:p>
      <w:pPr>
        <w:spacing w:before="0"/>
        <w:ind w:left="1555" w:right="0" w:firstLine="0"/>
        <w:jc w:val="left"/>
        <w:rPr>
          <w:sz w:val="10"/>
        </w:rPr>
      </w:pPr>
      <w:r>
        <w:rPr/>
        <w:pict>
          <v:group style="position:absolute;margin-left:59.173pt;margin-top:-4.1505pt;width:53.35pt;height:12.8pt;mso-position-horizontal-relative:page;mso-position-vertical-relative:paragraph;z-index:1792" coordorigin="1183,-83" coordsize="1067,256">
            <v:shape style="position:absolute;left:1183;top:-84;width:1050;height:256" type="#_x0000_t75" stroked="false">
              <v:imagedata r:id="rId26" o:title=""/>
            </v:shape>
            <v:line style="position:absolute" from="1429,154" to="2250,154" stroked="true" strokeweight="1.89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Pavilhão da Humanidade Rio+20, erguido temporariamente em 2012, no Rio de Janeiro/RJ – projeto de Carla Juaçaba e Bia Lessa (Foto: Leonardo Finotti)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24"/>
        </w:rPr>
      </w:pPr>
    </w:p>
    <w:tbl>
      <w:tblPr>
        <w:tblW w:w="0" w:type="auto"/>
        <w:jc w:val="left"/>
        <w:tblInd w:w="707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1014" w:val="left" w:leader="none"/>
              </w:tabs>
              <w:spacing w:line="345" w:lineRule="exact" w:before="75"/>
              <w:ind w:left="97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0"/>
                <w:sz w:val="37"/>
              </w:rPr>
              <w:t>3</w:t>
            </w:r>
          </w:p>
          <w:p>
            <w:pPr>
              <w:pStyle w:val="TableParagraph"/>
              <w:spacing w:line="176" w:lineRule="exact" w:before="0"/>
              <w:ind w:left="117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tabs>
                <w:tab w:pos="994" w:val="left" w:leader="none"/>
              </w:tabs>
              <w:spacing w:line="340" w:lineRule="exact" w:before="85"/>
              <w:ind w:left="53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4</w:t>
            </w:r>
          </w:p>
          <w:p>
            <w:pPr>
              <w:pStyle w:val="TableParagraph"/>
              <w:spacing w:line="149" w:lineRule="exact" w:before="0"/>
              <w:ind w:left="5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  <w:p>
            <w:pPr>
              <w:pStyle w:val="TableParagraph"/>
              <w:spacing w:line="95" w:lineRule="exact" w:before="0"/>
              <w:ind w:left="472" w:right="1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46ª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Reunião</w:t>
            </w:r>
          </w:p>
          <w:p>
            <w:pPr>
              <w:pStyle w:val="TableParagraph"/>
              <w:spacing w:before="14"/>
              <w:ind w:left="660" w:right="24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tabs>
                <w:tab w:pos="1016" w:val="left" w:leader="none"/>
              </w:tabs>
              <w:spacing w:line="340" w:lineRule="exact" w:before="85"/>
              <w:ind w:left="95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position w:val="-11"/>
                <w:sz w:val="37"/>
              </w:rPr>
              <w:t>5</w:t>
            </w:r>
          </w:p>
          <w:p>
            <w:pPr>
              <w:pStyle w:val="TableParagraph"/>
              <w:spacing w:line="149" w:lineRule="exact" w:before="0"/>
              <w:ind w:left="95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[5]</w:t>
            </w:r>
          </w:p>
          <w:p>
            <w:pPr>
              <w:pStyle w:val="TableParagraph"/>
              <w:spacing w:line="95" w:lineRule="exact" w:before="0"/>
              <w:ind w:left="472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46ª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Reunião</w:t>
            </w:r>
          </w:p>
          <w:p>
            <w:pPr>
              <w:pStyle w:val="TableParagraph"/>
              <w:spacing w:before="14"/>
              <w:ind w:left="661" w:right="24"/>
              <w:jc w:val="center"/>
              <w:rPr>
                <w:sz w:val="11"/>
              </w:rPr>
            </w:pP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7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931" w:val="left" w:leader="none"/>
              </w:tabs>
              <w:spacing w:before="69"/>
              <w:ind w:right="99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2"/>
                <w:sz w:val="37"/>
              </w:rPr>
              <w:t>8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spacing w:line="346" w:lineRule="exact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  <w:p>
            <w:pPr>
              <w:pStyle w:val="TableParagraph"/>
              <w:spacing w:line="151" w:lineRule="exact" w:before="0"/>
              <w:ind w:left="72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[1]</w:t>
            </w:r>
          </w:p>
          <w:p>
            <w:pPr>
              <w:pStyle w:val="TableParagraph"/>
              <w:spacing w:line="91" w:lineRule="exact" w:before="0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do</w:t>
            </w:r>
          </w:p>
          <w:p>
            <w:pPr>
              <w:pStyle w:val="TableParagraph"/>
              <w:spacing w:before="14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Gestor</w:t>
            </w:r>
          </w:p>
          <w:p>
            <w:pPr>
              <w:pStyle w:val="TableParagraph"/>
              <w:spacing w:before="14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tabs>
                <w:tab w:pos="853" w:val="left" w:leader="none"/>
              </w:tabs>
              <w:spacing w:before="76"/>
              <w:ind w:left="117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position w:val="-10"/>
                <w:sz w:val="37"/>
              </w:rPr>
              <w:t>10</w:t>
            </w:r>
          </w:p>
          <w:p>
            <w:pPr>
              <w:pStyle w:val="TableParagraph"/>
              <w:spacing w:line="268" w:lineRule="auto" w:before="83"/>
              <w:ind w:left="136" w:firstLine="374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6"/>
                <w:sz w:val="11"/>
              </w:rPr>
              <w:t>das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-1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992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11</w:t>
            </w:r>
          </w:p>
          <w:p>
            <w:pPr>
              <w:pStyle w:val="TableParagraph"/>
              <w:spacing w:line="268" w:lineRule="auto" w:before="79"/>
              <w:ind w:left="94" w:right="98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12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13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  <w:p>
            <w:pPr>
              <w:pStyle w:val="TableParagraph"/>
              <w:spacing w:line="268" w:lineRule="auto" w:before="78"/>
              <w:ind w:left="281" w:right="98" w:firstLine="33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9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9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left="837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FAF</w:t>
            </w:r>
          </w:p>
        </w:tc>
        <w:tc>
          <w:tcPr>
            <w:tcW w:w="1345" w:type="dxa"/>
          </w:tcPr>
          <w:p>
            <w:pPr>
              <w:pStyle w:val="TableParagraph"/>
              <w:ind w:left="88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18</w:t>
            </w:r>
          </w:p>
        </w:tc>
        <w:tc>
          <w:tcPr>
            <w:tcW w:w="1345" w:type="dxa"/>
          </w:tcPr>
          <w:p>
            <w:pPr>
              <w:pStyle w:val="TableParagraph"/>
              <w:ind w:left="87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19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20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21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22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23" w:val="left" w:leader="none"/>
              </w:tabs>
              <w:spacing w:before="76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[2]</w:t>
              <w:tab/>
            </w:r>
            <w:r>
              <w:rPr>
                <w:b w:val="0"/>
                <w:color w:val="3E3C41"/>
                <w:w w:val="95"/>
                <w:position w:val="-9"/>
                <w:sz w:val="37"/>
              </w:rPr>
              <w:t>23</w:t>
            </w:r>
          </w:p>
        </w:tc>
        <w:tc>
          <w:tcPr>
            <w:tcW w:w="1345" w:type="dxa"/>
            <w:shd w:val="clear" w:color="auto" w:fill="D6E3A2"/>
          </w:tcPr>
          <w:p>
            <w:pPr>
              <w:pStyle w:val="TableParagraph"/>
              <w:tabs>
                <w:tab w:pos="787" w:val="left" w:leader="none"/>
              </w:tabs>
              <w:spacing w:line="455" w:lineRule="exact" w:before="80"/>
              <w:ind w:left="60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[2]</w:t>
              <w:tab/>
            </w:r>
            <w:r>
              <w:rPr>
                <w:b w:val="0"/>
                <w:color w:val="3E3C41"/>
                <w:spacing w:val="-6"/>
                <w:position w:val="8"/>
                <w:sz w:val="37"/>
              </w:rPr>
              <w:t>24</w:t>
            </w:r>
          </w:p>
          <w:p>
            <w:pPr>
              <w:pStyle w:val="TableParagraph"/>
              <w:spacing w:line="153" w:lineRule="auto" w:before="41"/>
              <w:ind w:left="312" w:hanging="262"/>
              <w:rPr>
                <w:sz w:val="11"/>
              </w:rPr>
            </w:pPr>
            <w:r>
              <w:rPr>
                <w:rFonts w:ascii="Dax-Light" w:hAnsi="Dax-Light"/>
                <w:color w:val="231F20"/>
                <w:position w:val="-5"/>
                <w:sz w:val="20"/>
              </w:rPr>
              <w:t>[6] </w:t>
            </w:r>
            <w:r>
              <w:rPr>
                <w:color w:val="3E3C41"/>
                <w:sz w:val="11"/>
              </w:rPr>
              <w:t>86ª 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Conselho</w:t>
            </w:r>
            <w:r>
              <w:rPr>
                <w:color w:val="3E3C41"/>
                <w:spacing w:val="12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Diretor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0"/>
              <w:ind w:left="7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25</w:t>
            </w:r>
          </w:p>
          <w:p>
            <w:pPr>
              <w:pStyle w:val="TableParagraph"/>
              <w:spacing w:line="268" w:lineRule="auto" w:before="79"/>
              <w:ind w:left="729" w:right="91" w:hanging="143"/>
              <w:rPr>
                <w:sz w:val="11"/>
              </w:rPr>
            </w:pPr>
            <w:r>
              <w:rPr>
                <w:color w:val="3E3C41"/>
                <w:sz w:val="11"/>
              </w:rPr>
              <w:t>92ª </w:t>
            </w:r>
            <w:r>
              <w:rPr>
                <w:color w:val="3E3C41"/>
                <w:spacing w:val="-3"/>
                <w:sz w:val="11"/>
              </w:rPr>
              <w:t>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0"/>
              <w:ind w:left="785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26</w:t>
            </w:r>
          </w:p>
          <w:p>
            <w:pPr>
              <w:pStyle w:val="TableParagraph"/>
              <w:spacing w:line="268" w:lineRule="auto" w:before="79"/>
              <w:ind w:left="524" w:right="97" w:firstLine="6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92ª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Plenária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pacing w:val="-1"/>
                <w:sz w:val="11"/>
              </w:rPr>
              <w:t>Ordinária </w:t>
            </w:r>
            <w:r>
              <w:rPr>
                <w:color w:val="3E3C41"/>
                <w:sz w:val="11"/>
              </w:rPr>
              <w:t>Dia dos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pacing w:val="-7"/>
                <w:sz w:val="11"/>
              </w:rPr>
              <w:t>Avós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27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spacing w:before="62"/>
              <w:ind w:left="820"/>
              <w:rPr>
                <w:b w:val="0"/>
                <w:sz w:val="45"/>
              </w:rPr>
            </w:pPr>
            <w:r>
              <w:rPr>
                <w:b w:val="0"/>
                <w:color w:val="3E3C41"/>
                <w:sz w:val="45"/>
              </w:rPr>
              <w:t>31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20" w:bottom="0" w:left="760" w:right="540"/>
        </w:sectPr>
      </w:pPr>
    </w:p>
    <w:p>
      <w:pPr>
        <w:pStyle w:val="ListParagraph"/>
        <w:numPr>
          <w:ilvl w:val="1"/>
          <w:numId w:val="9"/>
        </w:numPr>
        <w:tabs>
          <w:tab w:pos="957" w:val="left" w:leader="none"/>
        </w:tabs>
        <w:spacing w:line="240" w:lineRule="auto" w:before="11" w:after="0"/>
        <w:ind w:left="956" w:right="0" w:hanging="294"/>
        <w:jc w:val="left"/>
        <w:rPr>
          <w:sz w:val="16"/>
        </w:rPr>
      </w:pPr>
      <w:r>
        <w:rPr>
          <w:color w:val="231F20"/>
          <w:sz w:val="16"/>
        </w:rPr>
        <w:t>5ª Reunião Ordinária da CTF-CAU/BR</w:t>
      </w:r>
    </w:p>
    <w:p>
      <w:pPr>
        <w:pStyle w:val="ListParagraph"/>
        <w:numPr>
          <w:ilvl w:val="1"/>
          <w:numId w:val="9"/>
        </w:numPr>
        <w:tabs>
          <w:tab w:pos="957" w:val="left" w:leader="none"/>
        </w:tabs>
        <w:spacing w:line="240" w:lineRule="auto" w:before="70" w:after="0"/>
        <w:ind w:left="956" w:right="0" w:hanging="294"/>
        <w:jc w:val="left"/>
        <w:rPr>
          <w:sz w:val="16"/>
        </w:rPr>
      </w:pPr>
      <w:r>
        <w:rPr>
          <w:color w:val="231F20"/>
          <w:sz w:val="16"/>
        </w:rPr>
        <w:t>3ª Oficina a CTF-CAU/BR no RJ</w:t>
      </w:r>
    </w:p>
    <w:p>
      <w:pPr>
        <w:pStyle w:val="ListParagraph"/>
        <w:numPr>
          <w:ilvl w:val="1"/>
          <w:numId w:val="9"/>
        </w:numPr>
        <w:tabs>
          <w:tab w:pos="970" w:val="left" w:leader="none"/>
        </w:tabs>
        <w:spacing w:line="240" w:lineRule="auto" w:before="28" w:after="0"/>
        <w:ind w:left="969" w:right="0" w:hanging="294"/>
        <w:jc w:val="left"/>
        <w:rPr>
          <w:sz w:val="16"/>
        </w:rPr>
      </w:pPr>
      <w:r>
        <w:rPr>
          <w:color w:val="231F20"/>
          <w:sz w:val="16"/>
        </w:rPr>
        <w:t>4ª Reunião Ordinária da CTR-CAU/BR em SP</w:t>
      </w:r>
    </w:p>
    <w:p>
      <w:pPr>
        <w:pStyle w:val="ListParagraph"/>
        <w:numPr>
          <w:ilvl w:val="1"/>
          <w:numId w:val="9"/>
        </w:numPr>
        <w:tabs>
          <w:tab w:pos="957" w:val="left" w:leader="none"/>
        </w:tabs>
        <w:spacing w:line="240" w:lineRule="auto" w:before="54" w:after="0"/>
        <w:ind w:left="956" w:right="0" w:hanging="294"/>
        <w:jc w:val="left"/>
        <w:rPr>
          <w:sz w:val="16"/>
        </w:rPr>
      </w:pPr>
      <w:r>
        <w:rPr>
          <w:color w:val="231F20"/>
          <w:sz w:val="16"/>
        </w:rPr>
        <w:br w:type="column"/>
        <w:t>19º Seminário Regional da CED-CAU/BR em PI</w:t>
      </w:r>
    </w:p>
    <w:p>
      <w:pPr>
        <w:pStyle w:val="ListParagraph"/>
        <w:numPr>
          <w:ilvl w:val="1"/>
          <w:numId w:val="9"/>
        </w:numPr>
        <w:tabs>
          <w:tab w:pos="957" w:val="left" w:leader="none"/>
        </w:tabs>
        <w:spacing w:line="240" w:lineRule="auto" w:before="12" w:after="0"/>
        <w:ind w:left="956" w:right="0" w:hanging="294"/>
        <w:jc w:val="left"/>
        <w:rPr>
          <w:sz w:val="16"/>
        </w:rPr>
      </w:pPr>
      <w:r>
        <w:rPr>
          <w:color w:val="231F20"/>
          <w:sz w:val="16"/>
        </w:rPr>
        <w:t>Seminário/Encontro CAU/SC - CEAU</w:t>
      </w:r>
    </w:p>
    <w:p>
      <w:pPr>
        <w:pStyle w:val="ListParagraph"/>
        <w:numPr>
          <w:ilvl w:val="1"/>
          <w:numId w:val="9"/>
        </w:numPr>
        <w:tabs>
          <w:tab w:pos="957" w:val="left" w:leader="none"/>
        </w:tabs>
        <w:spacing w:line="240" w:lineRule="auto" w:before="15" w:after="0"/>
        <w:ind w:left="956" w:right="0" w:hanging="294"/>
        <w:jc w:val="left"/>
        <w:rPr>
          <w:sz w:val="16"/>
        </w:rPr>
      </w:pPr>
      <w:r>
        <w:rPr>
          <w:color w:val="231F20"/>
          <w:sz w:val="16"/>
        </w:rPr>
        <w:t>2ª Reunião Ordinária da CTHEP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320" w:bottom="280" w:left="760" w:right="540"/>
          <w:cols w:num="2" w:equalWidth="0">
            <w:col w:w="3828" w:space="301"/>
            <w:col w:w="648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4.417pt;margin-top:.809pt;width:507.85pt;height:129.5pt;mso-position-horizontal-relative:page;mso-position-vertical-relative:page;z-index:-94960" coordorigin="1088,16" coordsize="10157,2590">
            <v:rect style="position:absolute;left:1088;top:16;width:10157;height:1894" filled="true" fillcolor="#1a7a7c" stroked="false">
              <v:fill type="solid"/>
            </v:rect>
            <v:shape style="position:absolute;left:1088;top:1899;width:10157;height:707" type="#_x0000_t75" stroked="false">
              <v:imagedata r:id="rId42" o:title=""/>
            </v:shape>
            <v:shape style="position:absolute;left:7155;top:1124;width:3716;height:562" type="#_x0000_t75" stroked="false">
              <v:imagedata r:id="rId43" o:title=""/>
            </v:shape>
            <v:shape style="position:absolute;left:1088;top:16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Julho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328"/>
        <w:rPr>
          <w:sz w:val="20"/>
        </w:rPr>
      </w:pPr>
      <w:r>
        <w:rPr>
          <w:sz w:val="20"/>
        </w:rPr>
        <w:drawing>
          <wp:inline distT="0" distB="0" distL="0" distR="0">
            <wp:extent cx="6446047" cy="4800600"/>
            <wp:effectExtent l="0" t="0" r="0" b="0"/>
            <wp:docPr id="4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47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68" w:lineRule="auto" w:before="83"/>
        <w:ind w:left="1770" w:right="765" w:firstLine="6572"/>
        <w:jc w:val="left"/>
        <w:rPr>
          <w:sz w:val="10"/>
        </w:rPr>
      </w:pPr>
      <w:r>
        <w:rPr/>
        <w:pict>
          <v:group style="position:absolute;margin-left:69.785004pt;margin-top:6.000586pt;width:53.35pt;height:15.1pt;mso-position-horizontal-relative:page;mso-position-vertical-relative:paragraph;z-index:1864" coordorigin="1396,120" coordsize="1067,302">
            <v:shape style="position:absolute;left:1395;top:120;width:1050;height:302" type="#_x0000_t75" stroked="false">
              <v:imagedata r:id="rId45" o:title=""/>
            </v:shape>
            <v:line style="position:absolute" from="1642,380" to="2462,380" stroked="true" strokeweight="4.187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eral (Foto: Embratur) Theatro José de Alencar, em Fortaleza/CE – projeto original de Roberto Bleasby e Isaac Amaral; projeto de restauro de José Lib</w:t>
      </w:r>
    </w:p>
    <w:p>
      <w:pPr>
        <w:spacing w:after="0" w:line="268" w:lineRule="auto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line="361" w:lineRule="exact" w:before="80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  <w:p>
            <w:pPr>
              <w:pStyle w:val="TableParagraph"/>
              <w:spacing w:line="151" w:lineRule="exact" w:before="0"/>
              <w:ind w:left="117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  <w:p>
            <w:pPr>
              <w:pStyle w:val="TableParagraph"/>
              <w:spacing w:line="77" w:lineRule="exact" w:before="0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das</w:t>
            </w:r>
          </w:p>
          <w:p>
            <w:pPr>
              <w:pStyle w:val="TableParagraph"/>
              <w:spacing w:before="15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07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  <w:p>
            <w:pPr>
              <w:pStyle w:val="TableParagraph"/>
              <w:spacing w:line="268" w:lineRule="auto" w:before="79"/>
              <w:ind w:left="94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0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10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80"/>
              <w:ind w:left="990"/>
              <w:rPr>
                <w:b w:val="0"/>
                <w:sz w:val="37"/>
              </w:rPr>
            </w:pPr>
            <w:r>
              <w:rPr>
                <w:b w:val="0"/>
                <w:color w:val="1A7A7C"/>
                <w:sz w:val="37"/>
              </w:rPr>
              <w:t>11</w:t>
            </w:r>
          </w:p>
          <w:p>
            <w:pPr>
              <w:pStyle w:val="TableParagraph"/>
              <w:spacing w:line="268" w:lineRule="auto" w:before="79"/>
              <w:ind w:left="290" w:right="99" w:firstLine="279"/>
              <w:jc w:val="right"/>
              <w:rPr>
                <w:sz w:val="11"/>
              </w:rPr>
            </w:pPr>
            <w:r>
              <w:rPr>
                <w:color w:val="1A7A7C"/>
                <w:sz w:val="11"/>
              </w:rPr>
              <w:t>Dia</w:t>
            </w:r>
            <w:r>
              <w:rPr>
                <w:color w:val="1A7A7C"/>
                <w:spacing w:val="3"/>
                <w:sz w:val="11"/>
              </w:rPr>
              <w:t> </w:t>
            </w:r>
            <w:r>
              <w:rPr>
                <w:color w:val="1A7A7C"/>
                <w:sz w:val="11"/>
              </w:rPr>
              <w:t>dos</w:t>
            </w:r>
            <w:r>
              <w:rPr>
                <w:color w:val="1A7A7C"/>
                <w:spacing w:val="4"/>
                <w:sz w:val="11"/>
              </w:rPr>
              <w:t> </w:t>
            </w:r>
            <w:r>
              <w:rPr>
                <w:color w:val="1A7A7C"/>
                <w:spacing w:val="-5"/>
                <w:sz w:val="11"/>
              </w:rPr>
              <w:t>Pais</w:t>
            </w:r>
            <w:r>
              <w:rPr>
                <w:color w:val="1A7A7C"/>
                <w:w w:val="100"/>
                <w:sz w:val="11"/>
              </w:rPr>
              <w:t> </w:t>
            </w:r>
            <w:r>
              <w:rPr>
                <w:color w:val="1A7A7C"/>
                <w:sz w:val="11"/>
              </w:rPr>
              <w:t>Dia do</w:t>
            </w:r>
            <w:r>
              <w:rPr>
                <w:color w:val="1A7A7C"/>
                <w:spacing w:val="12"/>
                <w:sz w:val="11"/>
              </w:rPr>
              <w:t> </w:t>
            </w:r>
            <w:r>
              <w:rPr>
                <w:color w:val="1A7A7C"/>
                <w:spacing w:val="-3"/>
                <w:sz w:val="11"/>
              </w:rPr>
              <w:t>Estudante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12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13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ind w:left="89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  <w:p>
            <w:pPr>
              <w:pStyle w:val="TableParagraph"/>
              <w:spacing w:line="268" w:lineRule="auto" w:before="78"/>
              <w:ind w:left="116" w:right="97" w:firstLine="25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Dia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Nacional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pacing w:val="-8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Patrimônio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Histórico</w:t>
            </w:r>
          </w:p>
        </w:tc>
      </w:tr>
      <w:tr>
        <w:trPr>
          <w:trHeight w:val="519" w:hRule="atLeast"/>
        </w:trPr>
        <w:tc>
          <w:tcPr>
            <w:tcW w:w="1345" w:type="dxa"/>
            <w:tcBorders>
              <w:bottom w:val="nil"/>
            </w:tcBorders>
            <w:shd w:val="clear" w:color="auto" w:fill="D4DCDE"/>
          </w:tcPr>
          <w:p>
            <w:pPr>
              <w:pStyle w:val="TableParagraph"/>
              <w:spacing w:before="80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18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19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2E1EA"/>
          </w:tcPr>
          <w:p>
            <w:pPr>
              <w:pStyle w:val="TableParagraph"/>
              <w:tabs>
                <w:tab w:pos="686" w:val="left" w:leader="none"/>
              </w:tabs>
              <w:spacing w:before="79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4"/>
                <w:sz w:val="37"/>
              </w:rPr>
              <w:t>20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C8DE7B"/>
          </w:tcPr>
          <w:p>
            <w:pPr>
              <w:pStyle w:val="TableParagraph"/>
              <w:tabs>
                <w:tab w:pos="791" w:val="left" w:leader="none"/>
              </w:tabs>
              <w:spacing w:before="79"/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[3]</w:t>
              <w:tab/>
            </w:r>
            <w:r>
              <w:rPr>
                <w:b w:val="0"/>
                <w:color w:val="3E3C41"/>
                <w:w w:val="95"/>
                <w:position w:val="-14"/>
                <w:sz w:val="37"/>
              </w:rPr>
              <w:t>21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B3B5B5"/>
          </w:tcPr>
          <w:p>
            <w:pPr>
              <w:pStyle w:val="TableParagraph"/>
              <w:spacing w:before="80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22</w:t>
            </w:r>
          </w:p>
        </w:tc>
        <w:tc>
          <w:tcPr>
            <w:tcW w:w="1345" w:type="dxa"/>
            <w:tcBorders>
              <w:bottom w:val="nil"/>
            </w:tcBorders>
            <w:shd w:val="clear" w:color="auto" w:fill="D0CFCE"/>
          </w:tcPr>
          <w:p>
            <w:pPr>
              <w:pStyle w:val="TableParagraph"/>
              <w:spacing w:before="80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  <w:tc>
          <w:tcPr>
            <w:tcW w:w="1345" w:type="dxa"/>
            <w:tcBorders>
              <w:bottom w:val="nil"/>
            </w:tcBorders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24</w:t>
            </w:r>
          </w:p>
        </w:tc>
      </w:tr>
      <w:tr>
        <w:trPr>
          <w:trHeight w:val="490" w:hRule="atLeast"/>
        </w:trPr>
        <w:tc>
          <w:tcPr>
            <w:tcW w:w="1345" w:type="dxa"/>
            <w:tcBorders>
              <w:top w:val="nil"/>
            </w:tcBorders>
            <w:shd w:val="clear" w:color="auto" w:fill="D4DCDE"/>
          </w:tcPr>
          <w:p>
            <w:pPr>
              <w:pStyle w:val="TableParagraph"/>
              <w:spacing w:line="268" w:lineRule="auto" w:before="32"/>
              <w:ind w:left="688" w:right="85" w:firstLine="191"/>
              <w:rPr>
                <w:sz w:val="11"/>
              </w:rPr>
            </w:pPr>
            <w:r>
              <w:rPr>
                <w:color w:val="1A7A7C"/>
                <w:sz w:val="11"/>
              </w:rPr>
              <w:t>Dia do Estagiário</w:t>
            </w: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tcBorders>
              <w:top w:val="nil"/>
            </w:tcBorders>
            <w:shd w:val="clear" w:color="auto" w:fill="B2E1EA"/>
          </w:tcPr>
          <w:p>
            <w:pPr>
              <w:pStyle w:val="TableParagraph"/>
              <w:spacing w:line="268" w:lineRule="auto" w:before="32"/>
              <w:ind w:left="280" w:firstLine="334"/>
              <w:rPr>
                <w:sz w:val="11"/>
              </w:rPr>
            </w:pPr>
            <w:r>
              <w:rPr>
                <w:color w:val="3E3C41"/>
                <w:sz w:val="11"/>
              </w:rPr>
              <w:t>Reunião </w:t>
            </w:r>
            <w:r>
              <w:rPr>
                <w:color w:val="3E3C41"/>
                <w:spacing w:val="-9"/>
                <w:sz w:val="11"/>
              </w:rPr>
              <w:t>do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0"/>
              <w:ind w:left="826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C8DE7B"/>
          </w:tcPr>
          <w:p>
            <w:pPr>
              <w:pStyle w:val="TableParagraph"/>
              <w:spacing w:line="268" w:lineRule="auto" w:before="32"/>
              <w:ind w:left="312" w:right="82" w:firstLine="91"/>
              <w:rPr>
                <w:sz w:val="11"/>
              </w:rPr>
            </w:pPr>
            <w:r>
              <w:rPr>
                <w:color w:val="3E3C41"/>
                <w:sz w:val="11"/>
              </w:rPr>
              <w:t>87ª Reunião do Conselho Diretor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B3B5B5"/>
          </w:tcPr>
          <w:p>
            <w:pPr>
              <w:pStyle w:val="TableParagraph"/>
              <w:spacing w:line="268" w:lineRule="auto" w:before="32"/>
              <w:ind w:left="730" w:right="81" w:hanging="145"/>
              <w:rPr>
                <w:sz w:val="11"/>
              </w:rPr>
            </w:pPr>
            <w:r>
              <w:rPr>
                <w:color w:val="3E3C41"/>
                <w:sz w:val="11"/>
              </w:rPr>
              <w:t>93ª Plenária Ordinária</w:t>
            </w:r>
          </w:p>
        </w:tc>
        <w:tc>
          <w:tcPr>
            <w:tcW w:w="1345" w:type="dxa"/>
            <w:tcBorders>
              <w:top w:val="nil"/>
            </w:tcBorders>
            <w:shd w:val="clear" w:color="auto" w:fill="D0CFCE"/>
          </w:tcPr>
          <w:p>
            <w:pPr>
              <w:pStyle w:val="TableParagraph"/>
              <w:spacing w:line="268" w:lineRule="auto" w:before="32"/>
              <w:ind w:left="713" w:right="84" w:hanging="137"/>
              <w:rPr>
                <w:sz w:val="11"/>
              </w:rPr>
            </w:pPr>
            <w:r>
              <w:rPr>
                <w:color w:val="3E3C41"/>
                <w:sz w:val="11"/>
              </w:rPr>
              <w:t>30ª Plenária Ampliada</w:t>
            </w:r>
          </w:p>
        </w:tc>
        <w:tc>
          <w:tcPr>
            <w:tcW w:w="1345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31</w:t>
            </w:r>
          </w:p>
        </w:tc>
      </w:tr>
    </w:tbl>
    <w:p>
      <w:pPr>
        <w:spacing w:after="0"/>
        <w:jc w:val="right"/>
        <w:rPr>
          <w:sz w:val="37"/>
        </w:rPr>
        <w:sectPr>
          <w:pgSz w:w="11910" w:h="16840"/>
          <w:pgMar w:top="0" w:bottom="0" w:left="760" w:right="540"/>
        </w:sectPr>
      </w:pPr>
    </w:p>
    <w:p>
      <w:pPr>
        <w:pStyle w:val="ListParagraph"/>
        <w:numPr>
          <w:ilvl w:val="0"/>
          <w:numId w:val="10"/>
        </w:numPr>
        <w:tabs>
          <w:tab w:pos="745" w:val="left" w:leader="none"/>
        </w:tabs>
        <w:spacing w:line="240" w:lineRule="auto" w:before="93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8º Treinamento Técnico da CED-CAU/BR em</w:t>
      </w:r>
      <w:r>
        <w:rPr>
          <w:color w:val="231F20"/>
          <w:spacing w:val="4"/>
          <w:sz w:val="16"/>
        </w:rPr>
        <w:t> </w:t>
      </w:r>
      <w:r>
        <w:rPr>
          <w:color w:val="231F20"/>
          <w:spacing w:val="-3"/>
          <w:sz w:val="16"/>
        </w:rPr>
        <w:t>Brasília</w:t>
      </w:r>
    </w:p>
    <w:p>
      <w:pPr>
        <w:pStyle w:val="ListParagraph"/>
        <w:numPr>
          <w:ilvl w:val="0"/>
          <w:numId w:val="10"/>
        </w:numPr>
        <w:tabs>
          <w:tab w:pos="745" w:val="left" w:leader="none"/>
        </w:tabs>
        <w:spacing w:line="240" w:lineRule="auto" w:before="49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5ª Reunião Ordinária da CTR-CAU/BR</w:t>
      </w:r>
    </w:p>
    <w:p>
      <w:pPr>
        <w:pStyle w:val="ListParagraph"/>
        <w:numPr>
          <w:ilvl w:val="0"/>
          <w:numId w:val="10"/>
        </w:numPr>
        <w:tabs>
          <w:tab w:pos="386" w:val="left" w:leader="none"/>
        </w:tabs>
        <w:spacing w:line="240" w:lineRule="auto" w:before="92" w:after="0"/>
        <w:ind w:left="385" w:right="0" w:hanging="273"/>
        <w:jc w:val="left"/>
        <w:rPr>
          <w:sz w:val="16"/>
        </w:rPr>
      </w:pPr>
      <w:r>
        <w:rPr>
          <w:color w:val="231F20"/>
          <w:sz w:val="16"/>
        </w:rPr>
        <w:br w:type="column"/>
        <w:t>3ª Reunião Ordinária da CTHEP</w:t>
      </w:r>
    </w:p>
    <w:p>
      <w:pPr>
        <w:spacing w:before="95"/>
        <w:ind w:left="450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5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94"/>
            <wp:effectExtent l="0" t="0" r="0" b="0"/>
            <wp:docPr id="5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94"/>
            <wp:effectExtent l="0" t="0" r="0" b="0"/>
            <wp:docPr id="5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3" w:equalWidth="0">
            <w:col w:w="4069" w:space="40"/>
            <w:col w:w="2378" w:space="75"/>
            <w:col w:w="4048"/>
          </w:cols>
        </w:sectPr>
      </w:pPr>
    </w:p>
    <w:p>
      <w:pPr>
        <w:pStyle w:val="BodyText"/>
        <w:spacing w:before="13"/>
        <w:rPr>
          <w:rFonts w:ascii="Open Sans"/>
          <w:sz w:val="22"/>
        </w:rPr>
      </w:pPr>
      <w:r>
        <w:rPr/>
        <w:pict>
          <v:group style="position:absolute;margin-left:43.805pt;margin-top:.1pt;width:507.85pt;height:129.5pt;mso-position-horizontal-relative:page;mso-position-vertical-relative:page;z-index:-94888" coordorigin="876,2" coordsize="10157,2590">
            <v:rect style="position:absolute;left:876;top:2;width:10157;height:1894" filled="true" fillcolor="#1a7a7c" stroked="false">
              <v:fill type="solid"/>
            </v:rect>
            <v:shape style="position:absolute;left:876;top:1885;width:10157;height:707" type="#_x0000_t75" stroked="false">
              <v:imagedata r:id="rId49" o:title=""/>
            </v:shape>
            <v:shape style="position:absolute;left:6943;top:1110;width:3716;height:562" type="#_x0000_t75" stroked="false">
              <v:imagedata r:id="rId50" o:title=""/>
            </v:shape>
            <v:shape style="position:absolute;left:876;top:2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Agosto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1.29599pt;margin-top:385.781799pt;width:4.9pt;height:4.9pt;mso-position-horizontal-relative:page;mso-position-vertical-relative:page;z-index:1936" coordorigin="7626,7716" coordsize="98,98" path="m7675,7716l7656,7719,7640,7730,7630,7745,7626,7764,7630,7783,7640,7799,7656,7809,7675,7813,7694,7809,7709,7799,7720,7783,7723,7764,7720,7745,7709,7730,7694,7719,7675,771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46000" cy="4800600"/>
            <wp:effectExtent l="0" t="0" r="0" b="0"/>
            <wp:docPr id="5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13"/>
        <w:rPr>
          <w:rFonts w:ascii="Open Sans"/>
          <w:sz w:val="7"/>
        </w:rPr>
      </w:pPr>
    </w:p>
    <w:p>
      <w:pPr>
        <w:pStyle w:val="BodyText"/>
        <w:spacing w:before="13"/>
        <w:rPr>
          <w:rFonts w:ascii="Open Sans"/>
          <w:sz w:val="6"/>
        </w:rPr>
      </w:pPr>
    </w:p>
    <w:p>
      <w:pPr>
        <w:spacing w:before="0"/>
        <w:ind w:left="1577" w:right="0" w:firstLine="0"/>
        <w:jc w:val="left"/>
        <w:rPr>
          <w:sz w:val="10"/>
        </w:rPr>
      </w:pPr>
      <w:r>
        <w:rPr/>
        <w:pict>
          <v:group style="position:absolute;margin-left:59.173pt;margin-top:-4.1485pt;width:53.35pt;height:16.95pt;mso-position-horizontal-relative:page;mso-position-vertical-relative:paragraph;z-index:1960" coordorigin="1183,-83" coordsize="1067,339">
            <v:shape style="position:absolute;left:1183;top:-83;width:1050;height:329" type="#_x0000_t75" stroked="false">
              <v:imagedata r:id="rId19" o:title=""/>
            </v:shape>
            <v:line style="position:absolute" from="1429,195" to="2250,195" stroked="true" strokeweight="6.01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Casa da diarista Dalva Borges, na Vila Matilde, Zona Leste de São Paulo/SP – projeto de Danilo Terra, Pedro Tuma e Fernanda Sakano (Foto: Pedro Kok)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1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994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  <w:p>
            <w:pPr>
              <w:pStyle w:val="TableParagraph"/>
              <w:spacing w:line="268" w:lineRule="auto" w:before="79"/>
              <w:ind w:left="136" w:right="98" w:firstLine="37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16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  <w:p>
            <w:pPr>
              <w:pStyle w:val="TableParagraph"/>
              <w:spacing w:line="268" w:lineRule="auto" w:before="79"/>
              <w:ind w:left="94" w:right="98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0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8"/>
              <w:ind w:right="97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7</w:t>
            </w:r>
          </w:p>
          <w:p>
            <w:pPr>
              <w:pStyle w:val="TableParagraph"/>
              <w:spacing w:before="72"/>
              <w:ind w:right="9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FERIADO</w:t>
            </w:r>
          </w:p>
          <w:p>
            <w:pPr>
              <w:pStyle w:val="TableParagraph"/>
              <w:spacing w:before="10"/>
              <w:ind w:right="97"/>
              <w:jc w:val="right"/>
              <w:rPr>
                <w:sz w:val="11"/>
              </w:rPr>
            </w:pPr>
            <w:r>
              <w:rPr>
                <w:color w:val="FFFFFF"/>
                <w:sz w:val="11"/>
              </w:rPr>
              <w:t>Independência</w:t>
            </w:r>
          </w:p>
          <w:p>
            <w:pPr>
              <w:pStyle w:val="TableParagraph"/>
              <w:spacing w:before="14"/>
              <w:ind w:right="97"/>
              <w:jc w:val="right"/>
              <w:rPr>
                <w:sz w:val="11"/>
              </w:rPr>
            </w:pPr>
            <w:r>
              <w:rPr>
                <w:color w:val="FFFFFF"/>
                <w:sz w:val="11"/>
              </w:rPr>
              <w:t>do Brasil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8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10</w:t>
            </w:r>
          </w:p>
        </w:tc>
        <w:tc>
          <w:tcPr>
            <w:tcW w:w="1345" w:type="dxa"/>
            <w:shd w:val="clear" w:color="auto" w:fill="BCE5ED"/>
          </w:tcPr>
          <w:p>
            <w:pPr>
              <w:pStyle w:val="TableParagraph"/>
              <w:ind w:left="992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11</w:t>
            </w:r>
          </w:p>
          <w:p>
            <w:pPr>
              <w:pStyle w:val="TableParagraph"/>
              <w:spacing w:line="268" w:lineRule="auto" w:before="78"/>
              <w:ind w:left="281" w:right="98" w:firstLine="33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9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9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FAF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12</w:t>
            </w:r>
          </w:p>
          <w:p>
            <w:pPr>
              <w:pStyle w:val="TableParagraph"/>
              <w:spacing w:line="268" w:lineRule="auto" w:before="79"/>
              <w:ind w:left="736" w:right="99" w:hanging="15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47ª</w:t>
            </w:r>
            <w:r>
              <w:rPr>
                <w:color w:val="3E3C41"/>
                <w:spacing w:val="9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pacing w:val="-7"/>
                <w:sz w:val="11"/>
              </w:rPr>
              <w:t>CEAU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89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  <w:p>
            <w:pPr>
              <w:pStyle w:val="TableParagraph"/>
              <w:spacing w:line="268" w:lineRule="auto" w:before="79"/>
              <w:ind w:left="736" w:right="73" w:hanging="156"/>
              <w:rPr>
                <w:sz w:val="11"/>
              </w:rPr>
            </w:pPr>
            <w:r>
              <w:rPr>
                <w:color w:val="3E3C41"/>
                <w:sz w:val="11"/>
              </w:rPr>
              <w:t>47ª </w:t>
            </w:r>
            <w:r>
              <w:rPr>
                <w:color w:val="3E3C41"/>
                <w:spacing w:val="-4"/>
                <w:sz w:val="11"/>
              </w:rPr>
              <w:t>Reunião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CEAU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</w:tc>
        <w:tc>
          <w:tcPr>
            <w:tcW w:w="1345" w:type="dxa"/>
            <w:shd w:val="clear" w:color="auto" w:fill="D6E3A2"/>
          </w:tcPr>
          <w:p>
            <w:pPr>
              <w:pStyle w:val="TableParagraph"/>
              <w:tabs>
                <w:tab w:pos="908" w:val="left" w:leader="none"/>
              </w:tabs>
              <w:spacing w:line="272" w:lineRule="exact" w:before="120"/>
              <w:ind w:left="117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rFonts w:ascii="Dax-Light"/>
                <w:color w:val="231F20"/>
                <w:position w:val="-12"/>
                <w:sz w:val="20"/>
              </w:rPr>
              <w:drawing>
                <wp:inline distT="0" distB="0" distL="0" distR="0">
                  <wp:extent cx="126885" cy="179285"/>
                  <wp:effectExtent l="0" t="0" r="0" b="0"/>
                  <wp:docPr id="59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48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5" cy="17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Dax-Light"/>
                <w:color w:val="231F20"/>
                <w:position w:val="-12"/>
                <w:sz w:val="20"/>
              </w:rPr>
            </w:r>
          </w:p>
          <w:p>
            <w:pPr>
              <w:pStyle w:val="TableParagraph"/>
              <w:spacing w:line="172" w:lineRule="exact" w:before="0"/>
              <w:ind w:left="117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[2]</w:t>
            </w:r>
          </w:p>
          <w:p>
            <w:pPr>
              <w:pStyle w:val="TableParagraph"/>
              <w:spacing w:line="105" w:lineRule="exact" w:before="0"/>
              <w:ind w:left="399"/>
              <w:rPr>
                <w:sz w:val="11"/>
              </w:rPr>
            </w:pPr>
            <w:r>
              <w:rPr>
                <w:color w:val="3E3C41"/>
                <w:sz w:val="11"/>
              </w:rPr>
              <w:t>88ª Reunião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do</w:t>
            </w:r>
          </w:p>
          <w:p>
            <w:pPr>
              <w:pStyle w:val="TableParagraph"/>
              <w:spacing w:before="15"/>
              <w:ind w:left="312"/>
              <w:rPr>
                <w:sz w:val="11"/>
              </w:rPr>
            </w:pPr>
            <w:r>
              <w:rPr>
                <w:color w:val="3E3C41"/>
                <w:sz w:val="11"/>
              </w:rPr>
              <w:t>Conselho Diretor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9"/>
              <w:rPr>
                <w:sz w:val="13"/>
              </w:rPr>
            </w:pPr>
          </w:p>
          <w:p>
            <w:pPr>
              <w:pStyle w:val="TableParagraph"/>
              <w:spacing w:before="0"/>
              <w:ind w:left="804"/>
              <w:rPr>
                <w:sz w:val="20"/>
              </w:rPr>
            </w:pPr>
            <w:r>
              <w:rPr>
                <w:position w:val="1"/>
                <w:sz w:val="20"/>
              </w:rPr>
              <w:pict>
                <v:group style="width:3.55pt;height:13.85pt;mso-position-horizontal-relative:char;mso-position-vertical-relative:line" coordorigin="0,0" coordsize="71,277">
                  <v:shape style="position:absolute;left:5;top:5;width:60;height:266" coordorigin="5,5" coordsize="60,266" path="m65,15l57,15,57,271,65,271,65,15xm65,5l58,5,5,30,9,37,57,15,65,15,65,5xe" filled="true" fillcolor="#3e3c41" stroked="false">
                    <v:path arrowok="t"/>
                    <v:fill type="solid"/>
                  </v:shape>
                  <v:shape style="position:absolute;left:5;top:5;width:60;height:266" coordorigin="5,5" coordsize="60,266" path="m57,15l9,37,5,30,58,5,65,5,65,271,57,271,57,15xe" filled="false" stroked="true" strokeweight=".538pt" strokecolor="#3e3c41">
                    <v:path arrowok="t"/>
                    <v:stroke dashstyle="solid"/>
                  </v:shape>
                </v:group>
              </w:pict>
            </w:r>
            <w:r>
              <w:rPr>
                <w:position w:val="1"/>
                <w:sz w:val="20"/>
              </w:rPr>
            </w:r>
            <w:r>
              <w:rPr>
                <w:rFonts w:ascii="Times New Roman"/>
                <w:spacing w:val="-9"/>
                <w:position w:val="1"/>
                <w:sz w:val="20"/>
              </w:rPr>
              <w:t> </w:t>
            </w:r>
            <w:r>
              <w:rPr>
                <w:spacing w:val="-9"/>
                <w:sz w:val="20"/>
              </w:rPr>
              <w:drawing>
                <wp:inline distT="0" distB="0" distL="0" distR="0">
                  <wp:extent cx="124127" cy="180975"/>
                  <wp:effectExtent l="0" t="0" r="0" b="0"/>
                  <wp:docPr id="61" name="image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49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27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sz w:val="20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268" w:lineRule="auto" w:before="0"/>
              <w:ind w:left="730" w:right="81" w:hanging="153"/>
              <w:rPr>
                <w:sz w:val="11"/>
              </w:rPr>
            </w:pPr>
            <w:r>
              <w:rPr>
                <w:color w:val="3E3C41"/>
                <w:sz w:val="11"/>
              </w:rPr>
              <w:t>94ª Plenária Ordinária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9"/>
              <w:rPr>
                <w:sz w:val="13"/>
              </w:rPr>
            </w:pPr>
          </w:p>
          <w:p>
            <w:pPr>
              <w:pStyle w:val="TableParagraph"/>
              <w:spacing w:before="0"/>
              <w:ind w:left="794"/>
              <w:rPr>
                <w:sz w:val="20"/>
              </w:rPr>
            </w:pPr>
            <w:r>
              <w:rPr>
                <w:position w:val="1"/>
                <w:sz w:val="20"/>
              </w:rPr>
              <w:drawing>
                <wp:inline distT="0" distB="0" distL="0" distR="0">
                  <wp:extent cx="117525" cy="176212"/>
                  <wp:effectExtent l="0" t="0" r="0" b="0"/>
                  <wp:docPr id="63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50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5" cy="17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</w:r>
            <w:r>
              <w:rPr>
                <w:rFonts w:ascii="Times New Roman"/>
                <w:spacing w:val="-15"/>
                <w:position w:val="1"/>
                <w:sz w:val="20"/>
              </w:rPr>
              <w:t> </w:t>
            </w:r>
            <w:r>
              <w:rPr>
                <w:spacing w:val="-15"/>
                <w:sz w:val="20"/>
              </w:rPr>
              <w:drawing>
                <wp:inline distT="0" distB="0" distL="0" distR="0">
                  <wp:extent cx="141533" cy="180975"/>
                  <wp:effectExtent l="0" t="0" r="0" b="0"/>
                  <wp:docPr id="65" name="image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51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33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sz w:val="20"/>
              </w:rPr>
            </w:r>
          </w:p>
          <w:p>
            <w:pPr>
              <w:pStyle w:val="TableParagraph"/>
              <w:spacing w:before="0"/>
              <w:rPr>
                <w:sz w:val="11"/>
              </w:rPr>
            </w:pPr>
          </w:p>
          <w:p>
            <w:pPr>
              <w:pStyle w:val="TableParagraph"/>
              <w:spacing w:line="268" w:lineRule="auto" w:before="0"/>
              <w:ind w:left="730" w:right="81" w:hanging="153"/>
              <w:rPr>
                <w:sz w:val="11"/>
              </w:rPr>
            </w:pPr>
            <w:r>
              <w:rPr>
                <w:color w:val="3E3C41"/>
                <w:sz w:val="11"/>
              </w:rPr>
              <w:t>94ª Plenária Ordinária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22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24</w:t>
            </w:r>
          </w:p>
        </w:tc>
        <w:tc>
          <w:tcPr>
            <w:tcW w:w="1345" w:type="dxa"/>
          </w:tcPr>
          <w:p>
            <w:pPr>
              <w:pStyle w:val="TableParagraph"/>
              <w:ind w:left="7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ind w:left="785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26</w:t>
            </w:r>
          </w:p>
        </w:tc>
        <w:tc>
          <w:tcPr>
            <w:tcW w:w="1345" w:type="dxa"/>
          </w:tcPr>
          <w:p>
            <w:pPr>
              <w:pStyle w:val="TableParagraph"/>
              <w:ind w:left="81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ind w:right="96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28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30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0" w:bottom="0" w:left="760" w:right="540"/>
        </w:sectPr>
      </w:pPr>
    </w:p>
    <w:p>
      <w:pPr>
        <w:pStyle w:val="ListParagraph"/>
        <w:numPr>
          <w:ilvl w:val="1"/>
          <w:numId w:val="10"/>
        </w:numPr>
        <w:tabs>
          <w:tab w:pos="745" w:val="left" w:leader="none"/>
        </w:tabs>
        <w:spacing w:line="240" w:lineRule="auto" w:before="120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6ª Reunião Ordinária da CTR-CAU/BR</w:t>
      </w:r>
    </w:p>
    <w:p>
      <w:pPr>
        <w:pStyle w:val="ListParagraph"/>
        <w:numPr>
          <w:ilvl w:val="1"/>
          <w:numId w:val="10"/>
        </w:numPr>
        <w:tabs>
          <w:tab w:pos="745" w:val="left" w:leader="none"/>
        </w:tabs>
        <w:spacing w:line="240" w:lineRule="auto" w:before="27" w:after="0"/>
        <w:ind w:left="744" w:right="0" w:hanging="294"/>
        <w:jc w:val="left"/>
        <w:rPr>
          <w:sz w:val="16"/>
        </w:rPr>
      </w:pPr>
      <w:r>
        <w:rPr>
          <w:color w:val="231F20"/>
          <w:sz w:val="16"/>
        </w:rPr>
        <w:t>4ª Reunião Ordinária da CTHEP</w:t>
      </w:r>
    </w:p>
    <w:p>
      <w:pPr>
        <w:spacing w:before="95"/>
        <w:ind w:left="2026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6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4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69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94"/>
            <wp:effectExtent l="0" t="0" r="0" b="0"/>
            <wp:docPr id="7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3148" w:space="1838"/>
            <w:col w:w="5624"/>
          </w:cols>
        </w:sectPr>
      </w:pPr>
    </w:p>
    <w:p>
      <w:pPr>
        <w:pStyle w:val="BodyText"/>
        <w:spacing w:before="8"/>
        <w:rPr>
          <w:rFonts w:ascii="Open Sans"/>
          <w:sz w:val="22"/>
        </w:rPr>
      </w:pPr>
      <w:r>
        <w:rPr/>
        <w:pict>
          <v:group style="position:absolute;margin-left:43.805pt;margin-top:.1pt;width:507.85pt;height:129.5pt;mso-position-horizontal-relative:page;mso-position-vertical-relative:page;z-index:-94768" coordorigin="876,2" coordsize="10157,2590">
            <v:rect style="position:absolute;left:876;top:2;width:10157;height:1894" filled="true" fillcolor="#1a7a7c" stroked="false">
              <v:fill type="solid"/>
            </v:rect>
            <v:shape style="position:absolute;left:876;top:1885;width:10157;height:707" type="#_x0000_t75" stroked="false">
              <v:imagedata r:id="rId49" o:title=""/>
            </v:shape>
            <v:shape style="position:absolute;left:6943;top:1110;width:3716;height:562" type="#_x0000_t75" stroked="false">
              <v:imagedata r:id="rId57" o:title=""/>
            </v:shape>
            <v:shape style="position:absolute;left:876;top:2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Setembro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4.102997pt;margin-top:235.310806pt;width:3.55pt;height:13.85pt;mso-position-horizontal-relative:page;mso-position-vertical-relative:page;z-index:-94744" coordorigin="6082,4706" coordsize="71,277">
            <v:shape style="position:absolute;left:6087;top:4711;width:60;height:266" coordorigin="6087,4712" coordsize="60,266" path="m6147,4721l6139,4721,6139,4978,6147,4978,6147,4721xm6147,4712l6140,4712,6087,4736,6091,4743,6139,4721,6147,4721,6147,4712xe" filled="true" fillcolor="#3e3c41" stroked="false">
              <v:path arrowok="t"/>
              <v:fill type="solid"/>
            </v:shape>
            <v:shape style="position:absolute;left:6087;top:4711;width:60;height:266" coordorigin="6087,4712" coordsize="60,266" path="m6139,4721l6091,4743,6087,4736,6140,4712,6147,4712,6147,4978,6139,4978,6139,4721xe" filled="false" stroked="true" strokeweight=".538pt" strokecolor="#3e3c4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81.29599pt;margin-top:385.781799pt;width:4.9pt;height:4.9pt;mso-position-horizontal-relative:page;mso-position-vertical-relative:page;z-index:2080" coordorigin="7626,7716" coordsize="98,98" path="m7675,7716l7656,7719,7640,7730,7630,7745,7626,7764,7630,7783,7640,7799,7656,7809,7675,7813,7694,7809,7709,7799,7720,7783,7723,7764,7720,7745,7709,7730,7694,7719,7675,771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46000" cy="4800600"/>
            <wp:effectExtent l="0" t="0" r="0" b="0"/>
            <wp:docPr id="73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rPr>
          <w:rFonts w:ascii="Open Sans"/>
          <w:sz w:val="7"/>
        </w:rPr>
      </w:pPr>
    </w:p>
    <w:p>
      <w:pPr>
        <w:pStyle w:val="BodyText"/>
        <w:spacing w:before="12"/>
        <w:rPr>
          <w:rFonts w:ascii="Open Sans"/>
          <w:sz w:val="6"/>
        </w:rPr>
      </w:pPr>
    </w:p>
    <w:p>
      <w:pPr>
        <w:spacing w:before="0"/>
        <w:ind w:left="1579" w:right="0" w:firstLine="0"/>
        <w:jc w:val="left"/>
        <w:rPr>
          <w:sz w:val="10"/>
        </w:rPr>
      </w:pPr>
      <w:r>
        <w:rPr/>
        <w:pict>
          <v:group style="position:absolute;margin-left:59.173pt;margin-top:-3.480501pt;width:53.35pt;height:16.95pt;mso-position-horizontal-relative:page;mso-position-vertical-relative:paragraph;z-index:2104" coordorigin="1183,-70" coordsize="1067,339">
            <v:shape style="position:absolute;left:1183;top:-70;width:1050;height:329" type="#_x0000_t75" stroked="false">
              <v:imagedata r:id="rId19" o:title=""/>
            </v:shape>
            <v:line style="position:absolute" from="1429,208" to="2250,208" stroked="true" strokeweight="6.01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Centro Sebrae de Sustentabilidade, construído junto à sede local do Sebrae, em Cuiabá/MT – projeto de José Botura Portocarrero (Foto: Ricardo Camargo)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1021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2</w:t>
            </w:r>
          </w:p>
          <w:p>
            <w:pPr>
              <w:pStyle w:val="TableParagraph"/>
              <w:spacing w:line="268" w:lineRule="auto" w:before="79"/>
              <w:ind w:left="136" w:right="98" w:firstLine="37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14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  <w:p>
            <w:pPr>
              <w:pStyle w:val="TableParagraph"/>
              <w:spacing w:line="268" w:lineRule="auto" w:before="79"/>
              <w:ind w:left="94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995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60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6</w:t>
            </w:r>
          </w:p>
        </w:tc>
        <w:tc>
          <w:tcPr>
            <w:tcW w:w="1345" w:type="dxa"/>
          </w:tcPr>
          <w:p>
            <w:pPr>
              <w:pStyle w:val="TableParagraph"/>
              <w:ind w:left="1021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  <w:p>
            <w:pPr>
              <w:pStyle w:val="TableParagraph"/>
              <w:spacing w:line="268" w:lineRule="auto" w:before="78"/>
              <w:ind w:left="609" w:right="99" w:hanging="18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Dia Mundial da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Arquitetura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tabs>
                <w:tab w:pos="1002" w:val="left" w:leader="none"/>
              </w:tabs>
              <w:spacing w:before="69"/>
              <w:ind w:left="117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9</w:t>
            </w:r>
          </w:p>
          <w:p>
            <w:pPr>
              <w:pStyle w:val="TableParagraph"/>
              <w:spacing w:line="268" w:lineRule="auto" w:before="91"/>
              <w:ind w:left="312" w:firstLine="85"/>
              <w:rPr>
                <w:sz w:val="11"/>
              </w:rPr>
            </w:pPr>
            <w:r>
              <w:rPr>
                <w:color w:val="3E3C41"/>
                <w:sz w:val="11"/>
              </w:rPr>
              <w:t>89ª 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Conselho</w:t>
            </w:r>
            <w:r>
              <w:rPr>
                <w:color w:val="3E3C41"/>
                <w:spacing w:val="13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Diretor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tabs>
                <w:tab w:pos="853" w:val="left" w:leader="none"/>
              </w:tabs>
              <w:spacing w:line="321" w:lineRule="exact" w:before="69"/>
              <w:ind w:left="53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10</w:t>
            </w:r>
          </w:p>
          <w:p>
            <w:pPr>
              <w:pStyle w:val="TableParagraph"/>
              <w:spacing w:line="152" w:lineRule="exact" w:before="0"/>
              <w:ind w:left="53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[3]</w:t>
            </w:r>
          </w:p>
          <w:p>
            <w:pPr>
              <w:pStyle w:val="TableParagraph"/>
              <w:spacing w:line="268" w:lineRule="auto" w:before="6"/>
              <w:ind w:left="729" w:right="82" w:hanging="145"/>
              <w:rPr>
                <w:sz w:val="11"/>
              </w:rPr>
            </w:pPr>
            <w:r>
              <w:rPr>
                <w:color w:val="3E3C41"/>
                <w:sz w:val="11"/>
              </w:rPr>
              <w:t>95ª Plenária Ordinária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tabs>
                <w:tab w:pos="992" w:val="left" w:leader="none"/>
              </w:tabs>
              <w:spacing w:line="321" w:lineRule="exact" w:before="69"/>
              <w:ind w:left="95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3"/>
                <w:sz w:val="37"/>
              </w:rPr>
              <w:t>11</w:t>
            </w:r>
          </w:p>
          <w:p>
            <w:pPr>
              <w:pStyle w:val="TableParagraph"/>
              <w:spacing w:line="152" w:lineRule="exact" w:before="0"/>
              <w:ind w:left="95"/>
              <w:rPr>
                <w:rFonts w:ascii="Dax-Light"/>
                <w:sz w:val="20"/>
              </w:rPr>
            </w:pPr>
            <w:r>
              <w:rPr>
                <w:rFonts w:ascii="Dax-Light"/>
                <w:color w:val="231F20"/>
                <w:sz w:val="20"/>
              </w:rPr>
              <w:t>[3]</w:t>
            </w:r>
          </w:p>
          <w:p>
            <w:pPr>
              <w:pStyle w:val="TableParagraph"/>
              <w:spacing w:line="268" w:lineRule="auto" w:before="6"/>
              <w:ind w:left="730" w:right="81" w:hanging="145"/>
              <w:rPr>
                <w:sz w:val="11"/>
              </w:rPr>
            </w:pPr>
            <w:r>
              <w:rPr>
                <w:color w:val="3E3C41"/>
                <w:sz w:val="11"/>
              </w:rPr>
              <w:t>95ª Plenária Ordinária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tabs>
                <w:tab w:pos="891" w:val="left" w:leader="none"/>
              </w:tabs>
              <w:spacing w:before="67"/>
              <w:ind w:left="98"/>
              <w:rPr>
                <w:b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/>
                <w:color w:val="FFFFFF"/>
                <w:position w:val="-14"/>
                <w:sz w:val="37"/>
              </w:rPr>
              <w:t>12</w:t>
            </w:r>
          </w:p>
          <w:p>
            <w:pPr>
              <w:pStyle w:val="TableParagraph"/>
              <w:spacing w:before="73"/>
              <w:ind w:left="624" w:right="24"/>
              <w:jc w:val="center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z w:val="13"/>
              </w:rPr>
              <w:t>FERIADO</w:t>
            </w:r>
          </w:p>
          <w:p>
            <w:pPr>
              <w:pStyle w:val="TableParagraph"/>
              <w:spacing w:before="19"/>
              <w:ind w:left="49"/>
              <w:rPr>
                <w:sz w:val="10"/>
              </w:rPr>
            </w:pPr>
            <w:r>
              <w:rPr>
                <w:color w:val="FFFFFF"/>
                <w:spacing w:val="-3"/>
                <w:sz w:val="10"/>
              </w:rPr>
              <w:t>Nossa  </w:t>
            </w:r>
            <w:r>
              <w:rPr>
                <w:color w:val="FFFFFF"/>
                <w:spacing w:val="-4"/>
                <w:sz w:val="10"/>
              </w:rPr>
              <w:t>Senhora</w:t>
            </w:r>
            <w:r>
              <w:rPr>
                <w:color w:val="FFFFFF"/>
                <w:spacing w:val="-5"/>
                <w:sz w:val="10"/>
              </w:rPr>
              <w:t> </w:t>
            </w:r>
            <w:r>
              <w:rPr>
                <w:color w:val="FFFFFF"/>
                <w:spacing w:val="-4"/>
                <w:sz w:val="10"/>
              </w:rPr>
              <w:t>Aparecida</w:t>
            </w:r>
          </w:p>
          <w:p>
            <w:pPr>
              <w:pStyle w:val="TableParagraph"/>
              <w:spacing w:before="25"/>
              <w:ind w:left="452" w:right="24"/>
              <w:jc w:val="center"/>
              <w:rPr>
                <w:sz w:val="10"/>
              </w:rPr>
            </w:pPr>
            <w:r>
              <w:rPr>
                <w:color w:val="FFFFFF"/>
                <w:spacing w:val="-3"/>
                <w:sz w:val="10"/>
              </w:rPr>
              <w:t>Dia </w:t>
            </w:r>
            <w:r>
              <w:rPr>
                <w:color w:val="FFFFFF"/>
                <w:sz w:val="10"/>
              </w:rPr>
              <w:t>das</w:t>
            </w:r>
            <w:r>
              <w:rPr>
                <w:color w:val="FFFFFF"/>
                <w:spacing w:val="5"/>
                <w:sz w:val="10"/>
              </w:rPr>
              <w:t> </w:t>
            </w:r>
            <w:r>
              <w:rPr>
                <w:color w:val="FFFFFF"/>
                <w:spacing w:val="-4"/>
                <w:sz w:val="10"/>
              </w:rPr>
              <w:t>Crianças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13</w:t>
            </w:r>
          </w:p>
        </w:tc>
        <w:tc>
          <w:tcPr>
            <w:tcW w:w="1345" w:type="dxa"/>
          </w:tcPr>
          <w:p>
            <w:pPr>
              <w:pStyle w:val="TableParagraph"/>
              <w:ind w:left="869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14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15</w:t>
            </w:r>
          </w:p>
        </w:tc>
        <w:tc>
          <w:tcPr>
            <w:tcW w:w="1345" w:type="dxa"/>
          </w:tcPr>
          <w:p>
            <w:pPr>
              <w:pStyle w:val="TableParagraph"/>
              <w:spacing w:before="80"/>
              <w:ind w:left="87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spacing w:before="80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</w:tc>
        <w:tc>
          <w:tcPr>
            <w:tcW w:w="1345" w:type="dxa"/>
          </w:tcPr>
          <w:p>
            <w:pPr>
              <w:pStyle w:val="TableParagraph"/>
              <w:spacing w:before="80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18</w:t>
            </w:r>
          </w:p>
        </w:tc>
        <w:tc>
          <w:tcPr>
            <w:tcW w:w="1345" w:type="dxa"/>
          </w:tcPr>
          <w:p>
            <w:pPr>
              <w:pStyle w:val="TableParagraph"/>
              <w:ind w:right="60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19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20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spacing w:before="73"/>
              <w:ind w:left="897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  <w:p>
            <w:pPr>
              <w:pStyle w:val="TableParagraph"/>
              <w:spacing w:line="268" w:lineRule="auto" w:before="79"/>
              <w:ind w:left="280" w:right="98" w:firstLine="33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pacing w:val="-8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left="825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spacing w:before="73"/>
              <w:ind w:left="80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22</w:t>
            </w:r>
          </w:p>
          <w:p>
            <w:pPr>
              <w:pStyle w:val="TableParagraph"/>
              <w:spacing w:before="79"/>
              <w:ind w:left="586"/>
              <w:rPr>
                <w:sz w:val="11"/>
              </w:rPr>
            </w:pPr>
            <w:r>
              <w:rPr>
                <w:color w:val="3E3C41"/>
                <w:sz w:val="11"/>
              </w:rPr>
              <w:t>IV</w:t>
            </w:r>
            <w:r>
              <w:rPr>
                <w:color w:val="3E3C41"/>
                <w:spacing w:val="-7"/>
                <w:sz w:val="11"/>
              </w:rPr>
              <w:t> </w:t>
            </w:r>
            <w:r>
              <w:rPr>
                <w:color w:val="3E3C41"/>
                <w:sz w:val="11"/>
              </w:rPr>
              <w:t>Seminário</w:t>
            </w:r>
          </w:p>
          <w:p>
            <w:pPr>
              <w:pStyle w:val="TableParagraph"/>
              <w:spacing w:line="268" w:lineRule="auto" w:before="15"/>
              <w:ind w:left="826" w:right="51" w:firstLine="20"/>
              <w:rPr>
                <w:sz w:val="11"/>
              </w:rPr>
            </w:pPr>
            <w:r>
              <w:rPr>
                <w:color w:val="3E3C41"/>
                <w:spacing w:val="-1"/>
                <w:sz w:val="11"/>
              </w:rPr>
              <w:t>Técnico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B2E1EA"/>
          </w:tcPr>
          <w:p>
            <w:pPr>
              <w:pStyle w:val="TableParagraph"/>
              <w:spacing w:before="73"/>
              <w:ind w:left="796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23</w:t>
            </w:r>
          </w:p>
          <w:p>
            <w:pPr>
              <w:pStyle w:val="TableParagraph"/>
              <w:spacing w:before="79"/>
              <w:ind w:left="564"/>
              <w:rPr>
                <w:sz w:val="11"/>
              </w:rPr>
            </w:pPr>
            <w:r>
              <w:rPr>
                <w:color w:val="3E3C41"/>
                <w:sz w:val="11"/>
              </w:rPr>
              <w:t>IV</w:t>
            </w:r>
            <w:r>
              <w:rPr>
                <w:color w:val="3E3C41"/>
                <w:spacing w:val="-7"/>
                <w:sz w:val="11"/>
              </w:rPr>
              <w:t> </w:t>
            </w:r>
            <w:r>
              <w:rPr>
                <w:color w:val="3E3C41"/>
                <w:sz w:val="11"/>
              </w:rPr>
              <w:t>Seminário</w:t>
            </w:r>
          </w:p>
          <w:p>
            <w:pPr>
              <w:pStyle w:val="TableParagraph"/>
              <w:spacing w:line="268" w:lineRule="auto" w:before="15"/>
              <w:ind w:left="803" w:right="74" w:firstLine="20"/>
              <w:rPr>
                <w:sz w:val="11"/>
              </w:rPr>
            </w:pPr>
            <w:r>
              <w:rPr>
                <w:color w:val="3E3C41"/>
                <w:spacing w:val="-1"/>
                <w:sz w:val="11"/>
              </w:rPr>
              <w:t>Técnico </w:t>
            </w: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24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04" w:val="left" w:leader="none"/>
              </w:tabs>
              <w:spacing w:before="73"/>
              <w:ind w:right="96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[4]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5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</w:tr>
      <w:tr>
        <w:trPr>
          <w:trHeight w:val="1098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27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left="775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28</w:t>
            </w:r>
          </w:p>
          <w:p>
            <w:pPr>
              <w:pStyle w:val="TableParagraph"/>
              <w:spacing w:line="252" w:lineRule="auto" w:before="72"/>
              <w:ind w:left="316" w:right="80" w:firstLine="437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PONTO</w:t>
            </w:r>
            <w:r>
              <w:rPr>
                <w:rFonts w:ascii="Gotham Black"/>
                <w:b w:val="0"/>
                <w:color w:val="FFFFFF"/>
                <w:w w:val="99"/>
                <w:sz w:val="13"/>
              </w:rPr>
              <w:t>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3"/>
              <w:ind w:left="381"/>
              <w:rPr>
                <w:sz w:val="11"/>
              </w:rPr>
            </w:pPr>
            <w:r>
              <w:rPr>
                <w:color w:val="FFFFFF"/>
                <w:sz w:val="11"/>
              </w:rPr>
              <w:t>Dia do</w:t>
            </w:r>
            <w:r>
              <w:rPr>
                <w:color w:val="FFFFFF"/>
                <w:spacing w:val="5"/>
                <w:sz w:val="11"/>
              </w:rPr>
              <w:t> </w:t>
            </w:r>
            <w:r>
              <w:rPr>
                <w:color w:val="FFFFFF"/>
                <w:sz w:val="11"/>
              </w:rPr>
              <w:t>Servidor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677" w:val="left" w:leader="none"/>
              </w:tabs>
              <w:ind w:right="98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[5]</w:t>
              <w:tab/>
            </w:r>
            <w:r>
              <w:rPr>
                <w:b w:val="0"/>
                <w:color w:val="3E3C41"/>
                <w:w w:val="95"/>
                <w:position w:val="-7"/>
                <w:sz w:val="37"/>
              </w:rPr>
              <w:t>29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75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30</w:t>
            </w:r>
          </w:p>
          <w:p>
            <w:pPr>
              <w:pStyle w:val="TableParagraph"/>
              <w:spacing w:line="268" w:lineRule="auto" w:before="79"/>
              <w:ind w:left="136" w:firstLine="374"/>
              <w:rPr>
                <w:sz w:val="11"/>
              </w:rPr>
            </w:pPr>
            <w:r>
              <w:rPr>
                <w:color w:val="3E3C41"/>
                <w:sz w:val="11"/>
              </w:rPr>
              <w:t>Reuniões </w:t>
            </w:r>
            <w:r>
              <w:rPr>
                <w:color w:val="3E3C41"/>
                <w:spacing w:val="-6"/>
                <w:sz w:val="11"/>
              </w:rPr>
              <w:t>das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-13"/>
                <w:sz w:val="11"/>
              </w:rPr>
              <w:t> </w:t>
            </w:r>
            <w:r>
              <w:rPr>
                <w:color w:val="3E3C41"/>
                <w:sz w:val="11"/>
              </w:rPr>
              <w:t>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890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31</w:t>
            </w:r>
          </w:p>
          <w:p>
            <w:pPr>
              <w:pStyle w:val="TableParagraph"/>
              <w:spacing w:line="268" w:lineRule="auto" w:before="79"/>
              <w:ind w:left="94" w:right="98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</w:t>
            </w:r>
            <w:r>
              <w:rPr>
                <w:color w:val="3E3C41"/>
                <w:spacing w:val="16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ordinárias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Dia Mundial</w:t>
            </w:r>
            <w:r>
              <w:rPr>
                <w:color w:val="3E3C41"/>
                <w:spacing w:val="5"/>
                <w:sz w:val="11"/>
              </w:rPr>
              <w:t> </w:t>
            </w:r>
            <w:r>
              <w:rPr>
                <w:color w:val="3E3C41"/>
                <w:sz w:val="11"/>
              </w:rPr>
              <w:t>das</w:t>
            </w:r>
          </w:p>
          <w:p>
            <w:pPr>
              <w:pStyle w:val="TableParagraph"/>
              <w:spacing w:before="1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Cidades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60" w:bottom="0" w:left="760" w:right="540"/>
        </w:sectPr>
      </w:pPr>
    </w:p>
    <w:p>
      <w:pPr>
        <w:pStyle w:val="ListParagraph"/>
        <w:numPr>
          <w:ilvl w:val="0"/>
          <w:numId w:val="11"/>
        </w:numPr>
        <w:tabs>
          <w:tab w:pos="793" w:val="left" w:leader="none"/>
        </w:tabs>
        <w:spacing w:line="240" w:lineRule="auto" w:before="47" w:after="0"/>
        <w:ind w:left="792" w:right="0" w:hanging="302"/>
        <w:jc w:val="left"/>
        <w:rPr>
          <w:sz w:val="16"/>
        </w:rPr>
      </w:pPr>
      <w:r>
        <w:rPr>
          <w:color w:val="231F20"/>
          <w:sz w:val="16"/>
        </w:rPr>
        <w:t>Congresso Brasileiro de Arquitetos em Porto</w:t>
      </w:r>
      <w:r>
        <w:rPr>
          <w:color w:val="231F20"/>
          <w:spacing w:val="7"/>
          <w:sz w:val="16"/>
        </w:rPr>
        <w:t> </w:t>
      </w:r>
      <w:r>
        <w:rPr>
          <w:color w:val="231F20"/>
          <w:spacing w:val="-3"/>
          <w:sz w:val="16"/>
        </w:rPr>
        <w:t>Alegre-RS</w:t>
      </w:r>
    </w:p>
    <w:p>
      <w:pPr>
        <w:pStyle w:val="ListParagraph"/>
        <w:numPr>
          <w:ilvl w:val="0"/>
          <w:numId w:val="11"/>
        </w:numPr>
        <w:tabs>
          <w:tab w:pos="793" w:val="left" w:leader="none"/>
        </w:tabs>
        <w:spacing w:line="240" w:lineRule="auto" w:before="16" w:after="0"/>
        <w:ind w:left="792" w:right="0" w:hanging="294"/>
        <w:jc w:val="left"/>
        <w:rPr>
          <w:sz w:val="16"/>
        </w:rPr>
      </w:pPr>
      <w:r>
        <w:rPr>
          <w:color w:val="231F20"/>
          <w:position w:val="1"/>
          <w:sz w:val="16"/>
        </w:rPr>
        <w:t>89ª Conselho Diretor em Porto Alegre-RS</w:t>
      </w:r>
    </w:p>
    <w:p>
      <w:pPr>
        <w:pStyle w:val="ListParagraph"/>
        <w:numPr>
          <w:ilvl w:val="0"/>
          <w:numId w:val="11"/>
        </w:numPr>
        <w:tabs>
          <w:tab w:pos="788" w:val="left" w:leader="none"/>
        </w:tabs>
        <w:spacing w:line="240" w:lineRule="auto" w:before="7" w:after="0"/>
        <w:ind w:left="787" w:right="0" w:hanging="293"/>
        <w:jc w:val="left"/>
        <w:rPr>
          <w:sz w:val="16"/>
        </w:rPr>
      </w:pPr>
      <w:r>
        <w:rPr>
          <w:color w:val="231F20"/>
          <w:position w:val="1"/>
          <w:sz w:val="16"/>
        </w:rPr>
        <w:t>95ª Plenária Ordinária do CAU/BR em Porto Alegre-RS</w:t>
      </w:r>
    </w:p>
    <w:p>
      <w:pPr>
        <w:pStyle w:val="ListParagraph"/>
        <w:numPr>
          <w:ilvl w:val="0"/>
          <w:numId w:val="11"/>
        </w:numPr>
        <w:tabs>
          <w:tab w:pos="438" w:val="left" w:leader="none"/>
        </w:tabs>
        <w:spacing w:line="240" w:lineRule="auto" w:before="113" w:after="0"/>
        <w:ind w:left="437" w:right="0" w:hanging="295"/>
        <w:jc w:val="left"/>
        <w:rPr>
          <w:sz w:val="16"/>
        </w:rPr>
      </w:pPr>
      <w:r>
        <w:rPr>
          <w:color w:val="231F20"/>
          <w:position w:val="1"/>
          <w:sz w:val="16"/>
        </w:rPr>
        <w:br w:type="column"/>
        <w:t>9º Treinamento Técnico da CED-CAU/BR em</w:t>
      </w:r>
      <w:r>
        <w:rPr>
          <w:color w:val="231F20"/>
          <w:spacing w:val="5"/>
          <w:position w:val="1"/>
          <w:sz w:val="16"/>
        </w:rPr>
        <w:t> </w:t>
      </w:r>
      <w:r>
        <w:rPr>
          <w:color w:val="231F20"/>
          <w:spacing w:val="-3"/>
          <w:position w:val="1"/>
          <w:sz w:val="16"/>
        </w:rPr>
        <w:t>Brasília</w:t>
      </w:r>
    </w:p>
    <w:p>
      <w:pPr>
        <w:pStyle w:val="ListParagraph"/>
        <w:numPr>
          <w:ilvl w:val="0"/>
          <w:numId w:val="11"/>
        </w:numPr>
        <w:tabs>
          <w:tab w:pos="438" w:val="left" w:leader="none"/>
        </w:tabs>
        <w:spacing w:line="240" w:lineRule="auto" w:before="10" w:after="0"/>
        <w:ind w:left="437" w:right="0" w:hanging="295"/>
        <w:jc w:val="left"/>
        <w:rPr>
          <w:sz w:val="16"/>
        </w:rPr>
      </w:pPr>
      <w:r>
        <w:rPr>
          <w:color w:val="231F20"/>
          <w:sz w:val="16"/>
        </w:rPr>
        <w:t>5ª Reunião Ordinária da CTHEP</w:t>
      </w:r>
    </w:p>
    <w:p>
      <w:pPr>
        <w:spacing w:line="364" w:lineRule="auto" w:before="71"/>
        <w:ind w:left="438" w:right="701" w:hanging="189"/>
        <w:jc w:val="left"/>
        <w:rPr>
          <w:rFonts w:ascii="Open Sans"/>
          <w:sz w:val="9"/>
        </w:rPr>
      </w:pPr>
      <w:r>
        <w:rPr/>
        <w:br w:type="column"/>
      </w:r>
      <w:r>
        <w:rPr/>
        <w:drawing>
          <wp:inline distT="0" distB="0" distL="0" distR="0">
            <wp:extent cx="67894" cy="67894"/>
            <wp:effectExtent l="0" t="0" r="0" b="0"/>
            <wp:docPr id="7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2"/>
          <w:position w:val="2"/>
          <w:sz w:val="20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94"/>
            <wp:effectExtent l="0" t="0" r="0" b="0"/>
            <wp:docPr id="7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Minguante 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906"/>
            <wp:effectExtent l="0" t="0" r="0" b="0"/>
            <wp:docPr id="79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3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Crescente</w:t>
      </w:r>
    </w:p>
    <w:p>
      <w:pPr>
        <w:spacing w:after="0" w:line="364" w:lineRule="auto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3" w:equalWidth="0">
            <w:col w:w="4304" w:space="40"/>
            <w:col w:w="3763" w:space="39"/>
            <w:col w:w="2464"/>
          </w:cols>
        </w:sectPr>
      </w:pPr>
    </w:p>
    <w:p>
      <w:pPr>
        <w:pStyle w:val="BodyText"/>
        <w:spacing w:before="10"/>
        <w:rPr>
          <w:rFonts w:ascii="Open Sans"/>
          <w:sz w:val="24"/>
        </w:rPr>
      </w:pPr>
      <w:r>
        <w:rPr/>
        <w:pict>
          <v:shape style="position:absolute;margin-left:267.430389pt;margin-top:183.512695pt;width:11.75pt;height:22.4pt;mso-position-horizontal-relative:page;mso-position-vertical-relative:page;z-index:-94672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Dax-Light"/>
                      <w:sz w:val="20"/>
                    </w:rPr>
                  </w:pPr>
                  <w:r>
                    <w:rPr>
                      <w:rFonts w:ascii="Dax-Light"/>
                      <w:color w:val="231F20"/>
                      <w:sz w:val="20"/>
                    </w:rPr>
                    <w:t>[1]</w:t>
                  </w:r>
                </w:p>
                <w:p>
                  <w:pPr>
                    <w:spacing w:line="220" w:lineRule="exact" w:before="7"/>
                    <w:ind w:left="0" w:right="0" w:firstLine="0"/>
                    <w:jc w:val="left"/>
                    <w:rPr>
                      <w:rFonts w:ascii="Dax-Light"/>
                      <w:sz w:val="20"/>
                    </w:rPr>
                  </w:pPr>
                  <w:r>
                    <w:rPr>
                      <w:rFonts w:ascii="Dax-Light"/>
                      <w:color w:val="231F20"/>
                      <w:sz w:val="20"/>
                    </w:rPr>
                    <w:t>[2]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3.804996pt;margin-top:3.102pt;width:507.85pt;height:129.5pt;mso-position-horizontal-relative:page;mso-position-vertical-relative:page;z-index:-94624" coordorigin="876,62" coordsize="10157,2590">
            <v:rect style="position:absolute;left:876;top:62;width:10157;height:1894" filled="true" fillcolor="#1a7a7c" stroked="false">
              <v:fill type="solid"/>
            </v:rect>
            <v:shape style="position:absolute;left:876;top:1945;width:10157;height:707" type="#_x0000_t75" stroked="false">
              <v:imagedata r:id="rId60" o:title=""/>
            </v:shape>
            <v:shape style="position:absolute;left:6943;top:1170;width:3716;height:562" type="#_x0000_t75" stroked="false">
              <v:imagedata r:id="rId61" o:title=""/>
            </v:shape>
            <v:shape style="position:absolute;left:876;top:62;width:10157;height:259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Outubro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59.938507pt;margin-top:398.355988pt;width:4.9pt;height:4.9pt;mso-position-horizontal-relative:page;mso-position-vertical-relative:page;z-index:-94600" coordorigin="9199,7967" coordsize="98,98" path="m9248,7967l9229,7971,9213,7981,9203,7997,9199,8016,9203,8035,9213,8050,9229,8061,9248,8065,9266,8061,9282,8050,9292,8035,9296,8016,9292,7997,9282,7981,9266,7971,9248,7967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52429" cy="4805362"/>
            <wp:effectExtent l="0" t="0" r="0" b="0"/>
            <wp:docPr id="8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29" cy="480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5"/>
        <w:rPr>
          <w:rFonts w:ascii="Open Sans"/>
          <w:sz w:val="7"/>
        </w:rPr>
      </w:pPr>
    </w:p>
    <w:p>
      <w:pPr>
        <w:pStyle w:val="BodyText"/>
        <w:spacing w:before="13"/>
        <w:rPr>
          <w:rFonts w:ascii="Open Sans"/>
          <w:sz w:val="6"/>
        </w:rPr>
      </w:pPr>
    </w:p>
    <w:p>
      <w:pPr>
        <w:spacing w:before="0"/>
        <w:ind w:left="1595" w:right="0" w:firstLine="0"/>
        <w:jc w:val="left"/>
        <w:rPr>
          <w:sz w:val="10"/>
        </w:rPr>
      </w:pPr>
      <w:r>
        <w:rPr/>
        <w:pict>
          <v:group style="position:absolute;margin-left:59.173pt;margin-top:-4.1505pt;width:53.35pt;height:16.95pt;mso-position-horizontal-relative:page;mso-position-vertical-relative:paragraph;z-index:2224" coordorigin="1183,-83" coordsize="1067,339">
            <v:shape style="position:absolute;left:1183;top:-84;width:1050;height:329" type="#_x0000_t75" stroked="false">
              <v:imagedata r:id="rId19" o:title=""/>
            </v:shape>
            <v:line style="position:absolute" from="1429,195" to="2250,195" stroked="true" strokeweight="6.01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Casas cubo populares no setor Novo Habitat, área reurbanizada em Diadema/SP – projeto de Fabrícia Zulin (Foto: Mauro Pedroso/Prefeitura de Diadema)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4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4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61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116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1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right="97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9"/>
                <w:sz w:val="37"/>
              </w:rPr>
              <w:t>2</w:t>
            </w:r>
          </w:p>
          <w:p>
            <w:pPr>
              <w:pStyle w:val="TableParagraph"/>
              <w:spacing w:before="72"/>
              <w:ind w:right="97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FERIADO</w:t>
            </w:r>
          </w:p>
          <w:p>
            <w:pPr>
              <w:pStyle w:val="TableParagraph"/>
              <w:spacing w:before="10"/>
              <w:ind w:right="97"/>
              <w:jc w:val="right"/>
              <w:rPr>
                <w:sz w:val="11"/>
              </w:rPr>
            </w:pPr>
            <w:r>
              <w:rPr>
                <w:color w:val="FFFFFF"/>
                <w:sz w:val="11"/>
              </w:rPr>
              <w:t>Finados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3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2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  <w:p>
            <w:pPr>
              <w:pStyle w:val="TableParagraph"/>
              <w:spacing w:line="268" w:lineRule="auto" w:before="79"/>
              <w:ind w:left="736" w:right="98" w:hanging="16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48ª Reunião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do CEAU</w:t>
            </w:r>
          </w:p>
        </w:tc>
        <w:tc>
          <w:tcPr>
            <w:tcW w:w="1345" w:type="dxa"/>
            <w:shd w:val="clear" w:color="auto" w:fill="7ACED6"/>
          </w:tcPr>
          <w:p>
            <w:pPr>
              <w:pStyle w:val="TableParagraph"/>
              <w:spacing w:before="80"/>
              <w:ind w:left="1007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8</w:t>
            </w:r>
          </w:p>
          <w:p>
            <w:pPr>
              <w:pStyle w:val="TableParagraph"/>
              <w:spacing w:before="79"/>
              <w:ind w:left="57"/>
              <w:rPr>
                <w:sz w:val="11"/>
              </w:rPr>
            </w:pPr>
            <w:r>
              <w:rPr>
                <w:color w:val="3E3C41"/>
                <w:sz w:val="11"/>
              </w:rPr>
              <w:t>48ª Reunião do</w:t>
            </w:r>
            <w:r>
              <w:rPr>
                <w:color w:val="3E3C41"/>
                <w:spacing w:val="-18"/>
                <w:sz w:val="11"/>
              </w:rPr>
              <w:t> </w:t>
            </w:r>
            <w:r>
              <w:rPr>
                <w:color w:val="3E3C41"/>
                <w:sz w:val="11"/>
              </w:rPr>
              <w:t>CEAU</w:t>
            </w:r>
          </w:p>
          <w:p>
            <w:pPr>
              <w:pStyle w:val="TableParagraph"/>
              <w:spacing w:line="268" w:lineRule="auto" w:before="15"/>
              <w:ind w:left="643" w:right="97" w:hanging="225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Dia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z w:val="11"/>
              </w:rPr>
              <w:t>Mundial</w:t>
            </w:r>
            <w:r>
              <w:rPr>
                <w:color w:val="3E3C41"/>
                <w:spacing w:val="3"/>
                <w:sz w:val="11"/>
              </w:rPr>
              <w:t> </w:t>
            </w:r>
            <w:r>
              <w:rPr>
                <w:color w:val="3E3C41"/>
                <w:spacing w:val="-8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Urbanismo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9</w:t>
            </w:r>
          </w:p>
        </w:tc>
      </w:tr>
      <w:tr>
        <w:trPr>
          <w:trHeight w:val="1015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10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12</w:t>
            </w:r>
          </w:p>
        </w:tc>
        <w:tc>
          <w:tcPr>
            <w:tcW w:w="1345" w:type="dxa"/>
            <w:shd w:val="clear" w:color="auto" w:fill="BCE5ED"/>
          </w:tcPr>
          <w:p>
            <w:pPr>
              <w:pStyle w:val="TableParagraph"/>
              <w:ind w:left="890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  <w:p>
            <w:pPr>
              <w:pStyle w:val="TableParagraph"/>
              <w:spacing w:line="268" w:lineRule="auto" w:before="78"/>
              <w:ind w:left="281" w:firstLine="333"/>
              <w:rPr>
                <w:sz w:val="11"/>
              </w:rPr>
            </w:pPr>
            <w:r>
              <w:rPr>
                <w:color w:val="3E3C41"/>
                <w:sz w:val="11"/>
              </w:rPr>
              <w:t>Reunião </w:t>
            </w:r>
            <w:r>
              <w:rPr>
                <w:color w:val="3E3C41"/>
                <w:spacing w:val="-9"/>
                <w:sz w:val="11"/>
              </w:rPr>
              <w:t>do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9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left="837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pacing w:val="-3"/>
                <w:sz w:val="11"/>
              </w:rPr>
              <w:t>FAF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1"/>
              <w:ind w:left="775" w:right="24"/>
              <w:jc w:val="center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15</w:t>
            </w:r>
          </w:p>
          <w:p>
            <w:pPr>
              <w:pStyle w:val="TableParagraph"/>
              <w:spacing w:before="73"/>
              <w:ind w:left="625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z w:val="13"/>
              </w:rPr>
              <w:t>FERIADO</w:t>
            </w:r>
          </w:p>
          <w:p>
            <w:pPr>
              <w:pStyle w:val="TableParagraph"/>
              <w:spacing w:before="9"/>
              <w:ind w:left="356"/>
              <w:rPr>
                <w:sz w:val="11"/>
              </w:rPr>
            </w:pPr>
            <w:r>
              <w:rPr>
                <w:color w:val="FFFFFF"/>
                <w:sz w:val="11"/>
              </w:rPr>
              <w:t>Proclamação</w:t>
            </w:r>
            <w:r>
              <w:rPr>
                <w:color w:val="FFFFFF"/>
                <w:spacing w:val="3"/>
                <w:sz w:val="11"/>
              </w:rPr>
              <w:t> </w:t>
            </w:r>
            <w:r>
              <w:rPr>
                <w:color w:val="FFFFFF"/>
                <w:sz w:val="11"/>
              </w:rPr>
              <w:t>da</w:t>
            </w:r>
          </w:p>
          <w:p>
            <w:pPr>
              <w:pStyle w:val="TableParagraph"/>
              <w:spacing w:before="15"/>
              <w:ind w:left="618" w:right="24"/>
              <w:jc w:val="center"/>
              <w:rPr>
                <w:sz w:val="11"/>
              </w:rPr>
            </w:pPr>
            <w:r>
              <w:rPr>
                <w:color w:val="FFFFFF"/>
                <w:sz w:val="11"/>
              </w:rPr>
              <w:t>República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17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18</w:t>
            </w:r>
          </w:p>
        </w:tc>
        <w:tc>
          <w:tcPr>
            <w:tcW w:w="1345" w:type="dxa"/>
            <w:shd w:val="clear" w:color="auto" w:fill="C8DE7B"/>
          </w:tcPr>
          <w:p>
            <w:pPr>
              <w:pStyle w:val="TableParagraph"/>
              <w:spacing w:before="81"/>
              <w:ind w:left="87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19</w:t>
            </w:r>
          </w:p>
          <w:p>
            <w:pPr>
              <w:pStyle w:val="TableParagraph"/>
              <w:spacing w:line="268" w:lineRule="auto" w:before="78"/>
              <w:ind w:left="312" w:right="98" w:firstLine="75"/>
              <w:jc w:val="both"/>
              <w:rPr>
                <w:sz w:val="11"/>
              </w:rPr>
            </w:pPr>
            <w:r>
              <w:rPr>
                <w:color w:val="3E3C41"/>
                <w:sz w:val="11"/>
              </w:rPr>
              <w:t>90ª Reunião </w:t>
            </w:r>
            <w:r>
              <w:rPr>
                <w:color w:val="3E3C41"/>
                <w:spacing w:val="-9"/>
                <w:sz w:val="11"/>
              </w:rPr>
              <w:t>do </w:t>
            </w:r>
            <w:r>
              <w:rPr>
                <w:color w:val="3E3C41"/>
                <w:sz w:val="11"/>
              </w:rPr>
              <w:t>Conselho </w:t>
            </w:r>
            <w:r>
              <w:rPr>
                <w:color w:val="3E3C41"/>
                <w:spacing w:val="-4"/>
                <w:sz w:val="11"/>
              </w:rPr>
              <w:t>Diretor </w:t>
            </w:r>
            <w:r>
              <w:rPr>
                <w:color w:val="3E3C41"/>
                <w:sz w:val="11"/>
              </w:rPr>
              <w:t>Dia da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Bandeira</w:t>
            </w:r>
          </w:p>
        </w:tc>
        <w:tc>
          <w:tcPr>
            <w:tcW w:w="1345" w:type="dxa"/>
            <w:shd w:val="clear" w:color="auto" w:fill="C8DE7B"/>
          </w:tcPr>
          <w:p>
            <w:pPr>
              <w:pStyle w:val="TableParagraph"/>
              <w:tabs>
                <w:tab w:pos="759" w:val="left" w:leader="none"/>
              </w:tabs>
              <w:spacing w:before="77"/>
              <w:ind w:left="60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position w:val="-14"/>
                <w:sz w:val="37"/>
              </w:rPr>
              <w:t>20</w:t>
            </w:r>
          </w:p>
          <w:p>
            <w:pPr>
              <w:pStyle w:val="TableParagraph"/>
              <w:spacing w:line="268" w:lineRule="auto" w:before="82"/>
              <w:ind w:left="648" w:right="86" w:hanging="101"/>
              <w:rPr>
                <w:sz w:val="11"/>
              </w:rPr>
            </w:pPr>
            <w:r>
              <w:rPr>
                <w:color w:val="3E3C41"/>
                <w:sz w:val="11"/>
              </w:rPr>
              <w:t>7º Seminário </w:t>
            </w:r>
            <w:r>
              <w:rPr>
                <w:color w:val="3E3C41"/>
                <w:spacing w:val="-1"/>
                <w:sz w:val="11"/>
              </w:rPr>
              <w:t>Legislativo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1"/>
              <w:ind w:left="89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  <w:p>
            <w:pPr>
              <w:pStyle w:val="TableParagraph"/>
              <w:spacing w:line="268" w:lineRule="auto" w:before="78"/>
              <w:ind w:left="729" w:right="98" w:hanging="150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96ª</w:t>
            </w:r>
            <w:r>
              <w:rPr>
                <w:color w:val="3E3C41"/>
                <w:spacing w:val="-12"/>
                <w:sz w:val="11"/>
              </w:rPr>
              <w:t> </w:t>
            </w:r>
            <w:r>
              <w:rPr>
                <w:color w:val="3E3C41"/>
                <w:sz w:val="11"/>
              </w:rPr>
              <w:t>Plenária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1"/>
              <w:ind w:left="804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22</w:t>
            </w:r>
          </w:p>
          <w:p>
            <w:pPr>
              <w:pStyle w:val="TableParagraph"/>
              <w:spacing w:line="268" w:lineRule="auto" w:before="78"/>
              <w:ind w:left="730" w:right="85" w:hanging="150"/>
              <w:rPr>
                <w:sz w:val="11"/>
              </w:rPr>
            </w:pPr>
            <w:r>
              <w:rPr>
                <w:color w:val="3E3C41"/>
                <w:sz w:val="11"/>
              </w:rPr>
              <w:t>96ª 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</w:tr>
      <w:tr>
        <w:trPr>
          <w:trHeight w:val="1010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110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24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25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  <w:tc>
          <w:tcPr>
            <w:tcW w:w="1345" w:type="dxa"/>
          </w:tcPr>
          <w:p>
            <w:pPr>
              <w:pStyle w:val="TableParagraph"/>
              <w:ind w:right="103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</w:tc>
        <w:tc>
          <w:tcPr>
            <w:tcW w:w="1345" w:type="dxa"/>
          </w:tcPr>
          <w:p>
            <w:pPr>
              <w:pStyle w:val="TableParagraph"/>
              <w:ind w:left="785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29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8"/>
              <w:ind w:left="741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30</w:t>
            </w:r>
          </w:p>
          <w:p>
            <w:pPr>
              <w:pStyle w:val="TableParagraph"/>
              <w:spacing w:before="72"/>
              <w:ind w:left="55" w:right="24"/>
              <w:jc w:val="center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z w:val="13"/>
              </w:rPr>
              <w:t>FERIADO</w:t>
            </w:r>
            <w:r>
              <w:rPr>
                <w:rFonts w:ascii="Gotham Black"/>
                <w:b w:val="0"/>
                <w:color w:val="FFFFFF"/>
                <w:spacing w:val="-15"/>
                <w:sz w:val="13"/>
              </w:rPr>
              <w:t> </w:t>
            </w:r>
            <w:r>
              <w:rPr>
                <w:rFonts w:ascii="Gotham Black"/>
                <w:b w:val="0"/>
                <w:color w:val="FFFFFF"/>
                <w:sz w:val="13"/>
              </w:rPr>
              <w:t>LOCAL</w:t>
            </w:r>
          </w:p>
          <w:p>
            <w:pPr>
              <w:pStyle w:val="TableParagraph"/>
              <w:spacing w:before="10"/>
              <w:ind w:left="175" w:right="24"/>
              <w:jc w:val="center"/>
              <w:rPr>
                <w:sz w:val="11"/>
              </w:rPr>
            </w:pPr>
            <w:r>
              <w:rPr>
                <w:color w:val="FFFFFF"/>
                <w:sz w:val="11"/>
              </w:rPr>
              <w:t>Dia do Evangélico</w:t>
            </w:r>
          </w:p>
        </w:tc>
      </w:tr>
    </w:tbl>
    <w:p>
      <w:pPr>
        <w:spacing w:after="0"/>
        <w:jc w:val="center"/>
        <w:rPr>
          <w:sz w:val="11"/>
        </w:rPr>
        <w:sectPr>
          <w:pgSz w:w="11910" w:h="16840"/>
          <w:pgMar w:top="320" w:bottom="0" w:left="760" w:right="540"/>
        </w:sectPr>
      </w:pPr>
    </w:p>
    <w:p>
      <w:pPr>
        <w:pStyle w:val="ListParagraph"/>
        <w:numPr>
          <w:ilvl w:val="1"/>
          <w:numId w:val="11"/>
        </w:numPr>
        <w:tabs>
          <w:tab w:pos="815" w:val="left" w:leader="none"/>
        </w:tabs>
        <w:spacing w:line="240" w:lineRule="auto" w:before="87" w:after="0"/>
        <w:ind w:left="814" w:right="0" w:hanging="324"/>
        <w:jc w:val="left"/>
        <w:rPr>
          <w:sz w:val="16"/>
        </w:rPr>
      </w:pPr>
      <w:r>
        <w:rPr>
          <w:color w:val="231F20"/>
          <w:sz w:val="16"/>
        </w:rPr>
        <w:t>6ª Reunião Ordinária da CTHEP</w:t>
      </w:r>
    </w:p>
    <w:p>
      <w:pPr>
        <w:spacing w:before="90"/>
        <w:ind w:left="490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83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4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8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8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3507" w:space="3015"/>
            <w:col w:w="4088"/>
          </w:cols>
        </w:sectPr>
      </w:pPr>
    </w:p>
    <w:p>
      <w:pPr>
        <w:pStyle w:val="BodyText"/>
        <w:spacing w:before="7" w:after="1"/>
        <w:rPr>
          <w:rFonts w:ascii="Open Sans"/>
          <w:sz w:val="19"/>
        </w:rPr>
      </w:pPr>
      <w:r>
        <w:rPr/>
        <w:pict>
          <v:group style="position:absolute;margin-left:43.805pt;margin-top:16.103001pt;width:507.85pt;height:129.5pt;mso-position-horizontal-relative:page;mso-position-vertical-relative:page;z-index:-94528" coordorigin="876,322" coordsize="10157,2590">
            <v:rect style="position:absolute;left:876;top:322;width:10157;height:1894" filled="true" fillcolor="#1a7a7c" stroked="false">
              <v:fill type="solid"/>
            </v:rect>
            <v:shape style="position:absolute;left:876;top:2205;width:10157;height:707" type="#_x0000_t75" stroked="false">
              <v:imagedata r:id="rId64" o:title=""/>
            </v:shape>
            <v:shape style="position:absolute;left:6943;top:1430;width:3716;height:562" type="#_x0000_t75" stroked="false">
              <v:imagedata r:id="rId65" o:title=""/>
            </v:shape>
            <v:shape style="position:absolute;left:876;top:322;width:10157;height:189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Novembro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1.29599pt;margin-top:401.781799pt;width:4.9pt;height:4.9pt;mso-position-horizontal-relative:page;mso-position-vertical-relative:page;z-index:2296" coordorigin="7626,8036" coordsize="98,98" path="m7675,8036l7656,8039,7640,8050,7630,8065,7626,8084,7630,8103,7640,8119,7656,8129,7675,8133,7694,8129,7709,8119,7720,8103,7723,8084,7720,8065,7709,8050,7694,8039,7675,8036xe" filled="true" fillcolor="#545d6e" stroked="false">
            <v:path arrowok="t"/>
            <v:fill type="solid"/>
            <w10:wrap type="none"/>
          </v:shape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46017" cy="4800600"/>
            <wp:effectExtent l="0" t="0" r="0" b="0"/>
            <wp:docPr id="89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17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13"/>
        <w:rPr>
          <w:rFonts w:ascii="Open Sans"/>
          <w:sz w:val="7"/>
        </w:rPr>
      </w:pPr>
    </w:p>
    <w:p>
      <w:pPr>
        <w:pStyle w:val="BodyText"/>
        <w:spacing w:before="13"/>
        <w:rPr>
          <w:rFonts w:ascii="Open Sans"/>
          <w:sz w:val="6"/>
        </w:rPr>
      </w:pPr>
    </w:p>
    <w:p>
      <w:pPr>
        <w:spacing w:before="0"/>
        <w:ind w:left="1555" w:right="0" w:firstLine="0"/>
        <w:jc w:val="left"/>
        <w:rPr>
          <w:sz w:val="10"/>
        </w:rPr>
      </w:pPr>
      <w:r>
        <w:rPr/>
        <w:pict>
          <v:group style="position:absolute;margin-left:59.173pt;margin-top:-4.1495pt;width:53.35pt;height:16.95pt;mso-position-horizontal-relative:page;mso-position-vertical-relative:paragraph;z-index:2320" coordorigin="1183,-83" coordsize="1067,339">
            <v:shape style="position:absolute;left:1183;top:-83;width:1050;height:329" type="#_x0000_t75" stroked="false">
              <v:imagedata r:id="rId67" o:title=""/>
            </v:shape>
            <v:line style="position:absolute" from="1429,195" to="2250,195" stroked="true" strokeweight="6.01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Centro Internacional SARAH de Neurorreabilitação e Neurociências, no Rio de Janeiro/RJ – projeto de João Filgueiras Lima, o Lelé (Foto: Rede SARAH)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tbl>
      <w:tblPr>
        <w:tblW w:w="0" w:type="auto"/>
        <w:jc w:val="left"/>
        <w:tblInd w:w="495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5"/>
        <w:gridCol w:w="1345"/>
        <w:gridCol w:w="1345"/>
        <w:gridCol w:w="1345"/>
        <w:gridCol w:w="1345"/>
        <w:gridCol w:w="1345"/>
        <w:gridCol w:w="1345"/>
      </w:tblGrid>
      <w:tr>
        <w:trPr>
          <w:trHeight w:val="315" w:hRule="atLeast"/>
        </w:trPr>
        <w:tc>
          <w:tcPr>
            <w:tcW w:w="1345" w:type="dxa"/>
          </w:tcPr>
          <w:p>
            <w:pPr>
              <w:pStyle w:val="TableParagraph"/>
              <w:spacing w:before="66"/>
              <w:ind w:left="189"/>
              <w:rPr>
                <w:rFonts w:ascii="Arial"/>
                <w:sz w:val="17"/>
              </w:rPr>
            </w:pPr>
            <w:r>
              <w:rPr>
                <w:rFonts w:ascii="Arial"/>
                <w:color w:val="FFFFFF"/>
                <w:w w:val="105"/>
                <w:sz w:val="17"/>
              </w:rPr>
              <w:t>DOMINGO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196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SEGUNDA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43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1A7A7C"/>
                <w:w w:val="105"/>
                <w:sz w:val="17"/>
              </w:rPr>
              <w:t>TERÇA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63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QUARTA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295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10"/>
                <w:sz w:val="17"/>
              </w:rPr>
              <w:t>QUINTA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66"/>
              <w:ind w:left="358"/>
              <w:rPr>
                <w:rFonts w:ascii="Arial"/>
                <w:sz w:val="17"/>
              </w:rPr>
            </w:pPr>
            <w:r>
              <w:rPr>
                <w:rFonts w:ascii="Arial"/>
                <w:color w:val="1A7A7C"/>
                <w:w w:val="105"/>
                <w:sz w:val="17"/>
              </w:rPr>
              <w:t>SEXTA</w:t>
            </w:r>
          </w:p>
        </w:tc>
        <w:tc>
          <w:tcPr>
            <w:tcW w:w="1345" w:type="dxa"/>
          </w:tcPr>
          <w:p>
            <w:pPr>
              <w:pStyle w:val="TableParagraph"/>
              <w:spacing w:before="66"/>
              <w:ind w:left="255"/>
              <w:rPr>
                <w:rFonts w:ascii="Arial" w:hAnsi="Arial"/>
                <w:sz w:val="17"/>
              </w:rPr>
            </w:pPr>
            <w:r>
              <w:rPr>
                <w:rFonts w:ascii="Arial" w:hAnsi="Arial"/>
                <w:color w:val="FFFFFF"/>
                <w:w w:val="110"/>
                <w:sz w:val="17"/>
              </w:rPr>
              <w:t>SÁBADO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1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946" w:val="left" w:leader="none"/>
              </w:tabs>
              <w:spacing w:before="75"/>
              <w:ind w:right="99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[2]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2</w:t>
            </w:r>
          </w:p>
        </w:tc>
        <w:tc>
          <w:tcPr>
            <w:tcW w:w="1345" w:type="dxa"/>
            <w:shd w:val="clear" w:color="auto" w:fill="90D6E2"/>
          </w:tcPr>
          <w:p>
            <w:pPr>
              <w:pStyle w:val="TableParagraph"/>
              <w:ind w:left="101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3</w:t>
            </w:r>
          </w:p>
          <w:p>
            <w:pPr>
              <w:pStyle w:val="TableParagraph"/>
              <w:spacing w:line="268" w:lineRule="auto" w:before="78"/>
              <w:ind w:left="280" w:right="98" w:firstLine="333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Reunião</w:t>
            </w:r>
            <w:r>
              <w:rPr>
                <w:color w:val="3E3C41"/>
                <w:spacing w:val="4"/>
                <w:sz w:val="11"/>
              </w:rPr>
              <w:t> </w:t>
            </w:r>
            <w:r>
              <w:rPr>
                <w:color w:val="3E3C41"/>
                <w:spacing w:val="-8"/>
                <w:sz w:val="11"/>
              </w:rPr>
              <w:t>do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Colegiado</w:t>
            </w:r>
            <w:r>
              <w:rPr>
                <w:color w:val="3E3C41"/>
                <w:spacing w:val="10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Gestor</w:t>
            </w:r>
          </w:p>
          <w:p>
            <w:pPr>
              <w:pStyle w:val="TableParagraph"/>
              <w:spacing w:before="1"/>
              <w:ind w:right="98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do</w:t>
            </w:r>
            <w:r>
              <w:rPr>
                <w:color w:val="3E3C41"/>
                <w:spacing w:val="2"/>
                <w:sz w:val="11"/>
              </w:rPr>
              <w:t> </w:t>
            </w:r>
            <w:r>
              <w:rPr>
                <w:color w:val="3E3C41"/>
                <w:sz w:val="11"/>
              </w:rPr>
              <w:t>CSC</w:t>
            </w:r>
          </w:p>
        </w:tc>
        <w:tc>
          <w:tcPr>
            <w:tcW w:w="1345" w:type="dxa"/>
            <w:shd w:val="clear" w:color="auto" w:fill="FFDB70"/>
          </w:tcPr>
          <w:p>
            <w:pPr>
              <w:pStyle w:val="TableParagraph"/>
              <w:spacing w:before="80"/>
              <w:ind w:left="994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4</w:t>
            </w:r>
          </w:p>
          <w:p>
            <w:pPr>
              <w:pStyle w:val="TableParagraph"/>
              <w:spacing w:line="268" w:lineRule="auto" w:before="79"/>
              <w:ind w:left="136" w:right="98" w:firstLine="374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especiais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16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5</w:t>
            </w:r>
          </w:p>
          <w:p>
            <w:pPr>
              <w:pStyle w:val="TableParagraph"/>
              <w:spacing w:line="268" w:lineRule="auto" w:before="79"/>
              <w:ind w:left="94" w:right="98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  <w:shd w:val="clear" w:color="auto" w:fill="FFC527"/>
          </w:tcPr>
          <w:p>
            <w:pPr>
              <w:pStyle w:val="TableParagraph"/>
              <w:spacing w:before="80"/>
              <w:ind w:left="1003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6</w:t>
            </w:r>
          </w:p>
          <w:p>
            <w:pPr>
              <w:pStyle w:val="TableParagraph"/>
              <w:spacing w:line="268" w:lineRule="auto" w:before="79"/>
              <w:ind w:left="95" w:right="97" w:firstLine="416"/>
              <w:jc w:val="right"/>
              <w:rPr>
                <w:sz w:val="11"/>
              </w:rPr>
            </w:pPr>
            <w:r>
              <w:rPr>
                <w:color w:val="3E3C41"/>
                <w:sz w:val="11"/>
              </w:rPr>
              <w:t>Reuniões das</w:t>
            </w:r>
            <w:r>
              <w:rPr>
                <w:color w:val="3E3C41"/>
                <w:w w:val="100"/>
                <w:sz w:val="11"/>
              </w:rPr>
              <w:t> </w:t>
            </w:r>
            <w:r>
              <w:rPr>
                <w:color w:val="3E3C41"/>
                <w:sz w:val="11"/>
              </w:rPr>
              <w:t>comissões ordinárias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9"/>
                <w:sz w:val="37"/>
              </w:rPr>
              <w:t>7</w:t>
            </w:r>
          </w:p>
        </w:tc>
      </w:tr>
      <w:tr>
        <w:trPr>
          <w:trHeight w:val="957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9"/>
                <w:sz w:val="37"/>
              </w:rPr>
              <w:t>8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926" w:val="left" w:leader="none"/>
              </w:tabs>
              <w:spacing w:before="71"/>
              <w:ind w:right="99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9</w:t>
            </w:r>
          </w:p>
        </w:tc>
        <w:tc>
          <w:tcPr>
            <w:tcW w:w="1345" w:type="dxa"/>
          </w:tcPr>
          <w:p>
            <w:pPr>
              <w:pStyle w:val="TableParagraph"/>
              <w:tabs>
                <w:tab w:pos="780" w:val="left" w:leader="none"/>
              </w:tabs>
              <w:spacing w:before="71"/>
              <w:ind w:right="99"/>
              <w:jc w:val="right"/>
              <w:rPr>
                <w:b w:val="0"/>
                <w:sz w:val="37"/>
              </w:rPr>
            </w:pPr>
            <w:r>
              <w:rPr>
                <w:rFonts w:ascii="Dax-Light"/>
                <w:color w:val="231F20"/>
                <w:sz w:val="20"/>
              </w:rPr>
              <w:t>[1]</w:t>
              <w:tab/>
            </w:r>
            <w:r>
              <w:rPr>
                <w:b w:val="0"/>
                <w:color w:val="3E3C41"/>
                <w:w w:val="95"/>
                <w:position w:val="-10"/>
                <w:sz w:val="37"/>
              </w:rPr>
              <w:t>10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11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12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left="89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13</w:t>
            </w:r>
          </w:p>
          <w:p>
            <w:pPr>
              <w:pStyle w:val="TableParagraph"/>
              <w:spacing w:line="268" w:lineRule="auto" w:before="79"/>
              <w:ind w:left="529" w:hanging="271"/>
              <w:rPr>
                <w:sz w:val="11"/>
              </w:rPr>
            </w:pPr>
            <w:r>
              <w:rPr>
                <w:color w:val="3E3C41"/>
                <w:sz w:val="11"/>
              </w:rPr>
              <w:t>Aniversário de </w:t>
            </w:r>
            <w:r>
              <w:rPr>
                <w:color w:val="3E3C41"/>
                <w:spacing w:val="-8"/>
                <w:sz w:val="11"/>
              </w:rPr>
              <w:t>40 </w:t>
            </w:r>
            <w:r>
              <w:rPr>
                <w:color w:val="3E3C41"/>
                <w:sz w:val="11"/>
              </w:rPr>
              <w:t>anos da</w:t>
            </w:r>
            <w:r>
              <w:rPr>
                <w:color w:val="3E3C41"/>
                <w:spacing w:val="6"/>
                <w:sz w:val="11"/>
              </w:rPr>
              <w:t> </w:t>
            </w:r>
            <w:r>
              <w:rPr>
                <w:color w:val="3E3C41"/>
                <w:spacing w:val="-6"/>
                <w:sz w:val="11"/>
              </w:rPr>
              <w:t>FNA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14</w:t>
            </w:r>
          </w:p>
        </w:tc>
      </w:tr>
      <w:tr>
        <w:trPr>
          <w:trHeight w:val="1092" w:hRule="atLeast"/>
        </w:trPr>
        <w:tc>
          <w:tcPr>
            <w:tcW w:w="1345" w:type="dxa"/>
            <w:shd w:val="clear" w:color="auto" w:fill="22AEAE"/>
          </w:tcPr>
          <w:p>
            <w:pPr>
              <w:pStyle w:val="TableParagraph"/>
              <w:spacing w:before="61"/>
              <w:ind w:left="849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15</w:t>
            </w:r>
          </w:p>
          <w:p>
            <w:pPr>
              <w:pStyle w:val="TableParagraph"/>
              <w:spacing w:line="268" w:lineRule="auto" w:before="75"/>
              <w:ind w:left="54" w:firstLine="314"/>
              <w:rPr>
                <w:sz w:val="11"/>
              </w:rPr>
            </w:pPr>
            <w:r>
              <w:rPr>
                <w:color w:val="FFFFFF"/>
                <w:sz w:val="11"/>
              </w:rPr>
              <w:t>Dia Nacional </w:t>
            </w:r>
            <w:r>
              <w:rPr>
                <w:color w:val="FFFFFF"/>
                <w:spacing w:val="-8"/>
                <w:sz w:val="11"/>
              </w:rPr>
              <w:t>do </w:t>
            </w:r>
            <w:r>
              <w:rPr>
                <w:color w:val="FFFFFF"/>
                <w:sz w:val="11"/>
              </w:rPr>
              <w:t>Arquiteto e</w:t>
            </w:r>
            <w:r>
              <w:rPr>
                <w:color w:val="FFFFFF"/>
                <w:spacing w:val="12"/>
                <w:sz w:val="11"/>
              </w:rPr>
              <w:t> </w:t>
            </w:r>
            <w:r>
              <w:rPr>
                <w:color w:val="FFFFFF"/>
                <w:spacing w:val="-3"/>
                <w:sz w:val="11"/>
              </w:rPr>
              <w:t>Urbanista</w:t>
            </w:r>
          </w:p>
          <w:p>
            <w:pPr>
              <w:pStyle w:val="TableParagraph"/>
              <w:spacing w:before="1"/>
              <w:ind w:left="443"/>
              <w:rPr>
                <w:sz w:val="11"/>
              </w:rPr>
            </w:pPr>
            <w:r>
              <w:rPr>
                <w:color w:val="FFFFFF"/>
                <w:sz w:val="11"/>
              </w:rPr>
              <w:t>Aniversário</w:t>
            </w:r>
            <w:r>
              <w:rPr>
                <w:color w:val="FFFFFF"/>
                <w:spacing w:val="1"/>
                <w:sz w:val="11"/>
              </w:rPr>
              <w:t> </w:t>
            </w:r>
            <w:r>
              <w:rPr>
                <w:color w:val="FFFFFF"/>
                <w:sz w:val="11"/>
              </w:rPr>
              <w:t>de</w:t>
            </w:r>
          </w:p>
          <w:p>
            <w:pPr>
              <w:pStyle w:val="TableParagraph"/>
              <w:spacing w:before="14"/>
              <w:ind w:left="413"/>
              <w:rPr>
                <w:sz w:val="11"/>
              </w:rPr>
            </w:pPr>
            <w:r>
              <w:rPr>
                <w:color w:val="FFFFFF"/>
                <w:sz w:val="11"/>
              </w:rPr>
              <w:t>8 anos do</w:t>
            </w:r>
            <w:r>
              <w:rPr>
                <w:color w:val="FFFFFF"/>
                <w:spacing w:val="2"/>
                <w:sz w:val="11"/>
              </w:rPr>
              <w:t> </w:t>
            </w:r>
            <w:r>
              <w:rPr>
                <w:color w:val="FFFFFF"/>
                <w:sz w:val="11"/>
              </w:rPr>
              <w:t>CAU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16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17</w:t>
            </w:r>
          </w:p>
        </w:tc>
        <w:tc>
          <w:tcPr>
            <w:tcW w:w="1345" w:type="dxa"/>
            <w:shd w:val="clear" w:color="auto" w:fill="C8DE7B"/>
          </w:tcPr>
          <w:p>
            <w:pPr>
              <w:pStyle w:val="TableParagraph"/>
              <w:spacing w:before="80"/>
              <w:ind w:left="883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18</w:t>
            </w:r>
          </w:p>
          <w:p>
            <w:pPr>
              <w:pStyle w:val="TableParagraph"/>
              <w:spacing w:line="268" w:lineRule="auto" w:before="79"/>
              <w:ind w:left="312" w:firstLine="114"/>
              <w:rPr>
                <w:sz w:val="11"/>
              </w:rPr>
            </w:pPr>
            <w:r>
              <w:rPr>
                <w:color w:val="3E3C41"/>
                <w:sz w:val="11"/>
              </w:rPr>
              <w:t>91ª Reunião </w:t>
            </w:r>
            <w:r>
              <w:rPr>
                <w:color w:val="3E3C41"/>
                <w:spacing w:val="-8"/>
                <w:sz w:val="11"/>
              </w:rPr>
              <w:t>do </w:t>
            </w:r>
            <w:r>
              <w:rPr>
                <w:color w:val="3E3C41"/>
                <w:sz w:val="11"/>
              </w:rPr>
              <w:t>Conselho</w:t>
            </w:r>
            <w:r>
              <w:rPr>
                <w:color w:val="3E3C41"/>
                <w:spacing w:val="12"/>
                <w:sz w:val="11"/>
              </w:rPr>
              <w:t> </w:t>
            </w:r>
            <w:r>
              <w:rPr>
                <w:color w:val="3E3C41"/>
                <w:spacing w:val="-4"/>
                <w:sz w:val="11"/>
              </w:rPr>
              <w:t>Diretor</w:t>
            </w:r>
          </w:p>
        </w:tc>
        <w:tc>
          <w:tcPr>
            <w:tcW w:w="1345" w:type="dxa"/>
            <w:shd w:val="clear" w:color="auto" w:fill="B3B5B5"/>
          </w:tcPr>
          <w:p>
            <w:pPr>
              <w:pStyle w:val="TableParagraph"/>
              <w:spacing w:before="80"/>
              <w:ind w:left="878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19</w:t>
            </w:r>
          </w:p>
          <w:p>
            <w:pPr>
              <w:pStyle w:val="TableParagraph"/>
              <w:spacing w:line="268" w:lineRule="auto" w:before="79"/>
              <w:ind w:left="729" w:right="84" w:hanging="142"/>
              <w:rPr>
                <w:sz w:val="11"/>
              </w:rPr>
            </w:pPr>
            <w:r>
              <w:rPr>
                <w:color w:val="3E3C41"/>
                <w:sz w:val="11"/>
              </w:rPr>
              <w:t>97ª Plenária </w:t>
            </w:r>
            <w:r>
              <w:rPr>
                <w:color w:val="3E3C41"/>
                <w:spacing w:val="-1"/>
                <w:sz w:val="11"/>
              </w:rPr>
              <w:t>Ordinária</w:t>
            </w:r>
          </w:p>
        </w:tc>
        <w:tc>
          <w:tcPr>
            <w:tcW w:w="1345" w:type="dxa"/>
            <w:shd w:val="clear" w:color="auto" w:fill="D0CFCE"/>
          </w:tcPr>
          <w:p>
            <w:pPr>
              <w:pStyle w:val="TableParagraph"/>
              <w:spacing w:before="80"/>
              <w:ind w:left="60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*20</w:t>
            </w:r>
          </w:p>
          <w:p>
            <w:pPr>
              <w:pStyle w:val="TableParagraph"/>
              <w:spacing w:line="268" w:lineRule="auto" w:before="79"/>
              <w:ind w:left="713" w:right="84" w:hanging="97"/>
              <w:rPr>
                <w:sz w:val="11"/>
              </w:rPr>
            </w:pPr>
            <w:r>
              <w:rPr>
                <w:color w:val="3E3C41"/>
                <w:sz w:val="11"/>
              </w:rPr>
              <w:t>31ª Plenária Ampliada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21</w:t>
            </w:r>
          </w:p>
        </w:tc>
      </w:tr>
      <w:tr>
        <w:trPr>
          <w:trHeight w:val="994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22</w:t>
            </w:r>
          </w:p>
        </w:tc>
        <w:tc>
          <w:tcPr>
            <w:tcW w:w="1345" w:type="dxa"/>
          </w:tcPr>
          <w:p>
            <w:pPr>
              <w:pStyle w:val="TableParagraph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23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8"/>
              <w:ind w:left="759"/>
              <w:rPr>
                <w:b/>
                <w:sz w:val="37"/>
              </w:rPr>
            </w:pPr>
            <w:r>
              <w:rPr>
                <w:b/>
                <w:color w:val="FFFFFF"/>
                <w:spacing w:val="-3"/>
                <w:sz w:val="37"/>
              </w:rPr>
              <w:t>24</w:t>
            </w:r>
          </w:p>
          <w:p>
            <w:pPr>
              <w:pStyle w:val="TableParagraph"/>
              <w:spacing w:line="252" w:lineRule="auto" w:before="72"/>
              <w:ind w:left="317" w:right="79" w:firstLine="437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PONTO</w:t>
            </w:r>
            <w:r>
              <w:rPr>
                <w:rFonts w:ascii="Gotham Black"/>
                <w:b w:val="0"/>
                <w:color w:val="FFFFFF"/>
                <w:w w:val="99"/>
                <w:sz w:val="13"/>
              </w:rPr>
              <w:t>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3"/>
              <w:ind w:left="302"/>
              <w:rPr>
                <w:sz w:val="11"/>
              </w:rPr>
            </w:pPr>
            <w:r>
              <w:rPr>
                <w:color w:val="FFFFFF"/>
                <w:sz w:val="11"/>
              </w:rPr>
              <w:t>Véspera de</w:t>
            </w:r>
            <w:r>
              <w:rPr>
                <w:color w:val="FFFFFF"/>
                <w:spacing w:val="-5"/>
                <w:sz w:val="11"/>
              </w:rPr>
              <w:t> </w:t>
            </w:r>
            <w:r>
              <w:rPr>
                <w:color w:val="FFFFFF"/>
                <w:sz w:val="11"/>
              </w:rPr>
              <w:t>Natal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61"/>
              <w:ind w:right="98"/>
              <w:jc w:val="right"/>
              <w:rPr>
                <w:b/>
                <w:sz w:val="37"/>
              </w:rPr>
            </w:pPr>
            <w:r>
              <w:rPr>
                <w:b/>
                <w:color w:val="FFFFFF"/>
                <w:w w:val="95"/>
                <w:sz w:val="37"/>
              </w:rPr>
              <w:t>25</w:t>
            </w:r>
          </w:p>
          <w:p>
            <w:pPr>
              <w:pStyle w:val="TableParagraph"/>
              <w:spacing w:before="73"/>
              <w:ind w:right="98"/>
              <w:jc w:val="right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FERIADO</w:t>
            </w:r>
          </w:p>
          <w:p>
            <w:pPr>
              <w:pStyle w:val="TableParagraph"/>
              <w:spacing w:before="9"/>
              <w:ind w:right="98"/>
              <w:jc w:val="right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Natal</w:t>
            </w:r>
          </w:p>
        </w:tc>
        <w:tc>
          <w:tcPr>
            <w:tcW w:w="1345" w:type="dxa"/>
          </w:tcPr>
          <w:p>
            <w:pPr>
              <w:pStyle w:val="TableParagraph"/>
              <w:ind w:right="98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26</w:t>
            </w:r>
          </w:p>
        </w:tc>
        <w:tc>
          <w:tcPr>
            <w:tcW w:w="1345" w:type="dxa"/>
          </w:tcPr>
          <w:p>
            <w:pPr>
              <w:pStyle w:val="TableParagraph"/>
              <w:ind w:left="811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27</w:t>
            </w:r>
          </w:p>
        </w:tc>
        <w:tc>
          <w:tcPr>
            <w:tcW w:w="1345" w:type="dxa"/>
          </w:tcPr>
          <w:p>
            <w:pPr>
              <w:pStyle w:val="TableParagraph"/>
              <w:ind w:right="97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sz w:val="37"/>
              </w:rPr>
              <w:t>28</w:t>
            </w:r>
          </w:p>
        </w:tc>
      </w:tr>
      <w:tr>
        <w:trPr>
          <w:trHeight w:val="1076" w:hRule="atLeast"/>
        </w:trPr>
        <w:tc>
          <w:tcPr>
            <w:tcW w:w="1345" w:type="dxa"/>
            <w:shd w:val="clear" w:color="auto" w:fill="D4DCDE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1A7A7C"/>
                <w:w w:val="95"/>
                <w:sz w:val="37"/>
              </w:rPr>
              <w:t>29</w:t>
            </w:r>
          </w:p>
        </w:tc>
        <w:tc>
          <w:tcPr>
            <w:tcW w:w="1345" w:type="dxa"/>
          </w:tcPr>
          <w:p>
            <w:pPr>
              <w:pStyle w:val="TableParagraph"/>
              <w:spacing w:before="73"/>
              <w:ind w:right="99"/>
              <w:jc w:val="right"/>
              <w:rPr>
                <w:b w:val="0"/>
                <w:sz w:val="37"/>
              </w:rPr>
            </w:pPr>
            <w:r>
              <w:rPr>
                <w:b w:val="0"/>
                <w:color w:val="3E3C41"/>
                <w:w w:val="95"/>
                <w:sz w:val="37"/>
              </w:rPr>
              <w:t>30</w:t>
            </w:r>
          </w:p>
        </w:tc>
        <w:tc>
          <w:tcPr>
            <w:tcW w:w="1345" w:type="dxa"/>
            <w:shd w:val="clear" w:color="auto" w:fill="45BD9B"/>
          </w:tcPr>
          <w:p>
            <w:pPr>
              <w:pStyle w:val="TableParagraph"/>
              <w:spacing w:before="7"/>
              <w:ind w:left="853"/>
              <w:rPr>
                <w:b/>
                <w:sz w:val="37"/>
              </w:rPr>
            </w:pPr>
            <w:r>
              <w:rPr>
                <w:b/>
                <w:color w:val="FFFFFF"/>
                <w:sz w:val="37"/>
              </w:rPr>
              <w:t>31</w:t>
            </w:r>
          </w:p>
          <w:p>
            <w:pPr>
              <w:pStyle w:val="TableParagraph"/>
              <w:spacing w:line="252" w:lineRule="auto" w:before="73"/>
              <w:ind w:left="317" w:right="79" w:firstLine="437"/>
              <w:rPr>
                <w:rFonts w:ascii="Gotham Black"/>
                <w:b w:val="0"/>
                <w:sz w:val="13"/>
              </w:rPr>
            </w:pPr>
            <w:r>
              <w:rPr>
                <w:rFonts w:ascii="Gotham Black"/>
                <w:b w:val="0"/>
                <w:color w:val="FFFFFF"/>
                <w:spacing w:val="-1"/>
                <w:sz w:val="13"/>
              </w:rPr>
              <w:t>PONTO</w:t>
            </w:r>
            <w:r>
              <w:rPr>
                <w:rFonts w:ascii="Gotham Black"/>
                <w:b w:val="0"/>
                <w:color w:val="FFFFFF"/>
                <w:w w:val="99"/>
                <w:sz w:val="13"/>
              </w:rPr>
              <w:t> </w:t>
            </w:r>
            <w:r>
              <w:rPr>
                <w:rFonts w:ascii="Gotham Black"/>
                <w:b w:val="0"/>
                <w:color w:val="FFFFFF"/>
                <w:spacing w:val="-6"/>
                <w:sz w:val="13"/>
              </w:rPr>
              <w:t>FACULTATIVO</w:t>
            </w:r>
          </w:p>
          <w:p>
            <w:pPr>
              <w:pStyle w:val="TableParagraph"/>
              <w:spacing w:before="3"/>
              <w:ind w:left="42"/>
              <w:rPr>
                <w:sz w:val="11"/>
              </w:rPr>
            </w:pPr>
            <w:r>
              <w:rPr>
                <w:color w:val="FFFFFF"/>
                <w:sz w:val="11"/>
              </w:rPr>
              <w:t>Véspera de Ano</w:t>
            </w:r>
            <w:r>
              <w:rPr>
                <w:color w:val="FFFFFF"/>
                <w:spacing w:val="-12"/>
                <w:sz w:val="11"/>
              </w:rPr>
              <w:t> </w:t>
            </w:r>
            <w:r>
              <w:rPr>
                <w:color w:val="FFFFFF"/>
                <w:sz w:val="11"/>
              </w:rPr>
              <w:t>Novo</w:t>
            </w:r>
          </w:p>
          <w:p>
            <w:pPr>
              <w:pStyle w:val="TableParagraph"/>
              <w:spacing w:before="14"/>
              <w:ind w:left="142"/>
              <w:rPr>
                <w:sz w:val="11"/>
              </w:rPr>
            </w:pPr>
            <w:r>
              <w:rPr>
                <w:color w:val="FFFFFF"/>
                <w:sz w:val="11"/>
              </w:rPr>
              <w:t>9 anos da Lei 12.378</w:t>
            </w: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345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10" w:h="16840"/>
          <w:pgMar w:top="320" w:bottom="0" w:left="760" w:right="540"/>
        </w:sectPr>
      </w:pPr>
    </w:p>
    <w:p>
      <w:pPr>
        <w:spacing w:before="66"/>
        <w:ind w:left="504" w:right="0" w:firstLine="0"/>
        <w:jc w:val="left"/>
        <w:rPr>
          <w:sz w:val="10"/>
        </w:rPr>
      </w:pPr>
      <w:r>
        <w:rPr/>
        <w:pict>
          <v:shape style="position:absolute;margin-left:381.29599pt;margin-top:2.597299pt;width:4.9pt;height:4.9pt;mso-position-horizontal-relative:page;mso-position-vertical-relative:paragraph;z-index:2392" coordorigin="7626,52" coordsize="98,98" path="m7675,52l7656,56,7640,66,7630,82,7626,101,7630,120,7640,135,7656,146,7675,149,7694,146,7709,135,7720,120,7723,101,7720,82,7709,66,7694,56,7675,52xe" filled="true" fillcolor="#545d6e" stroked="false">
            <v:path arrowok="t"/>
            <v:fill type="solid"/>
            <w10:wrap type="none"/>
          </v:shape>
        </w:pict>
      </w:r>
      <w:r>
        <w:rPr>
          <w:color w:val="3E3C41"/>
          <w:sz w:val="10"/>
        </w:rPr>
        <w:t>* Dia 20 - Solenidade do CAU/BR em comemoração ao Dia Nacional do Arquiteto e Urbanista</w:t>
      </w:r>
    </w:p>
    <w:p>
      <w:pPr>
        <w:pStyle w:val="ListParagraph"/>
        <w:numPr>
          <w:ilvl w:val="0"/>
          <w:numId w:val="12"/>
        </w:numPr>
        <w:tabs>
          <w:tab w:pos="795" w:val="left" w:leader="none"/>
        </w:tabs>
        <w:spacing w:line="240" w:lineRule="auto" w:before="45" w:after="0"/>
        <w:ind w:left="794" w:right="0" w:hanging="300"/>
        <w:jc w:val="left"/>
        <w:rPr>
          <w:sz w:val="16"/>
        </w:rPr>
      </w:pPr>
      <w:r>
        <w:rPr>
          <w:color w:val="231F20"/>
          <w:sz w:val="16"/>
        </w:rPr>
        <w:t>3º Seminário Nacional da CED-CAU/BR em Brasília</w:t>
      </w:r>
    </w:p>
    <w:p>
      <w:pPr>
        <w:pStyle w:val="ListParagraph"/>
        <w:numPr>
          <w:ilvl w:val="0"/>
          <w:numId w:val="12"/>
        </w:numPr>
        <w:tabs>
          <w:tab w:pos="784" w:val="left" w:leader="none"/>
        </w:tabs>
        <w:spacing w:line="240" w:lineRule="auto" w:before="31" w:after="0"/>
        <w:ind w:left="783" w:right="0" w:hanging="289"/>
        <w:jc w:val="left"/>
        <w:rPr>
          <w:sz w:val="16"/>
        </w:rPr>
      </w:pPr>
      <w:r>
        <w:rPr>
          <w:color w:val="231F20"/>
          <w:sz w:val="16"/>
        </w:rPr>
        <w:t>7ª Reunião Ordinária da CTHEP</w:t>
      </w:r>
    </w:p>
    <w:p>
      <w:pPr>
        <w:spacing w:before="33"/>
        <w:ind w:left="494" w:right="0" w:firstLine="0"/>
        <w:jc w:val="left"/>
        <w:rPr>
          <w:rFonts w:ascii="Open Sans"/>
          <w:sz w:val="9"/>
        </w:rPr>
      </w:pPr>
      <w:r>
        <w:rPr/>
        <w:br w:type="column"/>
      </w:r>
      <w:r>
        <w:rPr>
          <w:rFonts w:ascii="Open Sans"/>
          <w:color w:val="545D6E"/>
          <w:w w:val="105"/>
          <w:position w:val="2"/>
          <w:sz w:val="9"/>
        </w:rPr>
        <w:t>Lua Nova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9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Crescente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894" cy="67894"/>
            <wp:effectExtent l="0" t="0" r="0" b="0"/>
            <wp:docPr id="93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 Cheia    </w:t>
      </w:r>
      <w:r>
        <w:rPr>
          <w:rFonts w:ascii="Open Sans"/>
          <w:color w:val="545D6E"/>
          <w:spacing w:val="4"/>
          <w:sz w:val="9"/>
        </w:rPr>
        <w:drawing>
          <wp:inline distT="0" distB="0" distL="0" distR="0">
            <wp:extent cx="67906" cy="67894"/>
            <wp:effectExtent l="0" t="0" r="0" b="0"/>
            <wp:docPr id="9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" cy="6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color w:val="545D6E"/>
          <w:spacing w:val="4"/>
          <w:sz w:val="9"/>
        </w:rPr>
      </w:r>
      <w:r>
        <w:rPr>
          <w:rFonts w:ascii="Times New Roman"/>
          <w:color w:val="545D6E"/>
          <w:spacing w:val="4"/>
          <w:position w:val="2"/>
          <w:sz w:val="9"/>
        </w:rPr>
        <w:t> </w:t>
      </w:r>
      <w:r>
        <w:rPr>
          <w:rFonts w:ascii="Times New Roman"/>
          <w:color w:val="545D6E"/>
          <w:spacing w:val="-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Lua</w:t>
      </w:r>
      <w:r>
        <w:rPr>
          <w:rFonts w:ascii="Open Sans"/>
          <w:color w:val="545D6E"/>
          <w:spacing w:val="-6"/>
          <w:w w:val="105"/>
          <w:position w:val="2"/>
          <w:sz w:val="9"/>
        </w:rPr>
        <w:t> </w:t>
      </w:r>
      <w:r>
        <w:rPr>
          <w:rFonts w:ascii="Open Sans"/>
          <w:color w:val="545D6E"/>
          <w:w w:val="105"/>
          <w:position w:val="2"/>
          <w:sz w:val="9"/>
        </w:rPr>
        <w:t>Minguante</w:t>
      </w:r>
    </w:p>
    <w:p>
      <w:pPr>
        <w:spacing w:after="0"/>
        <w:jc w:val="left"/>
        <w:rPr>
          <w:rFonts w:ascii="Open Sans"/>
          <w:sz w:val="9"/>
        </w:rPr>
        <w:sectPr>
          <w:type w:val="continuous"/>
          <w:pgSz w:w="11910" w:h="16840"/>
          <w:pgMar w:top="320" w:bottom="280" w:left="760" w:right="540"/>
          <w:cols w:num="2" w:equalWidth="0">
            <w:col w:w="6202" w:space="316"/>
            <w:col w:w="4092"/>
          </w:cols>
        </w:sectPr>
      </w:pPr>
    </w:p>
    <w:p>
      <w:pPr>
        <w:pStyle w:val="BodyText"/>
        <w:spacing w:before="9"/>
        <w:rPr>
          <w:rFonts w:ascii="Open Sans"/>
          <w:sz w:val="7"/>
        </w:rPr>
      </w:pPr>
      <w:r>
        <w:rPr/>
        <w:pict>
          <v:group style="position:absolute;margin-left:43.805pt;margin-top:16.101pt;width:507.85pt;height:129.5pt;mso-position-horizontal-relative:page;mso-position-vertical-relative:page;z-index:-94432" coordorigin="876,322" coordsize="10157,2590">
            <v:rect style="position:absolute;left:876;top:322;width:10157;height:1894" filled="true" fillcolor="#1a7a7c" stroked="false">
              <v:fill type="solid"/>
            </v:rect>
            <v:shape style="position:absolute;left:876;top:2205;width:10157;height:707" type="#_x0000_t75" stroked="false">
              <v:imagedata r:id="rId68" o:title=""/>
            </v:shape>
            <v:shape style="position:absolute;left:6943;top:1430;width:3716;height:562" type="#_x0000_t75" stroked="false">
              <v:imagedata r:id="rId69" o:title=""/>
            </v:shape>
            <v:shape style="position:absolute;left:876;top:322;width:10157;height:189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85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b w:val="0"/>
                        <w:sz w:val="56"/>
                      </w:rPr>
                    </w:pPr>
                    <w:r>
                      <w:rPr>
                        <w:rFonts w:ascii="Gotham Black"/>
                        <w:b w:val="0"/>
                        <w:color w:val="FFFFFF"/>
                        <w:sz w:val="71"/>
                      </w:rPr>
                      <w:t>Dezembro</w:t>
                    </w:r>
                    <w:r>
                      <w:rPr>
                        <w:b w:val="0"/>
                        <w:color w:val="FFFFFF"/>
                        <w:position w:val="2"/>
                        <w:sz w:val="56"/>
                      </w:rPr>
                      <w:t>/2019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116"/>
        <w:rPr>
          <w:rFonts w:ascii="Open Sans"/>
          <w:sz w:val="20"/>
        </w:rPr>
      </w:pPr>
      <w:r>
        <w:rPr>
          <w:rFonts w:ascii="Open Sans"/>
          <w:sz w:val="20"/>
        </w:rPr>
        <w:drawing>
          <wp:inline distT="0" distB="0" distL="0" distR="0">
            <wp:extent cx="6446034" cy="4800600"/>
            <wp:effectExtent l="0" t="0" r="0" b="0"/>
            <wp:docPr id="9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3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sz w:val="20"/>
        </w:rPr>
      </w:r>
    </w:p>
    <w:p>
      <w:pPr>
        <w:pStyle w:val="BodyText"/>
        <w:spacing w:before="13"/>
        <w:rPr>
          <w:rFonts w:ascii="Open Sans"/>
          <w:sz w:val="7"/>
        </w:rPr>
      </w:pPr>
    </w:p>
    <w:p>
      <w:pPr>
        <w:pStyle w:val="BodyText"/>
        <w:spacing w:before="13"/>
        <w:rPr>
          <w:rFonts w:ascii="Open Sans"/>
          <w:sz w:val="6"/>
        </w:rPr>
      </w:pPr>
    </w:p>
    <w:p>
      <w:pPr>
        <w:spacing w:before="0"/>
        <w:ind w:left="1555" w:right="0" w:firstLine="0"/>
        <w:jc w:val="left"/>
        <w:rPr>
          <w:sz w:val="10"/>
        </w:rPr>
      </w:pPr>
      <w:r>
        <w:rPr/>
        <w:pict>
          <v:group style="position:absolute;margin-left:59.173pt;margin-top:-4.1505pt;width:53.35pt;height:16.95pt;mso-position-horizontal-relative:page;mso-position-vertical-relative:paragraph;z-index:2416" coordorigin="1183,-83" coordsize="1067,339">
            <v:shape style="position:absolute;left:1183;top:-84;width:1050;height:329" type="#_x0000_t75" stroked="false">
              <v:imagedata r:id="rId19" o:title=""/>
            </v:shape>
            <v:line style="position:absolute" from="1429,195" to="2250,195" stroked="true" strokeweight="6.014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Empregados públicos do CAU/BR com o presidente Luciano Guimarães ao ﬁnal da 74ª Reunião Plenária Ordinária, em Brasília (DF) (Foto: San Rogê/CAU)</w:t>
      </w: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9"/>
        </w:rPr>
      </w:pPr>
    </w:p>
    <w:tbl>
      <w:tblPr>
        <w:tblW w:w="0" w:type="auto"/>
        <w:jc w:val="left"/>
        <w:tblInd w:w="2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61"/>
        <w:gridCol w:w="1537"/>
        <w:gridCol w:w="1535"/>
        <w:gridCol w:w="1483"/>
      </w:tblGrid>
      <w:tr>
        <w:trPr>
          <w:trHeight w:val="166" w:hRule="atLeast"/>
        </w:trPr>
        <w:tc>
          <w:tcPr>
            <w:tcW w:w="1461" w:type="dxa"/>
          </w:tcPr>
          <w:p>
            <w:pPr>
              <w:pStyle w:val="TableParagraph"/>
              <w:spacing w:before="6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14 15 16 17 18 19 20</w:t>
            </w:r>
          </w:p>
        </w:tc>
        <w:tc>
          <w:tcPr>
            <w:tcW w:w="1537" w:type="dxa"/>
          </w:tcPr>
          <w:p>
            <w:pPr>
              <w:pStyle w:val="TableParagraph"/>
              <w:spacing w:line="137" w:lineRule="exact" w:before="0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11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12 13 14 </w:t>
            </w:r>
            <w:r>
              <w:rPr>
                <w:rFonts w:ascii="Myriad Pro"/>
                <w:color w:val="545D6E"/>
                <w:w w:val="105"/>
                <w:sz w:val="11"/>
              </w:rPr>
              <w:t>15 16 17</w:t>
            </w:r>
          </w:p>
        </w:tc>
        <w:tc>
          <w:tcPr>
            <w:tcW w:w="1535" w:type="dxa"/>
          </w:tcPr>
          <w:p>
            <w:pPr>
              <w:pStyle w:val="TableParagraph"/>
              <w:spacing w:before="6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11 12 13 14 15 16 17</w:t>
            </w:r>
          </w:p>
        </w:tc>
        <w:tc>
          <w:tcPr>
            <w:tcW w:w="1483" w:type="dxa"/>
          </w:tcPr>
          <w:p>
            <w:pPr>
              <w:pStyle w:val="TableParagraph"/>
              <w:spacing w:before="0"/>
              <w:ind w:left="141"/>
              <w:rPr>
                <w:rFonts w:ascii="Myriad Pro Black"/>
                <w:b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15 16 17 18 19 20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21</w:t>
            </w:r>
          </w:p>
        </w:tc>
      </w:tr>
      <w:tr>
        <w:trPr>
          <w:trHeight w:val="195" w:hRule="atLeast"/>
        </w:trPr>
        <w:tc>
          <w:tcPr>
            <w:tcW w:w="1461" w:type="dxa"/>
          </w:tcPr>
          <w:p>
            <w:pPr>
              <w:pStyle w:val="TableParagraph"/>
              <w:spacing w:before="34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21 22 23 24 25 26 27</w:t>
            </w:r>
          </w:p>
        </w:tc>
        <w:tc>
          <w:tcPr>
            <w:tcW w:w="1537" w:type="dxa"/>
          </w:tcPr>
          <w:p>
            <w:pPr>
              <w:pStyle w:val="TableParagraph"/>
              <w:spacing w:before="32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18 19 20 21 22 23 24</w:t>
            </w:r>
          </w:p>
        </w:tc>
        <w:tc>
          <w:tcPr>
            <w:tcW w:w="1535" w:type="dxa"/>
          </w:tcPr>
          <w:p>
            <w:pPr>
              <w:pStyle w:val="TableParagraph"/>
              <w:spacing w:before="34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18 19 20 21 22 23 24</w:t>
            </w:r>
          </w:p>
        </w:tc>
        <w:tc>
          <w:tcPr>
            <w:tcW w:w="1483" w:type="dxa"/>
          </w:tcPr>
          <w:p>
            <w:pPr>
              <w:pStyle w:val="TableParagraph"/>
              <w:spacing w:before="34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22 23 24 25 26 27 28</w:t>
            </w:r>
          </w:p>
        </w:tc>
      </w:tr>
      <w:tr>
        <w:trPr>
          <w:trHeight w:val="293" w:hRule="atLeast"/>
        </w:trPr>
        <w:tc>
          <w:tcPr>
            <w:tcW w:w="1461" w:type="dxa"/>
          </w:tcPr>
          <w:p>
            <w:pPr>
              <w:pStyle w:val="TableParagraph"/>
              <w:spacing w:before="34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28 29 30 31</w:t>
            </w:r>
          </w:p>
        </w:tc>
        <w:tc>
          <w:tcPr>
            <w:tcW w:w="1537" w:type="dxa"/>
          </w:tcPr>
          <w:p>
            <w:pPr>
              <w:pStyle w:val="TableParagraph"/>
              <w:spacing w:before="32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25 26 27 28</w:t>
            </w:r>
          </w:p>
        </w:tc>
        <w:tc>
          <w:tcPr>
            <w:tcW w:w="1535" w:type="dxa"/>
          </w:tcPr>
          <w:p>
            <w:pPr>
              <w:pStyle w:val="TableParagraph"/>
              <w:spacing w:before="28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25 26 27 28 29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30 </w:t>
            </w:r>
            <w:r>
              <w:rPr>
                <w:rFonts w:ascii="Myriad Pro"/>
                <w:color w:val="545D6E"/>
                <w:w w:val="105"/>
                <w:sz w:val="11"/>
              </w:rPr>
              <w:t>31</w:t>
            </w:r>
          </w:p>
        </w:tc>
        <w:tc>
          <w:tcPr>
            <w:tcW w:w="1483" w:type="dxa"/>
          </w:tcPr>
          <w:p>
            <w:pPr>
              <w:pStyle w:val="TableParagraph"/>
              <w:spacing w:before="34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29 30</w:t>
            </w:r>
          </w:p>
        </w:tc>
      </w:tr>
      <w:tr>
        <w:trPr>
          <w:trHeight w:val="364" w:hRule="atLeast"/>
        </w:trPr>
        <w:tc>
          <w:tcPr>
            <w:tcW w:w="1461" w:type="dxa"/>
          </w:tcPr>
          <w:p>
            <w:pPr>
              <w:pStyle w:val="TableParagraph"/>
              <w:spacing w:before="128"/>
              <w:ind w:left="29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MAIO</w:t>
            </w:r>
          </w:p>
        </w:tc>
        <w:tc>
          <w:tcPr>
            <w:tcW w:w="1537" w:type="dxa"/>
          </w:tcPr>
          <w:p>
            <w:pPr>
              <w:pStyle w:val="TableParagraph"/>
              <w:spacing w:before="128"/>
              <w:ind w:left="104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JUNHO</w:t>
            </w:r>
          </w:p>
        </w:tc>
        <w:tc>
          <w:tcPr>
            <w:tcW w:w="1535" w:type="dxa"/>
          </w:tcPr>
          <w:p>
            <w:pPr>
              <w:pStyle w:val="TableParagraph"/>
              <w:spacing w:before="128"/>
              <w:ind w:left="10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JULHO</w:t>
            </w:r>
          </w:p>
        </w:tc>
        <w:tc>
          <w:tcPr>
            <w:tcW w:w="1483" w:type="dxa"/>
          </w:tcPr>
          <w:p>
            <w:pPr>
              <w:pStyle w:val="TableParagraph"/>
              <w:spacing w:before="128"/>
              <w:ind w:left="10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AGOSTO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2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61"/>
        <w:gridCol w:w="1535"/>
        <w:gridCol w:w="1537"/>
        <w:gridCol w:w="1480"/>
      </w:tblGrid>
      <w:tr>
        <w:trPr>
          <w:trHeight w:val="166" w:hRule="atLeast"/>
        </w:trPr>
        <w:tc>
          <w:tcPr>
            <w:tcW w:w="1461" w:type="dxa"/>
          </w:tcPr>
          <w:p>
            <w:pPr>
              <w:pStyle w:val="TableParagraph"/>
              <w:spacing w:before="4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13 14 15 16 17 18 19</w:t>
            </w:r>
          </w:p>
        </w:tc>
        <w:tc>
          <w:tcPr>
            <w:tcW w:w="1535" w:type="dxa"/>
          </w:tcPr>
          <w:p>
            <w:pPr>
              <w:pStyle w:val="TableParagraph"/>
              <w:spacing w:before="4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10 11 12 13 14 15 16</w:t>
            </w:r>
          </w:p>
        </w:tc>
        <w:tc>
          <w:tcPr>
            <w:tcW w:w="1537" w:type="dxa"/>
          </w:tcPr>
          <w:p>
            <w:pPr>
              <w:pStyle w:val="TableParagraph"/>
              <w:spacing w:before="4"/>
              <w:ind w:left="147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15 16 17 18 19 20 21</w:t>
            </w:r>
          </w:p>
        </w:tc>
        <w:tc>
          <w:tcPr>
            <w:tcW w:w="1480" w:type="dxa"/>
          </w:tcPr>
          <w:p>
            <w:pPr>
              <w:pStyle w:val="TableParagraph"/>
              <w:spacing w:before="4"/>
              <w:ind w:right="43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12 13 14 15 16 17 18</w:t>
            </w:r>
          </w:p>
        </w:tc>
      </w:tr>
      <w:tr>
        <w:trPr>
          <w:trHeight w:val="195" w:hRule="atLeast"/>
        </w:trPr>
        <w:tc>
          <w:tcPr>
            <w:tcW w:w="1461" w:type="dxa"/>
          </w:tcPr>
          <w:p>
            <w:pPr>
              <w:pStyle w:val="TableParagraph"/>
              <w:spacing w:before="33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20 21 22 23 24 25 26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17 18 19 20 21 22 23</w:t>
            </w:r>
          </w:p>
        </w:tc>
        <w:tc>
          <w:tcPr>
            <w:tcW w:w="1537" w:type="dxa"/>
          </w:tcPr>
          <w:p>
            <w:pPr>
              <w:pStyle w:val="TableParagraph"/>
              <w:spacing w:before="33"/>
              <w:ind w:left="147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22 23 24 25 26 27 28</w:t>
            </w:r>
          </w:p>
        </w:tc>
        <w:tc>
          <w:tcPr>
            <w:tcW w:w="1480" w:type="dxa"/>
          </w:tcPr>
          <w:p>
            <w:pPr>
              <w:pStyle w:val="TableParagraph"/>
              <w:spacing w:before="33"/>
              <w:ind w:right="43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19 20 21 22 23 24 25</w:t>
            </w:r>
          </w:p>
        </w:tc>
      </w:tr>
      <w:tr>
        <w:trPr>
          <w:trHeight w:val="318" w:hRule="atLeast"/>
        </w:trPr>
        <w:tc>
          <w:tcPr>
            <w:tcW w:w="1461" w:type="dxa"/>
          </w:tcPr>
          <w:p>
            <w:pPr>
              <w:pStyle w:val="TableParagraph"/>
              <w:spacing w:before="27"/>
              <w:ind w:left="68"/>
              <w:rPr>
                <w:rFonts w:ascii="Myriad Pro Black"/>
                <w:b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27 28 29 30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31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24 25 26 27 28 29 30</w:t>
            </w:r>
          </w:p>
        </w:tc>
        <w:tc>
          <w:tcPr>
            <w:tcW w:w="1537" w:type="dxa"/>
          </w:tcPr>
          <w:p>
            <w:pPr>
              <w:pStyle w:val="TableParagraph"/>
              <w:spacing w:before="33"/>
              <w:ind w:left="147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29 30 31</w:t>
            </w:r>
          </w:p>
        </w:tc>
        <w:tc>
          <w:tcPr>
            <w:tcW w:w="1480" w:type="dxa"/>
          </w:tcPr>
          <w:p>
            <w:pPr>
              <w:pStyle w:val="TableParagraph"/>
              <w:spacing w:before="33"/>
              <w:ind w:left="145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26 27 28 29 30 31</w:t>
            </w:r>
          </w:p>
        </w:tc>
      </w:tr>
      <w:tr>
        <w:trPr>
          <w:trHeight w:val="391" w:hRule="atLeast"/>
        </w:trPr>
        <w:tc>
          <w:tcPr>
            <w:tcW w:w="1461" w:type="dxa"/>
          </w:tcPr>
          <w:p>
            <w:pPr>
              <w:pStyle w:val="TableParagraph"/>
              <w:spacing w:before="155"/>
              <w:ind w:left="29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SETEMBRO</w:t>
            </w:r>
          </w:p>
        </w:tc>
        <w:tc>
          <w:tcPr>
            <w:tcW w:w="1535" w:type="dxa"/>
          </w:tcPr>
          <w:p>
            <w:pPr>
              <w:pStyle w:val="TableParagraph"/>
              <w:spacing w:before="155"/>
              <w:ind w:left="104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OUTUBRO</w:t>
            </w:r>
          </w:p>
        </w:tc>
        <w:tc>
          <w:tcPr>
            <w:tcW w:w="1537" w:type="dxa"/>
          </w:tcPr>
          <w:p>
            <w:pPr>
              <w:pStyle w:val="TableParagraph"/>
              <w:spacing w:before="155"/>
              <w:ind w:left="104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NOVEMBRO</w:t>
            </w:r>
          </w:p>
        </w:tc>
        <w:tc>
          <w:tcPr>
            <w:tcW w:w="1480" w:type="dxa"/>
          </w:tcPr>
          <w:p>
            <w:pPr>
              <w:pStyle w:val="TableParagraph"/>
              <w:spacing w:before="155"/>
              <w:ind w:left="103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DEZEMBRO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22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8"/>
        <w:gridCol w:w="1539"/>
        <w:gridCol w:w="1535"/>
        <w:gridCol w:w="1441"/>
      </w:tblGrid>
      <w:tr>
        <w:trPr>
          <w:trHeight w:val="166" w:hRule="atLeast"/>
        </w:trPr>
        <w:tc>
          <w:tcPr>
            <w:tcW w:w="1438" w:type="dxa"/>
          </w:tcPr>
          <w:p>
            <w:pPr>
              <w:pStyle w:val="TableParagraph"/>
              <w:spacing w:before="4"/>
              <w:ind w:left="5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9 10 11 12 13 14 15</w:t>
            </w:r>
          </w:p>
        </w:tc>
        <w:tc>
          <w:tcPr>
            <w:tcW w:w="1539" w:type="dxa"/>
          </w:tcPr>
          <w:p>
            <w:pPr>
              <w:pStyle w:val="TableParagraph"/>
              <w:spacing w:before="4"/>
              <w:ind w:left="127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14 15 16 17 18 19 20</w:t>
            </w:r>
          </w:p>
        </w:tc>
        <w:tc>
          <w:tcPr>
            <w:tcW w:w="1535" w:type="dxa"/>
          </w:tcPr>
          <w:p>
            <w:pPr>
              <w:pStyle w:val="TableParagraph"/>
              <w:spacing w:line="137" w:lineRule="exact" w:before="0"/>
              <w:ind w:left="12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11 12 13 14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15 </w:t>
            </w:r>
            <w:r>
              <w:rPr>
                <w:rFonts w:ascii="Myriad Pro"/>
                <w:color w:val="545D6E"/>
                <w:w w:val="105"/>
                <w:sz w:val="11"/>
              </w:rPr>
              <w:t>16 17</w:t>
            </w:r>
          </w:p>
        </w:tc>
        <w:tc>
          <w:tcPr>
            <w:tcW w:w="1441" w:type="dxa"/>
          </w:tcPr>
          <w:p>
            <w:pPr>
              <w:pStyle w:val="TableParagraph"/>
              <w:spacing w:before="4"/>
              <w:ind w:left="15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9 10 11 12 13 14 15</w:t>
            </w:r>
          </w:p>
        </w:tc>
      </w:tr>
      <w:tr>
        <w:trPr>
          <w:trHeight w:val="195" w:hRule="atLeast"/>
        </w:trPr>
        <w:tc>
          <w:tcPr>
            <w:tcW w:w="1438" w:type="dxa"/>
          </w:tcPr>
          <w:p>
            <w:pPr>
              <w:pStyle w:val="TableParagraph"/>
              <w:spacing w:before="33"/>
              <w:ind w:left="2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16 17 18 19 20 21 22</w:t>
            </w:r>
          </w:p>
        </w:tc>
        <w:tc>
          <w:tcPr>
            <w:tcW w:w="1539" w:type="dxa"/>
          </w:tcPr>
          <w:p>
            <w:pPr>
              <w:pStyle w:val="TableParagraph"/>
              <w:spacing w:before="33"/>
              <w:ind w:left="127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21 22 23 24 25 26 27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2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18 19 20 21 22 23 24</w:t>
            </w:r>
          </w:p>
        </w:tc>
        <w:tc>
          <w:tcPr>
            <w:tcW w:w="1441" w:type="dxa"/>
          </w:tcPr>
          <w:p>
            <w:pPr>
              <w:pStyle w:val="TableParagraph"/>
              <w:spacing w:before="33"/>
              <w:ind w:left="124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16 17 18 19 20 21 22</w:t>
            </w:r>
          </w:p>
        </w:tc>
      </w:tr>
      <w:tr>
        <w:trPr>
          <w:trHeight w:val="195" w:hRule="atLeast"/>
        </w:trPr>
        <w:tc>
          <w:tcPr>
            <w:tcW w:w="1438" w:type="dxa"/>
          </w:tcPr>
          <w:p>
            <w:pPr>
              <w:pStyle w:val="TableParagraph"/>
              <w:spacing w:before="33"/>
              <w:ind w:left="2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23 24 25 26 27 28 29</w:t>
            </w:r>
          </w:p>
        </w:tc>
        <w:tc>
          <w:tcPr>
            <w:tcW w:w="1539" w:type="dxa"/>
          </w:tcPr>
          <w:p>
            <w:pPr>
              <w:pStyle w:val="TableParagraph"/>
              <w:spacing w:before="27"/>
              <w:ind w:left="120"/>
              <w:rPr>
                <w:rFonts w:ascii="Myriad Pro"/>
                <w:sz w:val="11"/>
              </w:rPr>
            </w:pPr>
            <w:r>
              <w:rPr>
                <w:rFonts w:ascii="Myriad Pro Black"/>
                <w:b/>
                <w:color w:val="22AEAE"/>
                <w:w w:val="105"/>
                <w:sz w:val="11"/>
              </w:rPr>
              <w:t>28 </w:t>
            </w:r>
            <w:r>
              <w:rPr>
                <w:rFonts w:ascii="Myriad Pro"/>
                <w:color w:val="545D6E"/>
                <w:w w:val="105"/>
                <w:sz w:val="11"/>
              </w:rPr>
              <w:t>29 30 31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2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25 26 27 28 29 30</w:t>
            </w:r>
          </w:p>
        </w:tc>
        <w:tc>
          <w:tcPr>
            <w:tcW w:w="1441" w:type="dxa"/>
          </w:tcPr>
          <w:p>
            <w:pPr>
              <w:pStyle w:val="TableParagraph"/>
              <w:spacing w:before="27"/>
              <w:ind w:left="124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23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24 25 </w:t>
            </w:r>
            <w:r>
              <w:rPr>
                <w:rFonts w:ascii="Myriad Pro"/>
                <w:color w:val="545D6E"/>
                <w:w w:val="105"/>
                <w:sz w:val="11"/>
              </w:rPr>
              <w:t>26 27 28 29</w:t>
            </w:r>
          </w:p>
        </w:tc>
      </w:tr>
      <w:tr>
        <w:trPr>
          <w:trHeight w:val="166" w:hRule="atLeast"/>
        </w:trPr>
        <w:tc>
          <w:tcPr>
            <w:tcW w:w="1438" w:type="dxa"/>
          </w:tcPr>
          <w:p>
            <w:pPr>
              <w:pStyle w:val="TableParagraph"/>
              <w:spacing w:line="114" w:lineRule="exact" w:before="33"/>
              <w:ind w:left="2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30</w:t>
            </w:r>
          </w:p>
        </w:tc>
        <w:tc>
          <w:tcPr>
            <w:tcW w:w="153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535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441" w:type="dxa"/>
          </w:tcPr>
          <w:p>
            <w:pPr>
              <w:pStyle w:val="TableParagraph"/>
              <w:spacing w:line="119" w:lineRule="exact" w:before="27"/>
              <w:ind w:left="124"/>
              <w:rPr>
                <w:rFonts w:ascii="Myriad Pro Black"/>
                <w:b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30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31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40"/>
          <w:pgMar w:top="320" w:bottom="280" w:left="760" w:right="540"/>
        </w:sectPr>
      </w:pPr>
    </w:p>
    <w:p>
      <w:pPr>
        <w:spacing w:line="240" w:lineRule="auto" w:before="0"/>
        <w:rPr>
          <w:sz w:val="12"/>
        </w:rPr>
      </w:pPr>
    </w:p>
    <w:p>
      <w:pPr>
        <w:spacing w:line="180" w:lineRule="atLeast" w:before="87"/>
        <w:ind w:left="1046" w:right="503" w:firstLine="0"/>
        <w:jc w:val="left"/>
        <w:rPr>
          <w:sz w:val="11"/>
        </w:rPr>
      </w:pPr>
      <w:r>
        <w:rPr/>
        <w:pict>
          <v:group style="position:absolute;margin-left:73.262001pt;margin-top:-358.199127pt;width:448.95pt;height:356.25pt;mso-position-horizontal-relative:page;mso-position-vertical-relative:paragraph;z-index:-94072" coordorigin="1465,-7164" coordsize="8979,7125">
            <v:rect style="position:absolute;left:1473;top:-7156;width:8962;height:7076" filled="false" stroked="true" strokeweight=".832pt" strokecolor="#009cda">
              <v:stroke dashstyle="solid"/>
            </v:rect>
            <v:rect style="position:absolute;left:1473;top:-7164;width:8962;height:7092" filled="true" fillcolor="#ffffff" stroked="false">
              <v:fill type="solid"/>
            </v:rect>
            <v:shape style="position:absolute;left:2991;top:-5215;width:781;height:2" coordorigin="2991,-5215" coordsize="781,0" path="m2991,-5215l3187,-5215,3382,-5215,3577,-5215,3772,-5215e" filled="false" stroked="true" strokeweight=".287pt" strokecolor="#22aeae">
              <v:path arrowok="t"/>
              <v:stroke dashstyle="solid"/>
            </v:shape>
            <v:line style="position:absolute" from="3772,-5215" to="3967,-5215" stroked="true" strokeweight=".287pt" strokecolor="#22aeae">
              <v:stroke dashstyle="solid"/>
            </v:line>
            <v:shape style="position:absolute;left:3967;top:-5215;width:391;height:2" coordorigin="3967,-5215" coordsize="391,0" path="m3967,-5215l4163,-5215,4358,-5215e" filled="false" stroked="true" strokeweight=".287pt" strokecolor="#22aeae">
              <v:path arrowok="t"/>
              <v:stroke dashstyle="solid"/>
            </v:shape>
            <v:shape style="position:absolute;left:2991;top:-5020;width:781;height:2" coordorigin="2991,-5020" coordsize="781,0" path="m2991,-5020l3187,-5020,3382,-5020,3577,-5020,3772,-5020e" filled="false" stroked="true" strokeweight=".287pt" strokecolor="#22aeae">
              <v:path arrowok="t"/>
              <v:stroke dashstyle="solid"/>
            </v:shape>
            <v:line style="position:absolute" from="3772,-5020" to="3967,-5020" stroked="true" strokeweight=".287pt" strokecolor="#22aeae">
              <v:stroke dashstyle="solid"/>
            </v:line>
            <v:shape style="position:absolute;left:3967;top:-5020;width:391;height:2" coordorigin="3967,-5020" coordsize="391,0" path="m3967,-5020l4163,-5020,4358,-5020e" filled="false" stroked="true" strokeweight=".287pt" strokecolor="#22aeae">
              <v:path arrowok="t"/>
              <v:stroke dashstyle="solid"/>
            </v:shape>
            <v:shape style="position:absolute;left:6066;top:-3388;width:1367;height:2" coordorigin="6066,-3388" coordsize="1367,0" path="m6066,-3388l6066,-3388,7237,-3388,7433,-3388e" filled="false" stroked="true" strokeweight=".287pt" strokecolor="#22aeae">
              <v:path arrowok="t"/>
              <v:stroke dashstyle="solid"/>
            </v:shape>
            <v:shape style="position:absolute;left:6062;top:-5215;width:1367;height:2" coordorigin="6062,-5215" coordsize="1367,0" path="m6062,-5215l6062,-5215,7234,-5215,7429,-5215e" filled="false" stroked="true" strokeweight=".287pt" strokecolor="#22aeae">
              <v:path arrowok="t"/>
              <v:stroke dashstyle="solid"/>
            </v:shape>
            <v:shape style="position:absolute;left:6062;top:-5020;width:1367;height:2" coordorigin="6062,-5020" coordsize="1367,0" path="m6062,-5020l6062,-5020,7234,-5020,7429,-5020e" filled="false" stroked="true" strokeweight=".287pt" strokecolor="#22aeae">
              <v:path arrowok="t"/>
              <v:stroke dashstyle="solid"/>
            </v:shape>
            <v:shape style="position:absolute;left:2991;top:-1703;width:781;height:2" coordorigin="2991,-1702" coordsize="781,0" path="m2991,-1702l3187,-1702,3382,-1702,3577,-1702,3772,-1702e" filled="false" stroked="true" strokeweight=".287pt" strokecolor="#22aeae">
              <v:path arrowok="t"/>
              <v:stroke dashstyle="solid"/>
            </v:shape>
            <v:line style="position:absolute" from="3772,-1702" to="3967,-1702" stroked="true" strokeweight=".287pt" strokecolor="#22aeae">
              <v:stroke dashstyle="solid"/>
            </v:line>
            <v:shape style="position:absolute;left:3967;top:-1703;width:391;height:2" coordorigin="3967,-1702" coordsize="391,0" path="m3967,-1702l4163,-1702,4358,-1702e" filled="false" stroked="true" strokeweight=".287pt" strokecolor="#22aeae">
              <v:path arrowok="t"/>
              <v:stroke dashstyle="solid"/>
            </v:shape>
            <v:shape style="position:absolute;left:2991;top:-3388;width:781;height:2" coordorigin="2991,-3388" coordsize="781,0" path="m2991,-3388l3187,-3388,3382,-3388,3577,-3388,3772,-3388e" filled="false" stroked="true" strokeweight=".287pt" strokecolor="#22aeae">
              <v:path arrowok="t"/>
              <v:stroke dashstyle="solid"/>
            </v:shape>
            <v:line style="position:absolute" from="3772,-3388" to="3967,-3388" stroked="true" strokeweight=".287pt" strokecolor="#22aeae">
              <v:stroke dashstyle="solid"/>
            </v:line>
            <v:shape style="position:absolute;left:3967;top:-3388;width:391;height:2" coordorigin="3967,-3388" coordsize="391,0" path="m3967,-3388l4163,-3388,4358,-3388e" filled="false" stroked="true" strokeweight=".287pt" strokecolor="#22aeae">
              <v:path arrowok="t"/>
              <v:stroke dashstyle="solid"/>
            </v:shape>
            <v:shape style="position:absolute;left:6062;top:-1703;width:1367;height:2" coordorigin="6062,-1702" coordsize="1367,0" path="m6062,-1702l6062,-1702,7234,-1702,7429,-1702e" filled="false" stroked="true" strokeweight=".287pt" strokecolor="#22aeae">
              <v:path arrowok="t"/>
              <v:stroke dashstyle="solid"/>
            </v:shape>
            <v:shape style="position:absolute;left:4526;top:-5215;width:1367;height:2" coordorigin="4527,-5215" coordsize="1367,0" path="m4527,-5215l4527,-5215,5698,-5215,5893,-5215e" filled="false" stroked="true" strokeweight=".287pt" strokecolor="#22aeae">
              <v:path arrowok="t"/>
              <v:stroke dashstyle="solid"/>
            </v:shape>
            <v:shape style="position:absolute;left:4526;top:-5020;width:1367;height:2" coordorigin="4527,-5020" coordsize="1367,0" path="m4527,-5020l4527,-5020,5698,-5020,5893,-5020e" filled="false" stroked="true" strokeweight=".287pt" strokecolor="#22aeae">
              <v:path arrowok="t"/>
              <v:stroke dashstyle="solid"/>
            </v:shape>
            <v:line style="position:absolute" from="7602,-3388" to="7797,-3388" stroked="true" strokeweight=".287pt" strokecolor="#22aeae">
              <v:stroke dashstyle="solid"/>
            </v:line>
            <v:line style="position:absolute" from="7797,-3388" to="7992,-3388" stroked="true" strokeweight=".287pt" strokecolor="#22aeae">
              <v:stroke dashstyle="solid"/>
            </v:line>
            <v:line style="position:absolute" from="7992,-3388" to="8187,-3388" stroked="true" strokeweight=".287pt" strokecolor="#22aeae">
              <v:stroke dashstyle="solid"/>
            </v:line>
            <v:shape style="position:absolute;left:8187;top:-3388;width:781;height:2" coordorigin="8187,-3388" coordsize="781,0" path="m8187,-3388l8383,-3388,8578,-3388,8773,-3388,8968,-3388e" filled="false" stroked="true" strokeweight=".287pt" strokecolor="#22aeae">
              <v:path arrowok="t"/>
              <v:stroke dashstyle="solid"/>
            </v:shape>
            <v:shape style="position:absolute;left:7598;top:-5215;width:391;height:2" coordorigin="7598,-5215" coordsize="391,0" path="m7598,-5215l7793,-5215,7988,-5215e" filled="false" stroked="true" strokeweight=".287pt" strokecolor="#22aeae">
              <v:path arrowok="t"/>
              <v:stroke dashstyle="solid"/>
            </v:shape>
            <v:line style="position:absolute" from="7988,-5215" to="8184,-5215" stroked="true" strokeweight=".287pt" strokecolor="#22aeae">
              <v:stroke dashstyle="solid"/>
            </v:line>
            <v:shape style="position:absolute;left:8183;top:-5215;width:391;height:2" coordorigin="8184,-5215" coordsize="391,0" path="m8184,-5215l8379,-5215,8574,-5215e" filled="false" stroked="true" strokeweight=".287pt" strokecolor="#22aeae">
              <v:path arrowok="t"/>
              <v:stroke dashstyle="solid"/>
            </v:shape>
            <v:shape style="position:absolute;left:8574;top:-5215;width:391;height:2" coordorigin="8574,-5215" coordsize="391,0" path="m8574,-5215l8769,-5215,8964,-5215e" filled="false" stroked="true" strokeweight=".287pt" strokecolor="#22aeae">
              <v:path arrowok="t"/>
              <v:stroke dashstyle="solid"/>
            </v:shape>
            <v:shape style="position:absolute;left:7598;top:-5020;width:391;height:2" coordorigin="7598,-5020" coordsize="391,0" path="m7598,-5020l7793,-5020,7988,-5020e" filled="false" stroked="true" strokeweight=".287pt" strokecolor="#22aeae">
              <v:path arrowok="t"/>
              <v:stroke dashstyle="solid"/>
            </v:shape>
            <v:line style="position:absolute" from="7988,-5020" to="8184,-5020" stroked="true" strokeweight=".287pt" strokecolor="#22aeae">
              <v:stroke dashstyle="solid"/>
            </v:line>
            <v:shape style="position:absolute;left:8183;top:-5020;width:391;height:2" coordorigin="8184,-5020" coordsize="391,0" path="m8184,-5020l8379,-5020,8574,-5020e" filled="false" stroked="true" strokeweight=".287pt" strokecolor="#22aeae">
              <v:path arrowok="t"/>
              <v:stroke dashstyle="solid"/>
            </v:shape>
            <v:shape style="position:absolute;left:8574;top:-5020;width:391;height:2" coordorigin="8574,-5020" coordsize="391,0" path="m8574,-5020l8769,-5020,8964,-5020e" filled="false" stroked="true" strokeweight=".287pt" strokecolor="#22aeae">
              <v:path arrowok="t"/>
              <v:stroke dashstyle="solid"/>
            </v:shape>
            <v:shape style="position:absolute;left:4526;top:-1703;width:1367;height:2" coordorigin="4527,-1702" coordsize="1367,0" path="m4527,-1702l4527,-1702,5698,-1702,5893,-1702e" filled="false" stroked="true" strokeweight=".287pt" strokecolor="#22aeae">
              <v:path arrowok="t"/>
              <v:stroke dashstyle="solid"/>
            </v:shape>
            <v:shape style="position:absolute;left:4526;top:-3388;width:1367;height:2" coordorigin="4527,-3388" coordsize="1367,0" path="m4527,-3388l4527,-3388,5698,-3388,5893,-3388e" filled="false" stroked="true" strokeweight=".287pt" strokecolor="#22aeae">
              <v:path arrowok="t"/>
              <v:stroke dashstyle="solid"/>
            </v:shape>
            <v:shape style="position:absolute;left:7598;top:-1703;width:391;height:2" coordorigin="7598,-1702" coordsize="391,0" path="m7598,-1702l7793,-1702,7988,-1702e" filled="false" stroked="true" strokeweight=".287pt" strokecolor="#22aeae">
              <v:path arrowok="t"/>
              <v:stroke dashstyle="solid"/>
            </v:shape>
            <v:line style="position:absolute" from="7988,-1702" to="8184,-1702" stroked="true" strokeweight=".287pt" strokecolor="#22aeae">
              <v:stroke dashstyle="solid"/>
            </v:line>
            <v:shape style="position:absolute;left:8183;top:-1703;width:391;height:2" coordorigin="8184,-1702" coordsize="391,0" path="m8184,-1702l8379,-1702,8574,-1702e" filled="false" stroked="true" strokeweight=".287pt" strokecolor="#22aeae">
              <v:path arrowok="t"/>
              <v:stroke dashstyle="solid"/>
            </v:shape>
            <v:shape style="position:absolute;left:8574;top:-1703;width:391;height:2" coordorigin="8574,-1702" coordsize="391,0" path="m8574,-1702l8769,-1702,8964,-1702e" filled="false" stroked="true" strokeweight=".287pt" strokecolor="#22aeae">
              <v:path arrowok="t"/>
              <v:stroke dashstyle="solid"/>
            </v:shape>
            <v:shape style="position:absolute;left:6552;top:-6305;width:3553;height:414" type="#_x0000_t75" stroked="false">
              <v:imagedata r:id="rId71" o:title=""/>
            </v:shape>
            <v:shape style="position:absolute;left:2029;top:-6342;width:844;height:404" type="#_x0000_t75" stroked="false">
              <v:imagedata r:id="rId72" o:title=""/>
            </v:shape>
            <v:line style="position:absolute" from="1804,-215" to="9317,-215" stroked="true" strokeweight="6.656pt" strokecolor="#ffffff">
              <v:stroke dashstyle="solid"/>
            </v:line>
            <v:line style="position:absolute" from="1804,-106" to="8753,-106" stroked="true" strokeweight="6.656pt" strokecolor="#ffffff">
              <v:stroke dashstyle="solid"/>
            </v:line>
            <v:shape style="position:absolute;left:2991;top:-6182;width:2889;height:217" type="#_x0000_t202" filled="false" stroked="false">
              <v:textbox inset="0,0,0,0">
                <w:txbxContent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color w:val="1A7A7C"/>
                        <w:w w:val="115"/>
                        <w:sz w:val="21"/>
                      </w:rPr>
                      <w:t>transparencia.caubr.gov.br</w:t>
                    </w:r>
                  </w:p>
                </w:txbxContent>
              </v:textbox>
              <w10:wrap type="none"/>
            </v:shape>
            <v:shape style="position:absolute;left:1846;top:-5383;width:889;height:273" type="#_x0000_t202" filled="false" stroked="false">
              <v:textbox inset="0,0,0,0">
                <w:txbxContent>
                  <w:p>
                    <w:pPr>
                      <w:spacing w:line="273" w:lineRule="exact" w:before="0"/>
                      <w:ind w:left="0" w:right="0" w:firstLine="0"/>
                      <w:jc w:val="left"/>
                      <w:rPr>
                        <w:rFonts w:ascii="Arial"/>
                        <w:sz w:val="27"/>
                      </w:rPr>
                    </w:pPr>
                    <w:r>
                      <w:rPr>
                        <w:rFonts w:ascii="Arial"/>
                        <w:color w:val="FFFFFF"/>
                        <w:w w:val="109"/>
                        <w:sz w:val="27"/>
                        <w:shd w:fill="1A7A7C" w:color="auto" w:val="clear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sz w:val="27"/>
                        <w:shd w:fill="1A7A7C" w:color="auto" w:val="clear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27"/>
                        <w:shd w:fill="1A7A7C" w:color="auto" w:val="clear"/>
                      </w:rPr>
                      <w:t>2018</w:t>
                    </w:r>
                    <w:r>
                      <w:rPr>
                        <w:rFonts w:ascii="Arial"/>
                        <w:color w:val="FFFFFF"/>
                        <w:sz w:val="27"/>
                        <w:shd w:fill="1A7A7C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991;top:-5452;width:5955;height:796" type="#_x0000_t202" filled="false" stroked="false">
              <v:textbox inset="0,0,0,0">
                <w:txbxContent>
                  <w:p>
                    <w:pPr>
                      <w:tabs>
                        <w:tab w:pos="1535" w:val="left" w:leader="none"/>
                        <w:tab w:pos="3071" w:val="left" w:leader="none"/>
                        <w:tab w:pos="4606" w:val="left" w:leader="none"/>
                      </w:tabs>
                      <w:spacing w:before="3"/>
                      <w:ind w:left="0" w:right="0" w:firstLine="0"/>
                      <w:jc w:val="left"/>
                      <w:rPr>
                        <w:rFonts w:ascii="Gotham Black" w:hAnsi="Gotham Black"/>
                        <w:b w:val="0"/>
                        <w:sz w:val="18"/>
                      </w:rPr>
                    </w:pPr>
                    <w:r>
                      <w:rPr>
                        <w:rFonts w:ascii="Gotham Black" w:hAnsi="Gotham Black"/>
                        <w:b w:val="0"/>
                        <w:color w:val="22AEAE"/>
                        <w:sz w:val="18"/>
                      </w:rPr>
                      <w:t>JANEIRO</w:t>
                      <w:tab/>
                      <w:t>FEVEREIRO</w:t>
                      <w:tab/>
                      <w:t>MARÇO</w:t>
                      <w:tab/>
                      <w:t>ABRIL</w:t>
                    </w:r>
                  </w:p>
                  <w:p>
                    <w:pPr>
                      <w:tabs>
                        <w:tab w:pos="1588" w:val="left" w:leader="none"/>
                        <w:tab w:pos="3123" w:val="left" w:leader="none"/>
                        <w:tab w:pos="4659" w:val="left" w:leader="none"/>
                      </w:tabs>
                      <w:spacing w:before="75"/>
                      <w:ind w:left="52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3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7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4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4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tabs>
                        <w:tab w:pos="2335" w:val="left" w:leader="none"/>
                        <w:tab w:pos="3870" w:val="left" w:leader="none"/>
                        <w:tab w:pos="4625" w:val="left" w:leader="none"/>
                      </w:tabs>
                      <w:spacing w:before="64"/>
                      <w:ind w:left="210" w:right="0" w:firstLine="0"/>
                      <w:jc w:val="center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     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2      3      4   </w:t>
                    </w:r>
                    <w:r>
                      <w:rPr>
                        <w:rFonts w:ascii="Myriad Pro"/>
                        <w:color w:val="545D6E"/>
                        <w:spacing w:val="9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5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6</w:t>
                      <w:tab/>
                      <w:t>1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</w:t>
                      <w:tab/>
                      <w:t>1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</w:t>
                    </w:r>
                    <w:r>
                      <w:rPr>
                        <w:rFonts w:ascii="Myriad Pro"/>
                        <w:color w:val="545D6E"/>
                        <w:spacing w:val="1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</w:t>
                      <w:tab/>
                      <w:t>1      2      3      4      5      6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</w:t>
                    </w:r>
                  </w:p>
                  <w:p>
                    <w:pPr>
                      <w:tabs>
                        <w:tab w:pos="1603" w:val="left" w:leader="none"/>
                        <w:tab w:pos="3139" w:val="left" w:leader="none"/>
                        <w:tab w:pos="4674" w:val="left" w:leader="none"/>
                      </w:tabs>
                      <w:spacing w:before="62"/>
                      <w:ind w:left="68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7      8      9     10   11</w:t>
                    </w:r>
                    <w:r>
                      <w:rPr>
                        <w:rFonts w:ascii="Myriad Pro"/>
                        <w:color w:val="545D6E"/>
                        <w:spacing w:val="1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12  </w:t>
                    </w:r>
                    <w:r>
                      <w:rPr>
                        <w:rFonts w:ascii="Myriad Pro"/>
                        <w:color w:val="545D6E"/>
                        <w:spacing w:val="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13</w:t>
                      <w:tab/>
                      <w:t>4      5      6      7      8  </w:t>
                    </w:r>
                    <w:r>
                      <w:rPr>
                        <w:rFonts w:ascii="Myriad Pro"/>
                        <w:color w:val="545D6E"/>
                        <w:spacing w:val="17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9   </w:t>
                    </w:r>
                    <w:r>
                      <w:rPr>
                        <w:rFonts w:ascii="Myriad Pro"/>
                        <w:color w:val="545D6E"/>
                        <w:spacing w:val="8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10</w:t>
                      <w:tab/>
                      <w:t>4      5      6      7      8  </w:t>
                    </w:r>
                    <w:r>
                      <w:rPr>
                        <w:rFonts w:ascii="Myriad Pro"/>
                        <w:color w:val="545D6E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9   </w:t>
                    </w:r>
                    <w:r>
                      <w:rPr>
                        <w:rFonts w:ascii="Myriad Pro"/>
                        <w:color w:val="545D6E"/>
                        <w:spacing w:val="8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10</w:t>
                      <w:tab/>
                      <w:t>8      9     10   11   12   13 </w:t>
                    </w:r>
                    <w:r>
                      <w:rPr>
                        <w:rFonts w:ascii="Myriad Pro"/>
                        <w:color w:val="545D6E"/>
                        <w:spacing w:val="7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3044;top:-3547;width:1296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64"/>
                      <w:ind w:left="402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     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2      3      4   </w:t>
                    </w:r>
                    <w:r>
                      <w:rPr>
                        <w:rFonts w:ascii="Myriad Pro"/>
                        <w:color w:val="545D6E"/>
                        <w:spacing w:val="9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5</w:t>
                    </w:r>
                  </w:p>
                  <w:p>
                    <w:pPr>
                      <w:spacing w:before="62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6      7      8      9     10   11</w:t>
                    </w:r>
                    <w:r>
                      <w:rPr>
                        <w:rFonts w:ascii="Myriad Pro"/>
                        <w:color w:val="545D6E"/>
                        <w:spacing w:val="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4579;top:-3547;width:1273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18" w:firstLine="0"/>
                      <w:jc w:val="righ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spacing w:val="-15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</w:t>
                    </w:r>
                    <w:r>
                      <w:rPr>
                        <w:rFonts w:ascii="Myriad Pro"/>
                        <w:color w:val="545D6E"/>
                        <w:spacing w:val="12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</w:t>
                    </w:r>
                  </w:p>
                  <w:p>
                    <w:pPr>
                      <w:spacing w:before="62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3      4      5      6      7      8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6118;top:-3547;width:1295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1      2      3      4      5      6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</w:t>
                    </w:r>
                  </w:p>
                  <w:p>
                    <w:pPr>
                      <w:spacing w:before="62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8      9     10   11   12   13 </w:t>
                    </w:r>
                    <w:r>
                      <w:rPr>
                        <w:rFonts w:ascii="Myriad Pro"/>
                        <w:color w:val="545D6E"/>
                        <w:spacing w:val="7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7654;top:-3547;width:1296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601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1      2      3   </w:t>
                    </w:r>
                    <w:r>
                      <w:rPr>
                        <w:rFonts w:ascii="Myriad Pro"/>
                        <w:color w:val="545D6E"/>
                        <w:spacing w:val="1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4</w:t>
                    </w:r>
                  </w:p>
                  <w:p>
                    <w:pPr>
                      <w:spacing w:before="62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5      6      7      8      9    10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3044;top:-1861;width:1273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18" w:firstLine="0"/>
                      <w:jc w:val="righ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spacing w:val="-15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4"/>
                        <w:sz w:val="11"/>
                      </w:rPr>
                      <w:t>1</w:t>
                    </w:r>
                  </w:p>
                  <w:p>
                    <w:pPr>
                      <w:spacing w:before="56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2      3      4      5      6      </w:t>
                    </w: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7  </w:t>
                    </w:r>
                    <w:r>
                      <w:rPr>
                        <w:rFonts w:ascii="Myriad Pro Black"/>
                        <w:b/>
                        <w:color w:val="22AEAE"/>
                        <w:spacing w:val="2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4579;top:-1861;width:1295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163" w:right="2" w:firstLine="0"/>
                      <w:jc w:val="center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1      2      3      4      5  </w:t>
                    </w:r>
                    <w:r>
                      <w:rPr>
                        <w:rFonts w:ascii="Myriad Pro"/>
                        <w:color w:val="545D6E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6</w:t>
                    </w:r>
                  </w:p>
                  <w:p>
                    <w:pPr>
                      <w:spacing w:before="56"/>
                      <w:ind w:left="0" w:right="2" w:firstLine="0"/>
                      <w:jc w:val="center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7      8      9     10   11   </w:t>
                    </w: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12</w:t>
                    </w:r>
                    <w:r>
                      <w:rPr>
                        <w:rFonts w:ascii="Myriad Pro Black"/>
                        <w:b/>
                        <w:color w:val="22AEAE"/>
                        <w:spacing w:val="5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6115;top:-1861;width:1296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64"/>
                      <w:ind w:left="796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</w:t>
                    </w: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2    </w:t>
                    </w:r>
                    <w:r>
                      <w:rPr>
                        <w:rFonts w:ascii="Myriad Pro Black"/>
                        <w:b/>
                        <w:color w:val="22AEAE"/>
                        <w:spacing w:val="2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</w:t>
                    </w:r>
                  </w:p>
                  <w:p>
                    <w:pPr>
                      <w:spacing w:before="62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4      5      6      7      8      9</w:t>
                    </w:r>
                    <w:r>
                      <w:rPr>
                        <w:rFonts w:ascii="Myriad Pro"/>
                        <w:color w:val="545D6E"/>
                        <w:spacing w:val="2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650;top:-1861;width:1273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18" w:firstLine="0"/>
                      <w:jc w:val="righ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spacing w:val="-15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4"/>
                        <w:sz w:val="11"/>
                      </w:rPr>
                      <w:t>1</w:t>
                    </w:r>
                  </w:p>
                  <w:p>
                    <w:pPr>
                      <w:spacing w:before="62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2      3      4      5      6      7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803;top:-266;width:7506;height:208" type="#_x0000_t202" filled="false" stroked="false">
              <v:textbox inset="0,0,0,0">
                <w:txbxContent>
                  <w:p>
                    <w:pPr>
                      <w:spacing w:line="273" w:lineRule="auto" w:before="1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838688"/>
                        <w:sz w:val="9"/>
                      </w:rPr>
                      <w:t>CAPA: Ateliê Wäls, centro cervejeiro em Belo Horizonte/MG – projeto de Gustavo Penna, Laura Penna, Norberto Bambozzi e equipe do GPA&amp;A (Foto: Daniel Mansur) Calendário Oficial 2019 - Produção da Gerência-Geral (Transparência e Comunicação Interna) - Conselho de Arquitetura e Urbanismo do Brasil (CAU/BR)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9.567001pt;margin-top:-95.019623pt;width:68.350pt;height:.3pt;mso-position-horizontal-relative:page;mso-position-vertical-relative:paragraph;z-index:2776" coordorigin="2991,-1900" coordsize="1367,6">
            <v:shape style="position:absolute;left:2991;top:-1898;width:781;height:2" coordorigin="2991,-1898" coordsize="781,0" path="m2991,-1898l3187,-1898,3382,-1898,3577,-1898,3772,-1898e" filled="false" stroked="true" strokeweight=".287pt" strokecolor="#22aeae">
              <v:path arrowok="t"/>
              <v:stroke dashstyle="solid"/>
            </v:shape>
            <v:line style="position:absolute" from="3772,-1898" to="3967,-1898" stroked="true" strokeweight=".287pt" strokecolor="#22aeae">
              <v:stroke dashstyle="solid"/>
            </v:line>
            <v:shape style="position:absolute;left:3967;top:-1898;width:391;height:2" coordorigin="3967,-1898" coordsize="391,0" path="m3967,-1898l4163,-1898,4358,-1898e" filled="false" stroked="true" strokeweight=".287pt" strokecolor="#22aeae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3.122986pt;margin-top:-94.876122pt;width:68.350pt;height:.1pt;mso-position-horizontal-relative:page;mso-position-vertical-relative:paragraph;z-index:2824" coordorigin="6062,-1898" coordsize="1367,0" path="m6062,-1898l6062,-1898,7234,-1898,7429,-1898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shape style="position:absolute;margin-left:226.345001pt;margin-top:-94.876122pt;width:68.350pt;height:.1pt;mso-position-horizontal-relative:page;mso-position-vertical-relative:paragraph;z-index:2872" coordorigin="4527,-1898" coordsize="1367,0" path="m4527,-1898l4527,-1898,5698,-1898,5893,-1898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group style="position:absolute;margin-left:379.902008pt;margin-top:-95.019623pt;width:68.350pt;height:.3pt;mso-position-horizontal-relative:page;mso-position-vertical-relative:paragraph;z-index:2920" coordorigin="7598,-1900" coordsize="1367,6">
            <v:shape style="position:absolute;left:7598;top:-1898;width:391;height:2" coordorigin="7598,-1898" coordsize="391,0" path="m7598,-1898l7793,-1898,7988,-1898e" filled="false" stroked="true" strokeweight=".287pt" strokecolor="#22aeae">
              <v:path arrowok="t"/>
              <v:stroke dashstyle="solid"/>
            </v:shape>
            <v:line style="position:absolute" from="7988,-1898" to="8184,-1898" stroked="true" strokeweight=".287pt" strokecolor="#22aeae">
              <v:stroke dashstyle="solid"/>
            </v:line>
            <v:shape style="position:absolute;left:8183;top:-1898;width:391;height:2" coordorigin="8184,-1898" coordsize="391,0" path="m8184,-1898l8379,-1898,8574,-1898e" filled="false" stroked="true" strokeweight=".287pt" strokecolor="#22aeae">
              <v:path arrowok="t"/>
              <v:stroke dashstyle="solid"/>
            </v:shape>
            <v:shape style="position:absolute;left:8574;top:-1898;width:391;height:2" coordorigin="8574,-1898" coordsize="391,0" path="m8574,-1898l8769,-1898,8964,-1898e" filled="false" stroked="true" strokeweight=".287pt" strokecolor="#22aeae">
              <v:path arrowok="t"/>
              <v:stroke dashstyle="solid"/>
            </v:shape>
            <w10:wrap type="none"/>
          </v:group>
        </w:pict>
      </w:r>
      <w:r>
        <w:rPr>
          <w:rFonts w:ascii="Arial" w:hAnsi="Arial"/>
          <w:color w:val="1A7A7C"/>
          <w:w w:val="115"/>
          <w:sz w:val="11"/>
        </w:rPr>
        <w:t>Conselho de Arquitetura e Urbanismo do Brasil </w:t>
      </w:r>
      <w:r>
        <w:rPr>
          <w:rFonts w:ascii="Arial" w:hAnsi="Arial"/>
          <w:color w:val="1A7A7C"/>
          <w:w w:val="110"/>
          <w:sz w:val="11"/>
        </w:rPr>
        <w:t>Endereço:</w:t>
      </w:r>
      <w:r>
        <w:rPr>
          <w:rFonts w:ascii="Arial" w:hAnsi="Arial"/>
          <w:color w:val="1A7A7C"/>
          <w:spacing w:val="-7"/>
          <w:w w:val="110"/>
          <w:sz w:val="11"/>
        </w:rPr>
        <w:t> </w:t>
      </w:r>
      <w:r>
        <w:rPr>
          <w:color w:val="1A7A7C"/>
          <w:w w:val="110"/>
          <w:sz w:val="11"/>
        </w:rPr>
        <w:t>Setor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Comercial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Sul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(SCS)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Quadra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2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Bloco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C</w:t>
      </w:r>
    </w:p>
    <w:p>
      <w:pPr>
        <w:spacing w:before="24"/>
        <w:ind w:left="1046" w:right="0" w:firstLine="0"/>
        <w:jc w:val="left"/>
        <w:rPr>
          <w:sz w:val="11"/>
        </w:rPr>
      </w:pPr>
      <w:r>
        <w:rPr>
          <w:color w:val="1A7A7C"/>
          <w:w w:val="105"/>
          <w:sz w:val="11"/>
        </w:rPr>
        <w:t>Ed. Serra Dourada, Salas 401 a 409 CEP 70.300-902 Brasília/DF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240" w:lineRule="auto" w:before="1"/>
        <w:rPr>
          <w:sz w:val="13"/>
        </w:rPr>
      </w:pPr>
    </w:p>
    <w:p>
      <w:pPr>
        <w:spacing w:before="1"/>
        <w:ind w:left="509" w:right="0" w:firstLine="0"/>
        <w:jc w:val="left"/>
        <w:rPr>
          <w:sz w:val="11"/>
        </w:rPr>
      </w:pPr>
      <w:r>
        <w:rPr>
          <w:rFonts w:ascii="Arial" w:hAnsi="Arial"/>
          <w:color w:val="1A7A7C"/>
          <w:w w:val="105"/>
          <w:sz w:val="11"/>
        </w:rPr>
        <w:t>Telefone: </w:t>
      </w:r>
      <w:r>
        <w:rPr>
          <w:color w:val="1A7A7C"/>
          <w:w w:val="105"/>
          <w:sz w:val="11"/>
        </w:rPr>
        <w:t>(61) 3204-9500 (segunda a sexta, das 9h às 19h)</w:t>
      </w:r>
    </w:p>
    <w:p>
      <w:pPr>
        <w:spacing w:before="13"/>
        <w:ind w:left="509" w:right="0" w:firstLine="0"/>
        <w:jc w:val="left"/>
        <w:rPr>
          <w:sz w:val="11"/>
        </w:rPr>
      </w:pPr>
      <w:r>
        <w:rPr>
          <w:rFonts w:ascii="Arial"/>
          <w:color w:val="1A7A7C"/>
          <w:w w:val="110"/>
          <w:sz w:val="11"/>
        </w:rPr>
        <w:t>Atendimento: </w:t>
      </w:r>
      <w:r>
        <w:rPr>
          <w:color w:val="1A7A7C"/>
          <w:w w:val="110"/>
          <w:sz w:val="11"/>
        </w:rPr>
        <w:t>0800-883-0113 ou 4007-2613</w:t>
      </w:r>
    </w:p>
    <w:p>
      <w:pPr>
        <w:spacing w:before="60"/>
        <w:ind w:left="509" w:right="0" w:firstLine="0"/>
        <w:jc w:val="left"/>
        <w:rPr>
          <w:rFonts w:ascii="Arial"/>
          <w:sz w:val="11"/>
        </w:rPr>
      </w:pPr>
      <w:hyperlink r:id="rId73">
        <w:r>
          <w:rPr>
            <w:rFonts w:ascii="Arial"/>
            <w:color w:val="1A7A7C"/>
            <w:w w:val="125"/>
            <w:sz w:val="11"/>
          </w:rPr>
          <w:t>www.caubr.gov.br</w:t>
        </w:r>
      </w:hyperlink>
      <w:r>
        <w:rPr>
          <w:rFonts w:ascii="Arial"/>
          <w:color w:val="1A7A7C"/>
          <w:w w:val="125"/>
          <w:sz w:val="11"/>
        </w:rPr>
        <w:t> | transparencia.caubr.gov.br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10" w:h="16840"/>
          <w:pgMar w:top="320" w:bottom="280" w:left="760" w:right="540"/>
          <w:cols w:num="2" w:equalWidth="0">
            <w:col w:w="4745" w:space="40"/>
            <w:col w:w="582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0"/>
        </w:rPr>
      </w:pPr>
    </w:p>
    <w:tbl>
      <w:tblPr>
        <w:tblW w:w="0" w:type="auto"/>
        <w:jc w:val="left"/>
        <w:tblInd w:w="2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61"/>
        <w:gridCol w:w="1537"/>
        <w:gridCol w:w="1535"/>
        <w:gridCol w:w="1480"/>
      </w:tblGrid>
      <w:tr>
        <w:trPr>
          <w:trHeight w:val="166" w:hRule="atLeast"/>
        </w:trPr>
        <w:tc>
          <w:tcPr>
            <w:tcW w:w="1461" w:type="dxa"/>
          </w:tcPr>
          <w:p>
            <w:pPr>
              <w:pStyle w:val="TableParagraph"/>
              <w:spacing w:before="4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12 13 14 15 16 17 18</w:t>
            </w:r>
          </w:p>
        </w:tc>
        <w:tc>
          <w:tcPr>
            <w:tcW w:w="1537" w:type="dxa"/>
          </w:tcPr>
          <w:p>
            <w:pPr>
              <w:pStyle w:val="TableParagraph"/>
              <w:spacing w:before="4"/>
              <w:ind w:left="17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9 10 11 12 13 14 15</w:t>
            </w:r>
          </w:p>
        </w:tc>
        <w:tc>
          <w:tcPr>
            <w:tcW w:w="1535" w:type="dxa"/>
          </w:tcPr>
          <w:p>
            <w:pPr>
              <w:pStyle w:val="TableParagraph"/>
              <w:spacing w:before="4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15 16 17 18 19 20 21</w:t>
            </w:r>
          </w:p>
        </w:tc>
        <w:tc>
          <w:tcPr>
            <w:tcW w:w="1480" w:type="dxa"/>
          </w:tcPr>
          <w:p>
            <w:pPr>
              <w:pStyle w:val="TableParagraph"/>
              <w:spacing w:before="4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12 13 14 15 16 17 18</w:t>
            </w:r>
          </w:p>
        </w:tc>
      </w:tr>
      <w:tr>
        <w:trPr>
          <w:trHeight w:val="195" w:hRule="atLeast"/>
        </w:trPr>
        <w:tc>
          <w:tcPr>
            <w:tcW w:w="1461" w:type="dxa"/>
          </w:tcPr>
          <w:p>
            <w:pPr>
              <w:pStyle w:val="TableParagraph"/>
              <w:spacing w:before="33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19 20 21 22 23 24 25</w:t>
            </w:r>
          </w:p>
        </w:tc>
        <w:tc>
          <w:tcPr>
            <w:tcW w:w="1537" w:type="dxa"/>
          </w:tcPr>
          <w:p>
            <w:pPr>
              <w:pStyle w:val="TableParagraph"/>
              <w:spacing w:before="33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16 17 18 19 20 21 22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22 23 24 25 26 27 28</w:t>
            </w:r>
          </w:p>
        </w:tc>
        <w:tc>
          <w:tcPr>
            <w:tcW w:w="1480" w:type="dxa"/>
          </w:tcPr>
          <w:p>
            <w:pPr>
              <w:pStyle w:val="TableParagraph"/>
              <w:spacing w:before="27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19 20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21 </w:t>
            </w:r>
            <w:r>
              <w:rPr>
                <w:rFonts w:ascii="Myriad Pro"/>
                <w:color w:val="545D6E"/>
                <w:w w:val="105"/>
                <w:sz w:val="11"/>
              </w:rPr>
              <w:t>22 23 24 25</w:t>
            </w:r>
          </w:p>
        </w:tc>
      </w:tr>
      <w:tr>
        <w:trPr>
          <w:trHeight w:val="291" w:hRule="atLeast"/>
        </w:trPr>
        <w:tc>
          <w:tcPr>
            <w:tcW w:w="1461" w:type="dxa"/>
          </w:tcPr>
          <w:p>
            <w:pPr>
              <w:pStyle w:val="TableParagraph"/>
              <w:spacing w:before="33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26 27 28 29 30 31</w:t>
            </w:r>
          </w:p>
        </w:tc>
        <w:tc>
          <w:tcPr>
            <w:tcW w:w="1537" w:type="dxa"/>
          </w:tcPr>
          <w:p>
            <w:pPr>
              <w:pStyle w:val="TableParagraph"/>
              <w:spacing w:before="27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23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24 25 26 </w:t>
            </w:r>
            <w:r>
              <w:rPr>
                <w:rFonts w:ascii="Myriad Pro"/>
                <w:color w:val="545D6E"/>
                <w:w w:val="105"/>
                <w:sz w:val="11"/>
              </w:rPr>
              <w:t>27 28 29</w:t>
            </w:r>
          </w:p>
        </w:tc>
        <w:tc>
          <w:tcPr>
            <w:tcW w:w="1535" w:type="dxa"/>
          </w:tcPr>
          <w:p>
            <w:pPr>
              <w:pStyle w:val="TableParagraph"/>
              <w:spacing w:before="33"/>
              <w:ind w:left="141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29 30 31</w:t>
            </w:r>
          </w:p>
        </w:tc>
        <w:tc>
          <w:tcPr>
            <w:tcW w:w="1480" w:type="dxa"/>
          </w:tcPr>
          <w:p>
            <w:pPr>
              <w:pStyle w:val="TableParagraph"/>
              <w:spacing w:before="33"/>
              <w:ind w:left="142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26 27 28 29 30</w:t>
            </w:r>
          </w:p>
        </w:tc>
      </w:tr>
      <w:tr>
        <w:trPr>
          <w:trHeight w:val="364" w:hRule="atLeast"/>
        </w:trPr>
        <w:tc>
          <w:tcPr>
            <w:tcW w:w="1461" w:type="dxa"/>
          </w:tcPr>
          <w:p>
            <w:pPr>
              <w:pStyle w:val="TableParagraph"/>
              <w:spacing w:before="128"/>
              <w:ind w:left="29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MAIO</w:t>
            </w:r>
          </w:p>
        </w:tc>
        <w:tc>
          <w:tcPr>
            <w:tcW w:w="1537" w:type="dxa"/>
          </w:tcPr>
          <w:p>
            <w:pPr>
              <w:pStyle w:val="TableParagraph"/>
              <w:spacing w:before="128"/>
              <w:ind w:left="104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JUNHO</w:t>
            </w:r>
          </w:p>
        </w:tc>
        <w:tc>
          <w:tcPr>
            <w:tcW w:w="1535" w:type="dxa"/>
          </w:tcPr>
          <w:p>
            <w:pPr>
              <w:pStyle w:val="TableParagraph"/>
              <w:spacing w:before="128"/>
              <w:ind w:left="10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JULHO</w:t>
            </w:r>
          </w:p>
        </w:tc>
        <w:tc>
          <w:tcPr>
            <w:tcW w:w="1480" w:type="dxa"/>
          </w:tcPr>
          <w:p>
            <w:pPr>
              <w:pStyle w:val="TableParagraph"/>
              <w:spacing w:before="128"/>
              <w:ind w:left="10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AGOSTO</w:t>
            </w: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3"/>
        </w:rPr>
      </w:pPr>
    </w:p>
    <w:tbl>
      <w:tblPr>
        <w:tblW w:w="0" w:type="auto"/>
        <w:jc w:val="left"/>
        <w:tblInd w:w="22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6"/>
        <w:gridCol w:w="169"/>
        <w:gridCol w:w="1366"/>
        <w:gridCol w:w="169"/>
        <w:gridCol w:w="1366"/>
        <w:gridCol w:w="169"/>
        <w:gridCol w:w="1366"/>
      </w:tblGrid>
      <w:tr>
        <w:trPr>
          <w:trHeight w:val="166" w:hRule="atLeast"/>
        </w:trPr>
        <w:tc>
          <w:tcPr>
            <w:tcW w:w="1366" w:type="dxa"/>
          </w:tcPr>
          <w:p>
            <w:pPr>
              <w:pStyle w:val="TableParagraph"/>
              <w:spacing w:before="4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10 11 12 13 14 15 16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14 15 16 17 18 19 20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left="4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12 13 14 15 16 17 18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4"/>
              <w:ind w:left="7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9 10 11 12 13 14 15</w:t>
            </w:r>
          </w:p>
        </w:tc>
      </w:tr>
      <w:tr>
        <w:trPr>
          <w:trHeight w:val="195" w:hRule="atLeast"/>
        </w:trPr>
        <w:tc>
          <w:tcPr>
            <w:tcW w:w="1366" w:type="dxa"/>
          </w:tcPr>
          <w:p>
            <w:pPr>
              <w:pStyle w:val="TableParagraph"/>
              <w:spacing w:before="33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17 18 19 20 21 22 23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21 22 23 24 25 26 27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19 20 21 22 23 24 25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4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16 17 18 19 20 21 22</w:t>
            </w:r>
          </w:p>
        </w:tc>
      </w:tr>
      <w:tr>
        <w:trPr>
          <w:trHeight w:val="195" w:hRule="atLeast"/>
        </w:trPr>
        <w:tc>
          <w:tcPr>
            <w:tcW w:w="1366" w:type="dxa"/>
          </w:tcPr>
          <w:p>
            <w:pPr>
              <w:pStyle w:val="TableParagraph"/>
              <w:spacing w:before="33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24 25 26 27 28 29 30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28 29 30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3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26 27 28 29 30 31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4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23 24 25 26 27 28 29</w:t>
            </w:r>
          </w:p>
        </w:tc>
      </w:tr>
      <w:tr>
        <w:trPr>
          <w:trHeight w:val="279" w:hRule="atLeast"/>
        </w:trPr>
        <w:tc>
          <w:tcPr>
            <w:tcW w:w="1366" w:type="dxa"/>
          </w:tcPr>
          <w:p>
            <w:pPr>
              <w:pStyle w:val="TableParagraph"/>
              <w:spacing w:before="33"/>
              <w:ind w:left="3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31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4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30 31</w:t>
            </w:r>
          </w:p>
        </w:tc>
      </w:tr>
      <w:tr>
        <w:trPr>
          <w:trHeight w:val="344" w:hRule="atLeast"/>
        </w:trPr>
        <w:tc>
          <w:tcPr>
            <w:tcW w:w="1366" w:type="dxa"/>
            <w:tcBorders>
              <w:bottom w:val="single" w:sz="4" w:space="0" w:color="22AEAE"/>
            </w:tcBorders>
          </w:tcPr>
          <w:p>
            <w:pPr>
              <w:pStyle w:val="TableParagraph"/>
              <w:spacing w:before="11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SETEMBRO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bottom w:val="single" w:sz="4" w:space="0" w:color="22AEAE"/>
            </w:tcBorders>
          </w:tcPr>
          <w:p>
            <w:pPr>
              <w:pStyle w:val="TableParagraph"/>
              <w:spacing w:before="116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OUTUBRO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bottom w:val="single" w:sz="4" w:space="0" w:color="22AEAE"/>
            </w:tcBorders>
          </w:tcPr>
          <w:p>
            <w:pPr>
              <w:pStyle w:val="TableParagraph"/>
              <w:spacing w:before="116"/>
              <w:ind w:left="1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NOVEMBRO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bottom w:val="single" w:sz="4" w:space="0" w:color="22AEAE"/>
            </w:tcBorders>
          </w:tcPr>
          <w:p>
            <w:pPr>
              <w:pStyle w:val="TableParagraph"/>
              <w:spacing w:before="116"/>
              <w:ind w:left="1"/>
              <w:rPr>
                <w:rFonts w:ascii="Gotham Black"/>
                <w:b w:val="0"/>
                <w:sz w:val="18"/>
              </w:rPr>
            </w:pPr>
            <w:r>
              <w:rPr>
                <w:rFonts w:ascii="Gotham Black"/>
                <w:b w:val="0"/>
                <w:color w:val="22AEAE"/>
                <w:sz w:val="18"/>
              </w:rPr>
              <w:t>DEZEMBRO</w:t>
            </w:r>
          </w:p>
        </w:tc>
      </w:tr>
      <w:tr>
        <w:trPr>
          <w:trHeight w:val="185" w:hRule="atLeast"/>
        </w:trPr>
        <w:tc>
          <w:tcPr>
            <w:tcW w:w="1366" w:type="dxa"/>
            <w:tcBorders>
              <w:top w:val="single" w:sz="4" w:space="0" w:color="22AEAE"/>
              <w:bottom w:val="single" w:sz="4" w:space="0" w:color="22AEAE"/>
            </w:tcBorders>
          </w:tcPr>
          <w:p>
            <w:pPr>
              <w:pStyle w:val="TableParagraph"/>
              <w:spacing w:before="36"/>
              <w:ind w:right="58"/>
              <w:jc w:val="right"/>
              <w:rPr>
                <w:b/>
                <w:sz w:val="11"/>
              </w:rPr>
            </w:pPr>
            <w:r>
              <w:rPr>
                <w:b/>
                <w:color w:val="58565A"/>
                <w:w w:val="105"/>
                <w:sz w:val="11"/>
              </w:rPr>
              <w:t>D S T Q Q S S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  <w:bottom w:val="single" w:sz="4" w:space="0" w:color="22AEAE"/>
            </w:tcBorders>
          </w:tcPr>
          <w:p>
            <w:pPr>
              <w:pStyle w:val="TableParagraph"/>
              <w:spacing w:before="36"/>
              <w:ind w:left="53"/>
              <w:rPr>
                <w:b/>
                <w:sz w:val="11"/>
              </w:rPr>
            </w:pPr>
            <w:r>
              <w:rPr>
                <w:b/>
                <w:color w:val="58565A"/>
                <w:w w:val="105"/>
                <w:sz w:val="11"/>
              </w:rPr>
              <w:t>D S T Q Q S S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  <w:bottom w:val="single" w:sz="4" w:space="0" w:color="22AEAE"/>
            </w:tcBorders>
          </w:tcPr>
          <w:p>
            <w:pPr>
              <w:pStyle w:val="TableParagraph"/>
              <w:spacing w:before="36"/>
              <w:ind w:left="53"/>
              <w:rPr>
                <w:b/>
                <w:sz w:val="11"/>
              </w:rPr>
            </w:pPr>
            <w:r>
              <w:rPr>
                <w:b/>
                <w:color w:val="58565A"/>
                <w:w w:val="105"/>
                <w:sz w:val="11"/>
              </w:rPr>
              <w:t>D S T Q Q S S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  <w:bottom w:val="single" w:sz="4" w:space="0" w:color="22AEAE"/>
            </w:tcBorders>
          </w:tcPr>
          <w:p>
            <w:pPr>
              <w:pStyle w:val="TableParagraph"/>
              <w:spacing w:before="36"/>
              <w:ind w:left="54"/>
              <w:rPr>
                <w:b/>
                <w:sz w:val="11"/>
              </w:rPr>
            </w:pPr>
            <w:r>
              <w:rPr>
                <w:b/>
                <w:color w:val="58565A"/>
                <w:w w:val="105"/>
                <w:sz w:val="11"/>
              </w:rPr>
              <w:t>D S T Q Q S S</w:t>
            </w:r>
          </w:p>
        </w:tc>
      </w:tr>
      <w:tr>
        <w:trPr>
          <w:trHeight w:val="193" w:hRule="atLeast"/>
        </w:trPr>
        <w:tc>
          <w:tcPr>
            <w:tcW w:w="1366" w:type="dxa"/>
            <w:tcBorders>
              <w:top w:val="single" w:sz="4" w:space="0" w:color="22AEAE"/>
            </w:tcBorders>
          </w:tcPr>
          <w:p>
            <w:pPr>
              <w:pStyle w:val="TableParagraph"/>
              <w:spacing w:before="32"/>
              <w:ind w:right="65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1 2 3 4 5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</w:tcBorders>
          </w:tcPr>
          <w:p>
            <w:pPr>
              <w:pStyle w:val="TableParagraph"/>
              <w:spacing w:before="32"/>
              <w:ind w:left="84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1 2 3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</w:tcBorders>
          </w:tcPr>
          <w:p>
            <w:pPr>
              <w:pStyle w:val="TableParagraph"/>
              <w:spacing w:before="26"/>
              <w:ind w:left="6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 </w:t>
            </w:r>
            <w:r>
              <w:rPr>
                <w:rFonts w:ascii="Myriad Pro"/>
                <w:color w:val="545D6E"/>
                <w:w w:val="105"/>
                <w:sz w:val="11"/>
              </w:rPr>
              <w:t>3 4 5 6 7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  <w:tcBorders>
              <w:top w:val="single" w:sz="4" w:space="0" w:color="22AEAE"/>
            </w:tcBorders>
          </w:tcPr>
          <w:p>
            <w:pPr>
              <w:pStyle w:val="TableParagraph"/>
              <w:spacing w:before="32"/>
              <w:ind w:left="460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1 2 3 4 5</w:t>
            </w:r>
          </w:p>
        </w:tc>
      </w:tr>
      <w:tr>
        <w:trPr>
          <w:trHeight w:val="194" w:hRule="atLeast"/>
        </w:trPr>
        <w:tc>
          <w:tcPr>
            <w:tcW w:w="1366" w:type="dxa"/>
          </w:tcPr>
          <w:p>
            <w:pPr>
              <w:pStyle w:val="TableParagraph"/>
              <w:spacing w:before="26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6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7 </w:t>
            </w:r>
            <w:r>
              <w:rPr>
                <w:rFonts w:ascii="Myriad Pro"/>
                <w:color w:val="545D6E"/>
                <w:w w:val="105"/>
                <w:sz w:val="11"/>
              </w:rPr>
              <w:t>8 9 10 11 12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2"/>
              <w:ind w:left="6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4 5 6 7 8 9 10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2"/>
              <w:ind w:left="6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8 9 10 11 12 13 14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2"/>
              <w:ind w:left="6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6 7 8 9 10 11 12</w:t>
            </w:r>
          </w:p>
        </w:tc>
      </w:tr>
      <w:tr>
        <w:trPr>
          <w:trHeight w:val="195" w:hRule="atLeast"/>
        </w:trPr>
        <w:tc>
          <w:tcPr>
            <w:tcW w:w="1366" w:type="dxa"/>
          </w:tcPr>
          <w:p>
            <w:pPr>
              <w:pStyle w:val="TableParagraph"/>
              <w:spacing w:before="33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13 14 15 16 17 18 19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27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11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12 </w:t>
            </w:r>
            <w:r>
              <w:rPr>
                <w:rFonts w:ascii="Myriad Pro"/>
                <w:color w:val="545D6E"/>
                <w:w w:val="105"/>
                <w:sz w:val="11"/>
              </w:rPr>
              <w:t>13 14 15 16 17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27"/>
              <w:ind w:left="33"/>
              <w:rPr>
                <w:rFonts w:ascii="Myriad Pro"/>
                <w:sz w:val="11"/>
              </w:rPr>
            </w:pPr>
            <w:r>
              <w:rPr>
                <w:rFonts w:ascii="Myriad Pro Black"/>
                <w:b/>
                <w:color w:val="22AEAE"/>
                <w:w w:val="105"/>
                <w:sz w:val="11"/>
              </w:rPr>
              <w:t>15 </w:t>
            </w:r>
            <w:r>
              <w:rPr>
                <w:rFonts w:ascii="Myriad Pro"/>
                <w:color w:val="545D6E"/>
                <w:w w:val="105"/>
                <w:sz w:val="11"/>
              </w:rPr>
              <w:t>16 17 18 19 20 21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40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13 14 15 16 17 18 19</w:t>
            </w:r>
          </w:p>
        </w:tc>
      </w:tr>
      <w:tr>
        <w:trPr>
          <w:trHeight w:val="195" w:hRule="atLeast"/>
        </w:trPr>
        <w:tc>
          <w:tcPr>
            <w:tcW w:w="1366" w:type="dxa"/>
          </w:tcPr>
          <w:p>
            <w:pPr>
              <w:pStyle w:val="TableParagraph"/>
              <w:spacing w:before="33"/>
              <w:ind w:right="36"/>
              <w:jc w:val="right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20 21 22 23 24 25 26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18 19 20 21 22 23 24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33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22 23 24 25 26 27 28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before="27"/>
              <w:ind w:left="40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20 21 22 23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24 25 </w:t>
            </w:r>
            <w:r>
              <w:rPr>
                <w:rFonts w:ascii="Myriad Pro"/>
                <w:color w:val="545D6E"/>
                <w:w w:val="105"/>
                <w:sz w:val="11"/>
              </w:rPr>
              <w:t>26</w:t>
            </w:r>
          </w:p>
        </w:tc>
      </w:tr>
      <w:tr>
        <w:trPr>
          <w:trHeight w:val="166" w:hRule="atLeast"/>
        </w:trPr>
        <w:tc>
          <w:tcPr>
            <w:tcW w:w="1366" w:type="dxa"/>
          </w:tcPr>
          <w:p>
            <w:pPr>
              <w:pStyle w:val="TableParagraph"/>
              <w:spacing w:line="114" w:lineRule="exact" w:before="33"/>
              <w:ind w:left="38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27 28 29 30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119" w:lineRule="exact" w:before="27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25 26 27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28 </w:t>
            </w:r>
            <w:r>
              <w:rPr>
                <w:rFonts w:ascii="Myriad Pro"/>
                <w:color w:val="545D6E"/>
                <w:w w:val="105"/>
                <w:sz w:val="11"/>
              </w:rPr>
              <w:t>29 30 31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114" w:lineRule="exact" w:before="33"/>
              <w:ind w:left="39"/>
              <w:rPr>
                <w:rFonts w:ascii="Myriad Pro"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29 30</w:t>
            </w:r>
          </w:p>
        </w:tc>
        <w:tc>
          <w:tcPr>
            <w:tcW w:w="169" w:type="dxa"/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366" w:type="dxa"/>
          </w:tcPr>
          <w:p>
            <w:pPr>
              <w:pStyle w:val="TableParagraph"/>
              <w:spacing w:line="119" w:lineRule="exact" w:before="27"/>
              <w:ind w:left="40"/>
              <w:rPr>
                <w:rFonts w:ascii="Myriad Pro Black"/>
                <w:b/>
                <w:sz w:val="11"/>
              </w:rPr>
            </w:pPr>
            <w:r>
              <w:rPr>
                <w:rFonts w:ascii="Myriad Pro"/>
                <w:color w:val="545D6E"/>
                <w:w w:val="105"/>
                <w:sz w:val="11"/>
              </w:rPr>
              <w:t>27 28 29 30 </w:t>
            </w:r>
            <w:r>
              <w:rPr>
                <w:rFonts w:ascii="Myriad Pro Black"/>
                <w:b/>
                <w:color w:val="22AEAE"/>
                <w:w w:val="105"/>
                <w:sz w:val="11"/>
              </w:rPr>
              <w:t>31</w:t>
            </w: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8"/>
        </w:rPr>
      </w:pPr>
    </w:p>
    <w:p>
      <w:pPr>
        <w:spacing w:after="0"/>
        <w:rPr>
          <w:rFonts w:ascii="Arial"/>
          <w:sz w:val="18"/>
        </w:rPr>
        <w:sectPr>
          <w:type w:val="continuous"/>
          <w:pgSz w:w="11910" w:h="16840"/>
          <w:pgMar w:top="320" w:bottom="280" w:left="760" w:right="540"/>
        </w:sectPr>
      </w:pPr>
    </w:p>
    <w:p>
      <w:pPr>
        <w:spacing w:line="180" w:lineRule="atLeast" w:before="49"/>
        <w:ind w:left="1046" w:right="503" w:firstLine="0"/>
        <w:jc w:val="left"/>
        <w:rPr>
          <w:sz w:val="11"/>
        </w:rPr>
      </w:pPr>
      <w:r>
        <w:rPr/>
        <w:pict>
          <v:shape style="position:absolute;margin-left:303.311005pt;margin-top:195.143997pt;width:68.350pt;height:.1pt;mso-position-horizontal-relative:page;mso-position-vertical-relative:page;z-index:2752" coordorigin="6066,3903" coordsize="1367,0" path="m6066,3903l6066,3903,7237,3903,7433,3903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group style="position:absolute;margin-left:149.567001pt;margin-top:195.000504pt;width:68.350pt;height:.3pt;mso-position-horizontal-relative:page;mso-position-vertical-relative:page;z-index:2800" coordorigin="2991,3900" coordsize="1367,6">
            <v:shape style="position:absolute;left:2991;top:3902;width:781;height:2" coordorigin="2991,3903" coordsize="781,0" path="m2991,3903l3187,3903,3382,3903,3577,3903,3772,3903e" filled="false" stroked="true" strokeweight=".287pt" strokecolor="#22aeae">
              <v:path arrowok="t"/>
              <v:stroke dashstyle="solid"/>
            </v:shape>
            <v:line style="position:absolute" from="3772,3903" to="3967,3903" stroked="true" strokeweight=".287pt" strokecolor="#22aeae">
              <v:stroke dashstyle="solid"/>
            </v:line>
            <v:shape style="position:absolute;left:3967;top:3902;width:391;height:2" coordorigin="3967,3903" coordsize="391,0" path="m3967,3903l4163,3903,4358,3903e" filled="false" stroked="true" strokeweight=".287pt" strokecolor="#22aeae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80.089996pt;margin-top:195.000504pt;width:68.350pt;height:.3pt;mso-position-horizontal-relative:page;mso-position-vertical-relative:page;z-index:2848" coordorigin="7602,3900" coordsize="1367,6">
            <v:line style="position:absolute" from="7602,3903" to="7797,3903" stroked="true" strokeweight=".287pt" strokecolor="#22aeae">
              <v:stroke dashstyle="solid"/>
            </v:line>
            <v:line style="position:absolute" from="7797,3903" to="7992,3903" stroked="true" strokeweight=".287pt" strokecolor="#22aeae">
              <v:stroke dashstyle="solid"/>
            </v:line>
            <v:line style="position:absolute" from="7992,3903" to="8187,3903" stroked="true" strokeweight=".287pt" strokecolor="#22aeae">
              <v:stroke dashstyle="solid"/>
            </v:line>
            <v:shape style="position:absolute;left:8187;top:3902;width:781;height:2" coordorigin="8187,3903" coordsize="781,0" path="m8187,3903l8383,3903,8578,3903,8773,3903,8968,3903e" filled="false" stroked="true" strokeweight=".287pt" strokecolor="#22aeae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26.345001pt;margin-top:195.143997pt;width:68.350pt;height:.1pt;mso-position-horizontal-relative:page;mso-position-vertical-relative:page;z-index:2896" coordorigin="4527,3903" coordsize="1367,0" path="m4527,3903l4527,3903,5698,3903,5893,3903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group style="position:absolute;margin-left:73.262001pt;margin-top:-360.099121pt;width:448.95pt;height:355.85pt;mso-position-horizontal-relative:page;mso-position-vertical-relative:paragraph;z-index:-93664" coordorigin="1465,-7202" coordsize="8979,7117">
            <v:rect style="position:absolute;left:1473;top:-7194;width:8962;height:7076" filled="false" stroked="true" strokeweight=".832pt" strokecolor="#009cda">
              <v:stroke dashstyle="solid"/>
            </v:rect>
            <v:rect style="position:absolute;left:1473;top:-7202;width:8962;height:7092" filled="true" fillcolor="#ffffff" stroked="false">
              <v:fill type="solid"/>
            </v:rect>
            <v:shape style="position:absolute;left:1864;top:-6380;width:969;height:415" type="#_x0000_t75" stroked="false">
              <v:imagedata r:id="rId74" o:title=""/>
            </v:shape>
            <v:shape style="position:absolute;left:2991;top:-5253;width:1367;height:2" coordorigin="2991,-5253" coordsize="1367,0" path="m2991,-5253l2991,-5253,4163,-5253,4358,-5253e" filled="false" stroked="true" strokeweight=".287pt" strokecolor="#22aeae">
              <v:path arrowok="t"/>
              <v:stroke dashstyle="solid"/>
            </v:shape>
            <v:shape style="position:absolute;left:2991;top:-5058;width:1367;height:2" coordorigin="2991,-5058" coordsize="1367,0" path="m2991,-5058l2991,-5058,4163,-5058,4358,-5058e" filled="false" stroked="true" strokeweight=".287pt" strokecolor="#22aeae">
              <v:path arrowok="t"/>
              <v:stroke dashstyle="solid"/>
            </v:shape>
            <v:shape style="position:absolute;left:6066;top:-3426;width:1367;height:2" coordorigin="6066,-3426" coordsize="1367,0" path="m6066,-3426l6066,-3426,7237,-3426,7433,-3426e" filled="false" stroked="true" strokeweight=".287pt" strokecolor="#22aeae">
              <v:path arrowok="t"/>
              <v:stroke dashstyle="solid"/>
            </v:shape>
            <v:shape style="position:absolute;left:6062;top:-5253;width:1367;height:2" coordorigin="6062,-5253" coordsize="1367,0" path="m6062,-5253l6062,-5253,7234,-5253,7429,-5253e" filled="false" stroked="true" strokeweight=".287pt" strokecolor="#22aeae">
              <v:path arrowok="t"/>
              <v:stroke dashstyle="solid"/>
            </v:shape>
            <v:shape style="position:absolute;left:6062;top:-5058;width:1367;height:2" coordorigin="6062,-5058" coordsize="1367,0" path="m6062,-5058l6062,-5058,7234,-5058,7429,-5058e" filled="false" stroked="true" strokeweight=".287pt" strokecolor="#22aeae">
              <v:path arrowok="t"/>
              <v:stroke dashstyle="solid"/>
            </v:shape>
            <v:shape style="position:absolute;left:2991;top:-3426;width:1367;height:2" coordorigin="2991,-3426" coordsize="1367,0" path="m2991,-3426l2991,-3426,4163,-3426,4358,-3426e" filled="false" stroked="true" strokeweight=".287pt" strokecolor="#22aeae">
              <v:path arrowok="t"/>
              <v:stroke dashstyle="solid"/>
            </v:shape>
            <v:shape style="position:absolute;left:4526;top:-5253;width:1367;height:2" coordorigin="4527,-5253" coordsize="1367,0" path="m4527,-5253l4527,-5253,5698,-5253,5893,-5253e" filled="false" stroked="true" strokeweight=".287pt" strokecolor="#22aeae">
              <v:path arrowok="t"/>
              <v:stroke dashstyle="solid"/>
            </v:shape>
            <v:shape style="position:absolute;left:4526;top:-5058;width:1367;height:2" coordorigin="4527,-5058" coordsize="1367,0" path="m4527,-5058l4527,-5058,5698,-5058,5893,-5058e" filled="false" stroked="true" strokeweight=".287pt" strokecolor="#22aeae">
              <v:path arrowok="t"/>
              <v:stroke dashstyle="solid"/>
            </v:shape>
            <v:line style="position:absolute" from="7602,-3426" to="7797,-3426" stroked="true" strokeweight=".287pt" strokecolor="#22aeae">
              <v:stroke dashstyle="solid"/>
            </v:line>
            <v:line style="position:absolute" from="7797,-3426" to="7992,-3426" stroked="true" strokeweight=".287pt" strokecolor="#22aeae">
              <v:stroke dashstyle="solid"/>
            </v:line>
            <v:line style="position:absolute" from="7992,-3426" to="8187,-3426" stroked="true" strokeweight=".287pt" strokecolor="#22aeae">
              <v:stroke dashstyle="solid"/>
            </v:line>
            <v:line style="position:absolute" from="8187,-3426" to="8383,-3426" stroked="true" strokeweight=".287pt" strokecolor="#22aeae">
              <v:stroke dashstyle="solid"/>
            </v:line>
            <v:line style="position:absolute" from="8383,-3426" to="8578,-3426" stroked="true" strokeweight=".287pt" strokecolor="#22aeae">
              <v:stroke dashstyle="solid"/>
            </v:line>
            <v:shape style="position:absolute;left:8577;top:-3426;width:391;height:2" coordorigin="8578,-3426" coordsize="391,0" path="m8578,-3426l8773,-3426,8968,-3426e" filled="false" stroked="true" strokeweight=".287pt" strokecolor="#22aeae">
              <v:path arrowok="t"/>
              <v:stroke dashstyle="solid"/>
            </v:shape>
            <v:shape style="position:absolute;left:7598;top:-5253;width:586;height:2" coordorigin="7598,-5253" coordsize="586,0" path="m7598,-5253l7793,-5253,7988,-5253,8184,-5253e" filled="false" stroked="true" strokeweight=".287pt" strokecolor="#22aeae">
              <v:path arrowok="t"/>
              <v:stroke dashstyle="solid"/>
            </v:shape>
            <v:line style="position:absolute" from="8184,-5253" to="8379,-5253" stroked="true" strokeweight=".287pt" strokecolor="#22aeae">
              <v:stroke dashstyle="solid"/>
            </v:line>
            <v:line style="position:absolute" from="8379,-5253" to="8574,-5253" stroked="true" strokeweight=".287pt" strokecolor="#22aeae">
              <v:stroke dashstyle="solid"/>
            </v:line>
            <v:shape style="position:absolute;left:8574;top:-5253;width:391;height:2" coordorigin="8574,-5253" coordsize="391,0" path="m8574,-5253l8769,-5253,8964,-5253e" filled="false" stroked="true" strokeweight=".287pt" strokecolor="#22aeae">
              <v:path arrowok="t"/>
              <v:stroke dashstyle="solid"/>
            </v:shape>
            <v:shape style="position:absolute;left:7598;top:-5058;width:586;height:2" coordorigin="7598,-5058" coordsize="586,0" path="m7598,-5058l7793,-5058,7988,-5058,8184,-5058e" filled="false" stroked="true" strokeweight=".287pt" strokecolor="#22aeae">
              <v:path arrowok="t"/>
              <v:stroke dashstyle="solid"/>
            </v:shape>
            <v:line style="position:absolute" from="8184,-5058" to="8379,-5058" stroked="true" strokeweight=".287pt" strokecolor="#22aeae">
              <v:stroke dashstyle="solid"/>
            </v:line>
            <v:line style="position:absolute" from="8379,-5058" to="8574,-5058" stroked="true" strokeweight=".287pt" strokecolor="#22aeae">
              <v:stroke dashstyle="solid"/>
            </v:line>
            <v:shape style="position:absolute;left:8574;top:-5058;width:391;height:2" coordorigin="8574,-5058" coordsize="391,0" path="m8574,-5058l8769,-5058,8964,-5058e" filled="false" stroked="true" strokeweight=".287pt" strokecolor="#22aeae">
              <v:path arrowok="t"/>
              <v:stroke dashstyle="solid"/>
            </v:shape>
            <v:shape style="position:absolute;left:4526;top:-3426;width:1367;height:2" coordorigin="4527,-3426" coordsize="1367,0" path="m4527,-3426l4527,-3426,5698,-3426,5893,-3426e" filled="false" stroked="true" strokeweight=".287pt" strokecolor="#22aeae">
              <v:path arrowok="t"/>
              <v:stroke dashstyle="solid"/>
            </v:shape>
            <v:line style="position:absolute" from="1804,-152" to="9056,-152" stroked="true" strokeweight="6.656pt" strokecolor="#ffffff">
              <v:stroke dashstyle="solid"/>
            </v:line>
            <v:shape style="position:absolute;left:6552;top:-6343;width:3553;height:414" type="#_x0000_t75" stroked="false">
              <v:imagedata r:id="rId71" o:title=""/>
            </v:shape>
            <v:shape style="position:absolute;left:2991;top:-6220;width:2396;height:217" type="#_x0000_t202" filled="false" stroked="false">
              <v:textbox inset="0,0,0,0">
                <w:txbxContent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rFonts w:ascii="Arial"/>
                        <w:sz w:val="21"/>
                      </w:rPr>
                    </w:pPr>
                    <w:hyperlink r:id="rId75">
                      <w:r>
                        <w:rPr>
                          <w:rFonts w:ascii="Arial"/>
                          <w:color w:val="1A7A7C"/>
                          <w:w w:val="115"/>
                          <w:sz w:val="21"/>
                        </w:rPr>
                        <w:t>www.uia2020rio.archi</w:t>
                      </w:r>
                    </w:hyperlink>
                  </w:p>
                </w:txbxContent>
              </v:textbox>
              <w10:wrap type="none"/>
            </v:shape>
            <v:shape style="position:absolute;left:1846;top:-5421;width:828;height:273" type="#_x0000_t202" filled="false" stroked="false">
              <v:textbox inset="0,0,0,0">
                <w:txbxContent>
                  <w:p>
                    <w:pPr>
                      <w:spacing w:line="273" w:lineRule="exact" w:before="0"/>
                      <w:ind w:left="0" w:right="0" w:firstLine="0"/>
                      <w:jc w:val="left"/>
                      <w:rPr>
                        <w:rFonts w:ascii="Arial"/>
                        <w:sz w:val="27"/>
                      </w:rPr>
                    </w:pPr>
                    <w:r>
                      <w:rPr>
                        <w:rFonts w:ascii="Arial"/>
                        <w:color w:val="FFFFFF"/>
                        <w:w w:val="109"/>
                        <w:sz w:val="27"/>
                        <w:shd w:fill="1A7A7C" w:color="auto" w:val="clear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20"/>
                        <w:sz w:val="27"/>
                        <w:shd w:fill="1A7A7C" w:color="auto" w:val="clear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2991;top:-5490;width:5955;height:796" type="#_x0000_t202" filled="false" stroked="false">
              <v:textbox inset="0,0,0,0">
                <w:txbxContent>
                  <w:p>
                    <w:pPr>
                      <w:tabs>
                        <w:tab w:pos="1535" w:val="left" w:leader="none"/>
                        <w:tab w:pos="3071" w:val="left" w:leader="none"/>
                        <w:tab w:pos="4606" w:val="left" w:leader="none"/>
                      </w:tabs>
                      <w:spacing w:before="3"/>
                      <w:ind w:left="0" w:right="0" w:firstLine="0"/>
                      <w:jc w:val="left"/>
                      <w:rPr>
                        <w:rFonts w:ascii="Gotham Black" w:hAnsi="Gotham Black"/>
                        <w:b w:val="0"/>
                        <w:sz w:val="18"/>
                      </w:rPr>
                    </w:pPr>
                    <w:r>
                      <w:rPr>
                        <w:rFonts w:ascii="Gotham Black" w:hAnsi="Gotham Black"/>
                        <w:b w:val="0"/>
                        <w:color w:val="22AEAE"/>
                        <w:sz w:val="18"/>
                      </w:rPr>
                      <w:t>JANEIRO</w:t>
                      <w:tab/>
                      <w:t>FEVEREIRO</w:t>
                      <w:tab/>
                      <w:t>MARÇO</w:t>
                      <w:tab/>
                      <w:t>ABRIL</w:t>
                    </w:r>
                  </w:p>
                  <w:p>
                    <w:pPr>
                      <w:tabs>
                        <w:tab w:pos="1588" w:val="left" w:leader="none"/>
                        <w:tab w:pos="3123" w:val="left" w:leader="none"/>
                        <w:tab w:pos="4659" w:val="left" w:leader="none"/>
                      </w:tabs>
                      <w:spacing w:before="75"/>
                      <w:ind w:left="52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3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7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4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spacing w:val="34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  </w:t>
                    </w:r>
                    <w:r>
                      <w:rPr>
                        <w:b/>
                        <w:color w:val="58565A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  <w:tab/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tabs>
                        <w:tab w:pos="2774" w:val="left" w:leader="none"/>
                        <w:tab w:pos="3139" w:val="left" w:leader="none"/>
                        <w:tab w:pos="5260" w:val="left" w:leader="none"/>
                      </w:tabs>
                      <w:spacing w:before="64"/>
                      <w:ind w:left="650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     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</w:t>
                    </w:r>
                    <w:r>
                      <w:rPr>
                        <w:rFonts w:ascii="Myriad Pro"/>
                        <w:color w:val="545D6E"/>
                        <w:spacing w:val="8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4</w:t>
                      <w:tab/>
                      <w:t>1</w:t>
                      <w:tab/>
                      <w:t>1      2      3      4      5  </w:t>
                    </w:r>
                    <w:r>
                      <w:rPr>
                        <w:rFonts w:ascii="Myriad Pro"/>
                        <w:color w:val="545D6E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6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</w:t>
                      <w:tab/>
                      <w:t>1      2      3   </w:t>
                    </w:r>
                    <w:r>
                      <w:rPr>
                        <w:rFonts w:ascii="Myriad Pro"/>
                        <w:color w:val="545D6E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4</w:t>
                    </w:r>
                  </w:p>
                  <w:p>
                    <w:pPr>
                      <w:tabs>
                        <w:tab w:pos="1603" w:val="left" w:leader="none"/>
                        <w:tab w:pos="3139" w:val="left" w:leader="none"/>
                        <w:tab w:pos="4674" w:val="left" w:leader="none"/>
                      </w:tabs>
                      <w:spacing w:before="56"/>
                      <w:ind w:left="68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5      6      7      8      9 </w:t>
                    </w:r>
                    <w:r>
                      <w:rPr>
                        <w:rFonts w:ascii="Myriad Pro"/>
                        <w:color w:val="545D6E"/>
                        <w:spacing w:val="10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10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11</w:t>
                      <w:tab/>
                      <w:t>2      3      4      5      6  </w:t>
                    </w:r>
                    <w:r>
                      <w:rPr>
                        <w:rFonts w:ascii="Myriad Pro"/>
                        <w:color w:val="545D6E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    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8</w:t>
                      <w:tab/>
                      <w:t>8      9     10   11   12 </w:t>
                    </w:r>
                    <w:r>
                      <w:rPr>
                        <w:rFonts w:ascii="Myriad Pro"/>
                        <w:color w:val="545D6E"/>
                        <w:spacing w:val="5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13  </w:t>
                    </w:r>
                    <w:r>
                      <w:rPr>
                        <w:rFonts w:ascii="Myriad Pro"/>
                        <w:color w:val="545D6E"/>
                        <w:spacing w:val="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14</w:t>
                      <w:tab/>
                      <w:t>5      6      7      8      9    </w:t>
                    </w: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10</w:t>
                    </w:r>
                    <w:r>
                      <w:rPr>
                        <w:rFonts w:ascii="Myriad Pro Black"/>
                        <w:b/>
                        <w:color w:val="22AEAE"/>
                        <w:spacing w:val="1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3044;top:-3585;width:1273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18" w:firstLine="0"/>
                      <w:jc w:val="righ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spacing w:val="-15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64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    </w:t>
                    </w:r>
                    <w:r>
                      <w:rPr>
                        <w:rFonts w:ascii="Myriad Pro Black"/>
                        <w:b/>
                        <w:color w:val="22AEAE"/>
                        <w:spacing w:val="17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</w:t>
                    </w:r>
                  </w:p>
                  <w:p>
                    <w:pPr>
                      <w:spacing w:before="62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3      4      5      6      7      8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4579;top:-3585;width:1295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163" w:right="2" w:firstLine="0"/>
                      <w:jc w:val="center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1      2      3      4      5  </w:t>
                    </w:r>
                    <w:r>
                      <w:rPr>
                        <w:rFonts w:ascii="Myriad Pro"/>
                        <w:color w:val="545D6E"/>
                        <w:spacing w:val="16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6</w:t>
                    </w:r>
                  </w:p>
                  <w:p>
                    <w:pPr>
                      <w:spacing w:before="56"/>
                      <w:ind w:left="0" w:right="2" w:firstLine="0"/>
                      <w:jc w:val="center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7      8      9     10   </w:t>
                    </w:r>
                    <w:r>
                      <w:rPr>
                        <w:rFonts w:ascii="Myriad Pro Black"/>
                        <w:b/>
                        <w:color w:val="22AEAE"/>
                        <w:w w:val="105"/>
                        <w:sz w:val="11"/>
                      </w:rPr>
                      <w:t>11  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12</w:t>
                    </w:r>
                    <w:r>
                      <w:rPr>
                        <w:rFonts w:ascii="Myriad Pro"/>
                        <w:color w:val="545D6E"/>
                        <w:spacing w:val="8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6118;top:-3585;width:1296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601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1      2      3   </w:t>
                    </w:r>
                    <w:r>
                      <w:rPr>
                        <w:rFonts w:ascii="Myriad Pro"/>
                        <w:color w:val="545D6E"/>
                        <w:spacing w:val="1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4</w:t>
                    </w:r>
                  </w:p>
                  <w:p>
                    <w:pPr>
                      <w:spacing w:before="62"/>
                      <w:ind w:left="15" w:right="0" w:firstLine="0"/>
                      <w:jc w:val="lef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5      6      7      8      9    10</w:t>
                    </w:r>
                    <w:r>
                      <w:rPr>
                        <w:rFonts w:ascii="Myriad Pro"/>
                        <w:color w:val="545D6E"/>
                        <w:spacing w:val="13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7654;top:-3585;width:1273;height:524" type="#_x0000_t202" filled="false" stroked="false">
              <v:textbox inset="0,0,0,0">
                <w:txbxContent>
                  <w:p>
                    <w:pPr>
                      <w:spacing w:before="4"/>
                      <w:ind w:left="0" w:right="18" w:firstLine="0"/>
                      <w:jc w:val="righ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D   S    T   </w:t>
                    </w:r>
                    <w:r>
                      <w:rPr>
                        <w:b/>
                        <w:color w:val="58565A"/>
                        <w:spacing w:val="31"/>
                        <w:w w:val="105"/>
                        <w:sz w:val="11"/>
                      </w:rPr>
                      <w:t>Q </w:t>
                    </w:r>
                    <w:r>
                      <w:rPr>
                        <w:b/>
                        <w:color w:val="58565A"/>
                        <w:w w:val="105"/>
                        <w:sz w:val="11"/>
                      </w:rPr>
                      <w:t>Q   S  </w:t>
                    </w:r>
                    <w:r>
                      <w:rPr>
                        <w:b/>
                        <w:color w:val="58565A"/>
                        <w:spacing w:val="15"/>
                        <w:w w:val="105"/>
                        <w:sz w:val="11"/>
                      </w:rPr>
                      <w:t> </w:t>
                    </w:r>
                    <w:r>
                      <w:rPr>
                        <w:b/>
                        <w:color w:val="58565A"/>
                        <w:spacing w:val="-15"/>
                        <w:w w:val="105"/>
                        <w:sz w:val="11"/>
                      </w:rPr>
                      <w:t>S</w:t>
                    </w:r>
                  </w:p>
                  <w:p>
                    <w:pPr>
                      <w:spacing w:before="70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4"/>
                        <w:sz w:val="11"/>
                      </w:rPr>
                      <w:t>1</w:t>
                    </w:r>
                  </w:p>
                  <w:p>
                    <w:pPr>
                      <w:spacing w:before="62"/>
                      <w:ind w:left="0" w:right="25" w:firstLine="0"/>
                      <w:jc w:val="right"/>
                      <w:rPr>
                        <w:rFonts w:ascii="Myriad Pro"/>
                        <w:sz w:val="11"/>
                      </w:rPr>
                    </w:pP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2      3      4      5      6      7  </w:t>
                    </w:r>
                    <w:r>
                      <w:rPr>
                        <w:rFonts w:ascii="Myriad Pro"/>
                        <w:color w:val="545D6E"/>
                        <w:spacing w:val="4"/>
                        <w:w w:val="105"/>
                        <w:sz w:val="11"/>
                      </w:rPr>
                      <w:t> </w:t>
                    </w:r>
                    <w:r>
                      <w:rPr>
                        <w:rFonts w:ascii="Myriad Pro"/>
                        <w:color w:val="545D6E"/>
                        <w:w w:val="105"/>
                        <w:sz w:val="11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803;top:-202;width:7272;height:99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838688"/>
                        <w:sz w:val="9"/>
                      </w:rPr>
                      <w:t>Em 2020, o Rio de Janeiro (RJ) receberá o 27º Congresso Mundial de Arquitetos – UIA RIO 2020, com o tema “Todos os Mundos. Um só Mundo. Arquitetura 21.”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03.311005pt;margin-top:604.244019pt;width:68.350pt;height:.1pt;mso-position-horizontal-relative:page;mso-position-vertical-relative:page;z-index:3160" coordorigin="6066,12085" coordsize="1367,0" path="m6066,12085l6066,12085,7237,12085,7433,12085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shape style="position:absolute;margin-left:149.567001pt;margin-top:604.244019pt;width:68.350pt;height:.1pt;mso-position-horizontal-relative:page;mso-position-vertical-relative:page;z-index:3184" coordorigin="2991,12085" coordsize="1367,0" path="m2991,12085l2991,12085,4163,12085,4358,12085e" filled="false" stroked="true" strokeweight=".287pt" strokecolor="#22aeae">
            <v:path arrowok="t"/>
            <v:stroke dashstyle="solid"/>
            <w10:wrap type="none"/>
          </v:shape>
        </w:pict>
      </w:r>
      <w:r>
        <w:rPr/>
        <w:pict>
          <v:group style="position:absolute;margin-left:380.089996pt;margin-top:604.100525pt;width:68.350pt;height:.3pt;mso-position-horizontal-relative:page;mso-position-vertical-relative:page;z-index:3208" coordorigin="7602,12082" coordsize="1367,6">
            <v:line style="position:absolute" from="7602,12085" to="7797,12085" stroked="true" strokeweight=".287pt" strokecolor="#22aeae">
              <v:stroke dashstyle="solid"/>
            </v:line>
            <v:line style="position:absolute" from="7797,12085" to="7992,12085" stroked="true" strokeweight=".287pt" strokecolor="#22aeae">
              <v:stroke dashstyle="solid"/>
            </v:line>
            <v:line style="position:absolute" from="7992,12085" to="8187,12085" stroked="true" strokeweight=".287pt" strokecolor="#22aeae">
              <v:stroke dashstyle="solid"/>
            </v:line>
            <v:line style="position:absolute" from="8187,12085" to="8383,12085" stroked="true" strokeweight=".287pt" strokecolor="#22aeae">
              <v:stroke dashstyle="solid"/>
            </v:line>
            <v:line style="position:absolute" from="8383,12085" to="8578,12085" stroked="true" strokeweight=".287pt" strokecolor="#22aeae">
              <v:stroke dashstyle="solid"/>
            </v:line>
            <v:shape style="position:absolute;left:8577;top:12084;width:391;height:2" coordorigin="8578,12085" coordsize="391,0" path="m8578,12085l8773,12085,8968,12085e" filled="false" stroked="true" strokeweight=".287pt" strokecolor="#22aeae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26.345001pt;margin-top:604.244019pt;width:68.350pt;height:.1pt;mso-position-horizontal-relative:page;mso-position-vertical-relative:page;z-index:3232" coordorigin="4527,12085" coordsize="1367,0" path="m4527,12085l4527,12085,5698,12085,5893,12085e" filled="false" stroked="true" strokeweight=".287pt" strokecolor="#22aeae">
            <v:path arrowok="t"/>
            <v:stroke dashstyle="solid"/>
            <w10:wrap type="none"/>
          </v:shape>
        </w:pict>
      </w:r>
      <w:r>
        <w:rPr>
          <w:rFonts w:ascii="Arial" w:hAnsi="Arial"/>
          <w:color w:val="1A7A7C"/>
          <w:w w:val="115"/>
          <w:sz w:val="11"/>
        </w:rPr>
        <w:t>Conselho de Arquitetura e Urbanismo do Brasil </w:t>
      </w:r>
      <w:r>
        <w:rPr>
          <w:rFonts w:ascii="Arial" w:hAnsi="Arial"/>
          <w:color w:val="1A7A7C"/>
          <w:w w:val="110"/>
          <w:sz w:val="11"/>
        </w:rPr>
        <w:t>Endereço:</w:t>
      </w:r>
      <w:r>
        <w:rPr>
          <w:rFonts w:ascii="Arial" w:hAnsi="Arial"/>
          <w:color w:val="1A7A7C"/>
          <w:spacing w:val="-7"/>
          <w:w w:val="110"/>
          <w:sz w:val="11"/>
        </w:rPr>
        <w:t> </w:t>
      </w:r>
      <w:r>
        <w:rPr>
          <w:color w:val="1A7A7C"/>
          <w:w w:val="110"/>
          <w:sz w:val="11"/>
        </w:rPr>
        <w:t>Setor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Comercial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Sul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(SCS)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Quadra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2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Bloco</w:t>
      </w:r>
      <w:r>
        <w:rPr>
          <w:color w:val="1A7A7C"/>
          <w:spacing w:val="-10"/>
          <w:w w:val="110"/>
          <w:sz w:val="11"/>
        </w:rPr>
        <w:t> </w:t>
      </w:r>
      <w:r>
        <w:rPr>
          <w:color w:val="1A7A7C"/>
          <w:w w:val="110"/>
          <w:sz w:val="11"/>
        </w:rPr>
        <w:t>C</w:t>
      </w:r>
    </w:p>
    <w:p>
      <w:pPr>
        <w:spacing w:before="24"/>
        <w:ind w:left="1046" w:right="0" w:firstLine="0"/>
        <w:jc w:val="left"/>
        <w:rPr>
          <w:sz w:val="11"/>
        </w:rPr>
      </w:pPr>
      <w:r>
        <w:rPr>
          <w:color w:val="1A7A7C"/>
          <w:w w:val="105"/>
          <w:sz w:val="11"/>
        </w:rPr>
        <w:t>Ed. Serra Dourada, Salas 401 a 409 CEP 70.300-902 Brasília/DF</w:t>
      </w:r>
    </w:p>
    <w:p>
      <w:pPr>
        <w:spacing w:before="102"/>
        <w:ind w:left="509" w:right="0" w:firstLine="0"/>
        <w:jc w:val="left"/>
        <w:rPr>
          <w:sz w:val="11"/>
        </w:rPr>
      </w:pPr>
      <w:r>
        <w:rPr/>
        <w:br w:type="column"/>
      </w:r>
      <w:r>
        <w:rPr>
          <w:rFonts w:ascii="Arial" w:hAnsi="Arial"/>
          <w:color w:val="1A7A7C"/>
          <w:w w:val="105"/>
          <w:sz w:val="11"/>
        </w:rPr>
        <w:t>Telefone: </w:t>
      </w:r>
      <w:r>
        <w:rPr>
          <w:color w:val="1A7A7C"/>
          <w:w w:val="105"/>
          <w:sz w:val="11"/>
        </w:rPr>
        <w:t>(61) 3204-9500 (segunda a sexta, das 9h às 19h)</w:t>
      </w:r>
    </w:p>
    <w:p>
      <w:pPr>
        <w:spacing w:before="14"/>
        <w:ind w:left="509" w:right="0" w:firstLine="0"/>
        <w:jc w:val="left"/>
        <w:rPr>
          <w:sz w:val="11"/>
        </w:rPr>
      </w:pPr>
      <w:r>
        <w:rPr>
          <w:rFonts w:ascii="Arial"/>
          <w:color w:val="1A7A7C"/>
          <w:w w:val="110"/>
          <w:sz w:val="11"/>
        </w:rPr>
        <w:t>Atendimento: </w:t>
      </w:r>
      <w:r>
        <w:rPr>
          <w:color w:val="1A7A7C"/>
          <w:w w:val="110"/>
          <w:sz w:val="11"/>
        </w:rPr>
        <w:t>0800-883-0113 ou 4007-2613</w:t>
      </w:r>
    </w:p>
    <w:p>
      <w:pPr>
        <w:spacing w:before="60"/>
        <w:ind w:left="509" w:right="0" w:firstLine="0"/>
        <w:jc w:val="left"/>
        <w:rPr>
          <w:rFonts w:ascii="Arial"/>
          <w:sz w:val="11"/>
        </w:rPr>
      </w:pPr>
      <w:hyperlink r:id="rId73">
        <w:r>
          <w:rPr>
            <w:rFonts w:ascii="Arial"/>
            <w:color w:val="1A7A7C"/>
            <w:w w:val="125"/>
            <w:sz w:val="11"/>
          </w:rPr>
          <w:t>www.caubr.gov.br</w:t>
        </w:r>
      </w:hyperlink>
      <w:r>
        <w:rPr>
          <w:rFonts w:ascii="Arial"/>
          <w:color w:val="1A7A7C"/>
          <w:w w:val="125"/>
          <w:sz w:val="11"/>
        </w:rPr>
        <w:t> | transparencia.caubr.gov.br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10" w:h="16840"/>
          <w:pgMar w:top="320" w:bottom="280" w:left="760" w:right="540"/>
          <w:cols w:num="2" w:equalWidth="0">
            <w:col w:w="4745" w:space="40"/>
            <w:col w:w="5825"/>
          </w:cols>
        </w:sectPr>
      </w:pPr>
    </w:p>
    <w:tbl>
      <w:tblPr>
        <w:tblW w:w="0" w:type="auto"/>
        <w:jc w:val="left"/>
        <w:tblInd w:w="123" w:type="dxa"/>
        <w:tblBorders>
          <w:top w:val="single" w:sz="2" w:space="0" w:color="3E3C41"/>
          <w:left w:val="single" w:sz="2" w:space="0" w:color="3E3C41"/>
          <w:bottom w:val="single" w:sz="2" w:space="0" w:color="3E3C41"/>
          <w:right w:val="single" w:sz="2" w:space="0" w:color="3E3C41"/>
          <w:insideH w:val="single" w:sz="2" w:space="0" w:color="3E3C41"/>
          <w:insideV w:val="single" w:sz="2" w:space="0" w:color="3E3C4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1"/>
        <w:gridCol w:w="374"/>
        <w:gridCol w:w="2245"/>
        <w:gridCol w:w="1978"/>
        <w:gridCol w:w="428"/>
        <w:gridCol w:w="2192"/>
        <w:gridCol w:w="2139"/>
        <w:gridCol w:w="402"/>
      </w:tblGrid>
      <w:tr>
        <w:trPr>
          <w:trHeight w:val="1893" w:hRule="atLeast"/>
        </w:trPr>
        <w:tc>
          <w:tcPr>
            <w:tcW w:w="1015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6"/>
              <w:rPr>
                <w:rFonts w:ascii="Arial"/>
                <w:sz w:val="74"/>
              </w:rPr>
            </w:pPr>
          </w:p>
          <w:p>
            <w:pPr>
              <w:pStyle w:val="TableParagraph"/>
              <w:tabs>
                <w:tab w:pos="6067" w:val="left" w:leader="none"/>
              </w:tabs>
              <w:spacing w:line="593" w:lineRule="exact" w:before="0"/>
              <w:ind w:left="476"/>
              <w:rPr>
                <w:rFonts w:ascii="Gotham Black"/>
                <w:b w:val="0"/>
                <w:sz w:val="45"/>
              </w:rPr>
            </w:pPr>
            <w:r>
              <w:rPr>
                <w:rFonts w:ascii="Gotham Black"/>
                <w:b w:val="0"/>
                <w:color w:val="FFFFFF"/>
                <w:spacing w:val="-4"/>
                <w:sz w:val="45"/>
              </w:rPr>
              <w:t>Conselheiros</w:t>
            </w:r>
            <w:r>
              <w:rPr>
                <w:rFonts w:ascii="Gotham Black"/>
                <w:b w:val="0"/>
                <w:color w:val="FFFFFF"/>
                <w:spacing w:val="36"/>
                <w:sz w:val="45"/>
              </w:rPr>
              <w:t> </w:t>
            </w:r>
            <w:r>
              <w:rPr>
                <w:rFonts w:ascii="Gotham Black"/>
                <w:b w:val="0"/>
                <w:color w:val="FFFFFF"/>
                <w:spacing w:val="-5"/>
                <w:sz w:val="45"/>
              </w:rPr>
              <w:t>Federais</w:t>
              <w:tab/>
            </w:r>
            <w:r>
              <w:rPr>
                <w:rFonts w:ascii="Gotham Black"/>
                <w:b w:val="0"/>
                <w:color w:val="FFFFFF"/>
                <w:position w:val="-25"/>
                <w:sz w:val="45"/>
              </w:rPr>
              <w:drawing>
                <wp:inline distT="0" distB="0" distL="0" distR="0">
                  <wp:extent cx="2359139" cy="356666"/>
                  <wp:effectExtent l="0" t="0" r="0" b="0"/>
                  <wp:docPr id="99" name="image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70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139" cy="356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otham Black"/>
                <w:b w:val="0"/>
                <w:color w:val="FFFFFF"/>
                <w:position w:val="-25"/>
                <w:sz w:val="45"/>
              </w:rPr>
            </w:r>
          </w:p>
          <w:p>
            <w:pPr>
              <w:pStyle w:val="TableParagraph"/>
              <w:spacing w:line="212" w:lineRule="exact" w:before="0"/>
              <w:ind w:left="476"/>
              <w:rPr>
                <w:b w:val="0"/>
                <w:sz w:val="28"/>
              </w:rPr>
            </w:pPr>
            <w:r>
              <w:rPr>
                <w:b w:val="0"/>
                <w:color w:val="FFFFFF"/>
                <w:sz w:val="28"/>
              </w:rPr>
              <w:t>(2018–2020)</w:t>
            </w:r>
          </w:p>
        </w:tc>
      </w:tr>
      <w:tr>
        <w:trPr>
          <w:trHeight w:val="392" w:hRule="atLeast"/>
        </w:trPr>
        <w:tc>
          <w:tcPr>
            <w:tcW w:w="1015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UF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04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TITULAR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04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SUPLENTE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1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UF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03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TITULAR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03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SUPLENTE</w:t>
            </w:r>
          </w:p>
        </w:tc>
        <w:tc>
          <w:tcPr>
            <w:tcW w:w="402" w:type="dxa"/>
            <w:tcBorders>
              <w:top w:val="nil"/>
              <w:left w:val="dashed" w:sz="2" w:space="0" w:color="3E3C41"/>
              <w:bottom w:val="nil"/>
              <w:righ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 w:val="restart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6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AC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Joselia da Silva Alves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Alfredo Renato Pena Brana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PE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Roberto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Salomão </w:t>
            </w:r>
            <w:r>
              <w:rPr>
                <w:rFonts w:ascii="Myriad Pro Light" w:hAnsi="Myriad Pro Light"/>
                <w:b w:val="0"/>
                <w:color w:val="3E3C41"/>
                <w:sz w:val="15"/>
              </w:rPr>
              <w:t>do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Amaral </w:t>
            </w:r>
            <w:r>
              <w:rPr>
                <w:rFonts w:ascii="Myriad Pro Light" w:hAnsi="Myriad Pro Light"/>
                <w:b w:val="0"/>
                <w:color w:val="3E3C41"/>
                <w:sz w:val="15"/>
              </w:rPr>
              <w:t>e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Melo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Diego Lins Novaes Ferraz</w:t>
            </w:r>
          </w:p>
        </w:tc>
        <w:tc>
          <w:tcPr>
            <w:tcW w:w="402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AL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Josemée Gomes de Lima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Ana Maria Marinho de Gusmão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PI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José Gerardo da Fonseca Soares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1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Fabricio Escórcio Benevides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AM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Claudemir Jose Andrade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Werner Deimling Albuquerque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PR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Jeferson Dantas Navolar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Milton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Carlos Zanelatto </w:t>
            </w:r>
            <w:r>
              <w:rPr>
                <w:rFonts w:ascii="Myriad Pro Light" w:hAnsi="Myriad Pro Light"/>
                <w:b w:val="0"/>
                <w:color w:val="3E3C41"/>
                <w:spacing w:val="-4"/>
                <w:sz w:val="15"/>
              </w:rPr>
              <w:t>Gonçalves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AP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Humberto Mauro Andrade Cruz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Leonardo</w:t>
            </w:r>
            <w:r>
              <w:rPr>
                <w:rFonts w:ascii="Myriad Pro Light" w:hAnsi="Myriad Pro Light"/>
                <w:b w:val="0"/>
                <w:color w:val="3E3C41"/>
                <w:spacing w:val="-20"/>
                <w:sz w:val="15"/>
              </w:rPr>
              <w:t> </w:t>
            </w:r>
            <w:r>
              <w:rPr>
                <w:rFonts w:ascii="Myriad Pro Light" w:hAnsi="Myriad Pro Light"/>
                <w:b w:val="0"/>
                <w:color w:val="3E3C41"/>
                <w:sz w:val="15"/>
              </w:rPr>
              <w:t>de</w:t>
            </w:r>
            <w:r>
              <w:rPr>
                <w:rFonts w:ascii="Myriad Pro Light" w:hAnsi="Myriad Pro Light"/>
                <w:b w:val="0"/>
                <w:color w:val="3E3C41"/>
                <w:spacing w:val="-19"/>
                <w:sz w:val="15"/>
              </w:rPr>
              <w:t>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Jesus</w:t>
            </w:r>
            <w:r>
              <w:rPr>
                <w:rFonts w:ascii="Myriad Pro Light" w:hAnsi="Myriad Pro Light"/>
                <w:b w:val="0"/>
                <w:color w:val="3E3C41"/>
                <w:spacing w:val="-19"/>
                <w:sz w:val="15"/>
              </w:rPr>
              <w:t>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Santos</w:t>
            </w:r>
            <w:r>
              <w:rPr>
                <w:rFonts w:ascii="Myriad Pro Light" w:hAnsi="Myriad Pro Light"/>
                <w:b w:val="0"/>
                <w:color w:val="3E3C41"/>
                <w:spacing w:val="-19"/>
                <w:sz w:val="15"/>
              </w:rPr>
              <w:t>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Beltrão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RJ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Carlos Fernando Leão Andrade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Washington Menezes Fajardo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BA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Guivaldo D’Alexandria Batista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w w:val="95"/>
                <w:sz w:val="15"/>
              </w:rPr>
              <w:t>*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RN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Patrícia Silva Luz de Macedo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José Jefferson de Sousa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CE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8"/>
              </w:rPr>
            </w:pP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Antonio Luciano </w:t>
            </w:r>
            <w:r>
              <w:rPr>
                <w:rFonts w:ascii="Myriad Pro Light" w:hAnsi="Myriad Pro Light"/>
                <w:b w:val="0"/>
                <w:color w:val="3E3C41"/>
                <w:sz w:val="15"/>
              </w:rPr>
              <w:t>de 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sz w:val="15"/>
              </w:rPr>
              <w:t>Lima Guimarães</w:t>
            </w:r>
            <w:r>
              <w:rPr>
                <w:rFonts w:ascii="Myriad Pro Light" w:hAnsi="Myriad Pro Light"/>
                <w:b w:val="0"/>
                <w:color w:val="3E3C41"/>
                <w:spacing w:val="-3"/>
                <w:position w:val="5"/>
                <w:sz w:val="8"/>
              </w:rPr>
              <w:t>1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Henrique Alves da Silva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RO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Roseana Almeida Vasconcelos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Tiago Roberto Gadelha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DF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Raul Wanderley Gradim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Luis Fernando Zeferino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RR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Nikson Dias de Oliveira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**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ES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Eduardo Pasquinelli Rocio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Edezio Caldeira Filho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RS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Ednezer Rodrigues Flores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***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GO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Maria Eliana Jubé Ribeiro2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Marcia Guerrante Tavares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SC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Ricardo Martins da Fonseca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Giovani Bonetti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8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MA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Emerson do Nascimento Fraga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Lourival Jose Coelho Neto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SE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Fernando Marcio de Oliveira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José Queiroz da Costa Filho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MG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José Antônio Assis de Godoy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Eduardo Fajardo Soares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2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SP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Nadia Somekh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Helena Aparecida Ayoub Silva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MS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Osvaldo Abrão de Souza</w:t>
            </w:r>
          </w:p>
        </w:tc>
        <w:tc>
          <w:tcPr>
            <w:tcW w:w="197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Fabio Luis da Silva</w:t>
            </w:r>
          </w:p>
        </w:tc>
        <w:tc>
          <w:tcPr>
            <w:tcW w:w="428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18" w:right="69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TO</w:t>
            </w:r>
          </w:p>
        </w:tc>
        <w:tc>
          <w:tcPr>
            <w:tcW w:w="2192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Matozalém Sousa Santana</w:t>
            </w:r>
          </w:p>
        </w:tc>
        <w:tc>
          <w:tcPr>
            <w:tcW w:w="2139" w:type="dxa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2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Carlos Eduardo Cavalheiro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7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MT</w:t>
            </w:r>
          </w:p>
        </w:tc>
        <w:tc>
          <w:tcPr>
            <w:tcW w:w="2245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pacing w:val="-3"/>
                <w:sz w:val="15"/>
              </w:rPr>
              <w:t>Wilson</w:t>
            </w:r>
            <w:r>
              <w:rPr>
                <w:rFonts w:ascii="Myriad Pro Light"/>
                <w:b w:val="0"/>
                <w:color w:val="3E3C41"/>
                <w:spacing w:val="-20"/>
                <w:sz w:val="15"/>
              </w:rPr>
              <w:t> </w:t>
            </w:r>
            <w:r>
              <w:rPr>
                <w:rFonts w:ascii="Myriad Pro Light"/>
                <w:b w:val="0"/>
                <w:color w:val="3E3C41"/>
                <w:spacing w:val="-4"/>
                <w:sz w:val="15"/>
              </w:rPr>
              <w:t>Fernando</w:t>
            </w:r>
            <w:r>
              <w:rPr>
                <w:rFonts w:ascii="Myriad Pro Light"/>
                <w:b w:val="0"/>
                <w:color w:val="3E3C41"/>
                <w:spacing w:val="-22"/>
                <w:sz w:val="15"/>
              </w:rPr>
              <w:t> </w:t>
            </w:r>
            <w:r>
              <w:rPr>
                <w:rFonts w:ascii="Myriad Pro Light"/>
                <w:b w:val="0"/>
                <w:color w:val="3E3C41"/>
                <w:spacing w:val="-4"/>
                <w:sz w:val="15"/>
              </w:rPr>
              <w:t>Vargas</w:t>
            </w:r>
            <w:r>
              <w:rPr>
                <w:rFonts w:ascii="Myriad Pro Light"/>
                <w:b w:val="0"/>
                <w:color w:val="3E3C41"/>
                <w:spacing w:val="-19"/>
                <w:sz w:val="15"/>
              </w:rPr>
              <w:t> </w:t>
            </w:r>
            <w:r>
              <w:rPr>
                <w:rFonts w:ascii="Myriad Pro Light"/>
                <w:b w:val="0"/>
                <w:color w:val="3E3C41"/>
                <w:sz w:val="15"/>
              </w:rPr>
              <w:t>de</w:t>
            </w:r>
            <w:r>
              <w:rPr>
                <w:rFonts w:ascii="Myriad Pro Light"/>
                <w:b w:val="0"/>
                <w:color w:val="3E3C41"/>
                <w:spacing w:val="-19"/>
                <w:sz w:val="15"/>
              </w:rPr>
              <w:t> </w:t>
            </w:r>
            <w:r>
              <w:rPr>
                <w:rFonts w:ascii="Myriad Pro Light"/>
                <w:b w:val="0"/>
                <w:color w:val="3E3C41"/>
                <w:spacing w:val="-3"/>
                <w:sz w:val="15"/>
              </w:rPr>
              <w:t>Andrade3</w:t>
            </w:r>
          </w:p>
        </w:tc>
        <w:tc>
          <w:tcPr>
            <w:tcW w:w="1978" w:type="dxa"/>
            <w:tcBorders>
              <w:left w:val="dashed" w:sz="2" w:space="0" w:color="3E3C41"/>
              <w:bottom w:val="single" w:sz="2" w:space="0" w:color="231F20"/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4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Luciano Narezi de Brito</w:t>
            </w:r>
          </w:p>
        </w:tc>
        <w:tc>
          <w:tcPr>
            <w:tcW w:w="4759" w:type="dxa"/>
            <w:gridSpan w:val="3"/>
            <w:tcBorders>
              <w:left w:val="dashed" w:sz="2" w:space="0" w:color="3E3C41"/>
              <w:right w:val="dashed" w:sz="2" w:space="0" w:color="3E3C41"/>
            </w:tcBorders>
          </w:tcPr>
          <w:p>
            <w:pPr>
              <w:pStyle w:val="TableParagraph"/>
              <w:spacing w:before="42"/>
              <w:ind w:left="1230"/>
              <w:rPr>
                <w:rFonts w:ascii="Myriad Pro Light" w:hAnsi="Myriad Pro Light"/>
                <w:b/>
                <w:sz w:val="15"/>
              </w:rPr>
            </w:pPr>
            <w:r>
              <w:rPr>
                <w:rFonts w:ascii="Myriad Pro Light" w:hAnsi="Myriad Pro Light"/>
                <w:b/>
                <w:color w:val="3E3C41"/>
                <w:sz w:val="15"/>
              </w:rPr>
              <w:t>INSTITUIÇÕES DE ENSINO SUPERIOR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0"/>
              <w:ind w:left="68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PA</w:t>
            </w:r>
          </w:p>
        </w:tc>
        <w:tc>
          <w:tcPr>
            <w:tcW w:w="2245" w:type="dxa"/>
          </w:tcPr>
          <w:p>
            <w:pPr>
              <w:pStyle w:val="TableParagraph"/>
              <w:spacing w:before="46"/>
              <w:ind w:left="126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Juliano Pamplona Ximenes Ponte</w:t>
            </w:r>
          </w:p>
        </w:tc>
        <w:tc>
          <w:tcPr>
            <w:tcW w:w="1978" w:type="dxa"/>
            <w:tcBorders>
              <w:top w:val="single" w:sz="2" w:space="0" w:color="231F20"/>
              <w:bottom w:val="single" w:sz="2" w:space="0" w:color="231F20"/>
              <w:right w:val="dashed" w:sz="2" w:space="0" w:color="3E3C41"/>
            </w:tcBorders>
          </w:tcPr>
          <w:p>
            <w:pPr>
              <w:pStyle w:val="TableParagraph"/>
              <w:spacing w:before="46"/>
              <w:ind w:left="126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Alice da Silva Rodrigues Rosas</w:t>
            </w:r>
          </w:p>
        </w:tc>
        <w:tc>
          <w:tcPr>
            <w:tcW w:w="2620" w:type="dxa"/>
            <w:gridSpan w:val="2"/>
            <w:tcBorders>
              <w:left w:val="dashed" w:sz="2" w:space="0" w:color="3E3C41"/>
            </w:tcBorders>
          </w:tcPr>
          <w:p>
            <w:pPr>
              <w:pStyle w:val="TableParagraph"/>
              <w:spacing w:before="47"/>
              <w:ind w:left="532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z w:val="15"/>
              </w:rPr>
              <w:t>Andrea Lucia Vilella Arruda</w:t>
            </w:r>
          </w:p>
        </w:tc>
        <w:tc>
          <w:tcPr>
            <w:tcW w:w="2139" w:type="dxa"/>
            <w:tcBorders>
              <w:right w:val="dashed" w:sz="2" w:space="0" w:color="3E3C41"/>
            </w:tcBorders>
          </w:tcPr>
          <w:p>
            <w:pPr>
              <w:pStyle w:val="TableParagraph"/>
              <w:spacing w:before="47"/>
              <w:ind w:left="103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João Carlos Correia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" w:hRule="atLeast"/>
        </w:trPr>
        <w:tc>
          <w:tcPr>
            <w:tcW w:w="401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spacing w:before="42"/>
              <w:ind w:left="79" w:right="26"/>
              <w:jc w:val="center"/>
              <w:rPr>
                <w:rFonts w:ascii="Myriad Pro Light"/>
                <w:b/>
                <w:sz w:val="15"/>
              </w:rPr>
            </w:pPr>
            <w:r>
              <w:rPr>
                <w:rFonts w:ascii="Myriad Pro Light"/>
                <w:b/>
                <w:color w:val="3E3C41"/>
                <w:sz w:val="15"/>
              </w:rPr>
              <w:t>PB</w:t>
            </w:r>
          </w:p>
        </w:tc>
        <w:tc>
          <w:tcPr>
            <w:tcW w:w="2245" w:type="dxa"/>
          </w:tcPr>
          <w:p>
            <w:pPr>
              <w:pStyle w:val="TableParagraph"/>
              <w:spacing w:before="47"/>
              <w:ind w:left="104"/>
              <w:rPr>
                <w:rFonts w:ascii="Myriad Pro Light" w:hAnsi="Myriad Pro Light"/>
                <w:b w:val="0"/>
                <w:sz w:val="15"/>
              </w:rPr>
            </w:pPr>
            <w:r>
              <w:rPr>
                <w:rFonts w:ascii="Myriad Pro Light" w:hAnsi="Myriad Pro Light"/>
                <w:b w:val="0"/>
                <w:color w:val="3E3C41"/>
                <w:sz w:val="15"/>
              </w:rPr>
              <w:t>Hélio Cavalcanti da Costa Lima</w:t>
            </w:r>
          </w:p>
        </w:tc>
        <w:tc>
          <w:tcPr>
            <w:tcW w:w="1978" w:type="dxa"/>
            <w:tcBorders>
              <w:top w:val="single" w:sz="2" w:space="0" w:color="231F20"/>
            </w:tcBorders>
          </w:tcPr>
          <w:p>
            <w:pPr>
              <w:pStyle w:val="TableParagraph"/>
              <w:spacing w:before="47"/>
              <w:ind w:left="105"/>
              <w:rPr>
                <w:rFonts w:ascii="Myriad Pro Light"/>
                <w:b w:val="0"/>
                <w:sz w:val="15"/>
              </w:rPr>
            </w:pPr>
            <w:r>
              <w:rPr>
                <w:rFonts w:ascii="Myriad Pro Light"/>
                <w:b w:val="0"/>
                <w:color w:val="3E3C41"/>
                <w:spacing w:val="-3"/>
                <w:sz w:val="15"/>
              </w:rPr>
              <w:t>Cristina Evelise Vieira Alexandre</w:t>
            </w:r>
          </w:p>
        </w:tc>
        <w:tc>
          <w:tcPr>
            <w:tcW w:w="4759" w:type="dxa"/>
            <w:gridSpan w:val="3"/>
          </w:tcPr>
          <w:p>
            <w:pPr>
              <w:pStyle w:val="TableParagraph"/>
              <w:spacing w:before="77"/>
              <w:ind w:left="101"/>
              <w:rPr>
                <w:b w:val="0"/>
                <w:sz w:val="11"/>
              </w:rPr>
            </w:pPr>
            <w:r>
              <w:rPr>
                <w:b w:val="0"/>
                <w:color w:val="545D6E"/>
                <w:w w:val="95"/>
                <w:sz w:val="11"/>
              </w:rPr>
              <w:t>7 </w:t>
            </w:r>
            <w:r>
              <w:rPr>
                <w:b w:val="0"/>
                <w:color w:val="545D6E"/>
                <w:sz w:val="11"/>
              </w:rPr>
              <w:t>Presidente | </w:t>
            </w:r>
            <w:r>
              <w:rPr>
                <w:b w:val="0"/>
                <w:color w:val="545D6E"/>
                <w:w w:val="95"/>
                <w:sz w:val="11"/>
              </w:rPr>
              <w:t>2 </w:t>
            </w:r>
            <w:r>
              <w:rPr>
                <w:b w:val="0"/>
                <w:color w:val="545D6E"/>
                <w:sz w:val="11"/>
              </w:rPr>
              <w:t>1ª Vice-Presidente | </w:t>
            </w:r>
            <w:r>
              <w:rPr>
                <w:b w:val="0"/>
                <w:color w:val="545D6E"/>
                <w:w w:val="95"/>
                <w:sz w:val="11"/>
              </w:rPr>
              <w:t>3 </w:t>
            </w:r>
            <w:r>
              <w:rPr>
                <w:b w:val="0"/>
                <w:color w:val="545D6E"/>
                <w:sz w:val="11"/>
              </w:rPr>
              <w:t>2º Vice-Presidente</w:t>
            </w:r>
          </w:p>
        </w:tc>
        <w:tc>
          <w:tcPr>
            <w:tcW w:w="402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3"/>
        <w:rPr>
          <w:rFonts w:ascii="Arial"/>
          <w:sz w:val="14"/>
        </w:rPr>
      </w:pPr>
      <w:r>
        <w:rPr/>
        <w:pict>
          <v:shape style="position:absolute;margin-left:62.75pt;margin-top:57.813702pt;width:212.55pt;height:48.65pt;mso-position-horizontal-relative:page;mso-position-vertical-relative:page;z-index:-93472" type="#_x0000_t202" filled="false" stroked="false">
            <v:textbox inset="0,0,0,0">
              <w:txbxContent>
                <w:p>
                  <w:pPr>
                    <w:spacing w:before="85"/>
                    <w:ind w:left="0" w:right="0" w:firstLine="0"/>
                    <w:jc w:val="left"/>
                    <w:rPr>
                      <w:b w:val="0"/>
                      <w:sz w:val="56"/>
                    </w:rPr>
                  </w:pPr>
                  <w:r>
                    <w:rPr>
                      <w:rFonts w:ascii="Gotham Black"/>
                      <w:b w:val="0"/>
                      <w:color w:val="FFFFFF"/>
                      <w:sz w:val="71"/>
                    </w:rPr>
                    <w:t>Janeiro</w:t>
                  </w:r>
                  <w:r>
                    <w:rPr>
                      <w:b w:val="0"/>
                      <w:color w:val="FFFFFF"/>
                      <w:position w:val="2"/>
                      <w:sz w:val="56"/>
                    </w:rPr>
                    <w:t>/2019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3.805pt;margin-top:45.504002pt;width:507.85pt;height:99.6pt;mso-position-horizontal-relative:page;mso-position-vertical-relative:page;z-index:-93448" coordorigin="876,910" coordsize="10157,1992">
            <v:shape style="position:absolute;left:876;top:2215;width:10157;height:687" type="#_x0000_t75" stroked="false">
              <v:imagedata r:id="rId77" o:title=""/>
            </v:shape>
            <v:shape style="position:absolute;left:7802;top:1505;width:484;height:325" type="#_x0000_t75" stroked="false">
              <v:imagedata r:id="rId78" o:title=""/>
            </v:shape>
            <v:shape style="position:absolute;left:8317;top:1510;width:220;height:321" type="#_x0000_t75" stroked="false">
              <v:imagedata r:id="rId79" o:title=""/>
            </v:shape>
            <v:shape style="position:absolute;left:8573;top:1460;width:404;height:370" type="#_x0000_t75" stroked="false">
              <v:imagedata r:id="rId80" o:title=""/>
            </v:shape>
            <v:shape style="position:absolute;left:9040;top:1505;width:176;height:320" type="#_x0000_t75" stroked="false">
              <v:imagedata r:id="rId81" o:title=""/>
            </v:shape>
            <v:shape style="position:absolute;left:7124;top:1430;width:516;height:562" type="#_x0000_t75" stroked="false">
              <v:imagedata r:id="rId82" o:title=""/>
            </v:shape>
            <v:shape style="position:absolute;left:9356;top:1501;width:1148;height:233" type="#_x0000_t75" stroked="false">
              <v:imagedata r:id="rId83" o:title=""/>
            </v:shape>
            <v:rect style="position:absolute;left:876;top:910;width:10157;height:1306" filled="true" fillcolor="#1a7a7c" stroked="false">
              <v:fill type="solid"/>
            </v:rect>
            <w10:wrap type="none"/>
          </v:group>
        </w:pict>
      </w:r>
    </w:p>
    <w:p>
      <w:pPr>
        <w:spacing w:before="113"/>
        <w:ind w:left="568" w:right="0" w:firstLine="0"/>
        <w:jc w:val="left"/>
        <w:rPr>
          <w:b w:val="0"/>
          <w:sz w:val="13"/>
        </w:rPr>
      </w:pPr>
      <w:r>
        <w:rPr>
          <w:b w:val="0"/>
          <w:color w:val="545D6E"/>
          <w:sz w:val="13"/>
        </w:rPr>
        <w:t>* Raul Nobre Martins Júnior, eleito suplente de conselheiro pela Bahia, faleceu em 9 de dezembro de 2017</w:t>
      </w:r>
    </w:p>
    <w:p>
      <w:pPr>
        <w:spacing w:before="48"/>
        <w:ind w:left="568" w:right="0" w:firstLine="0"/>
        <w:jc w:val="left"/>
        <w:rPr>
          <w:b w:val="0"/>
          <w:sz w:val="13"/>
        </w:rPr>
      </w:pPr>
      <w:r>
        <w:rPr>
          <w:b w:val="0"/>
          <w:color w:val="545D6E"/>
          <w:sz w:val="13"/>
        </w:rPr>
        <w:t>** Ingrid Skarlety Rosas Souza, eleita suplente de conselheiro federal por Roraima, renunciou ao cargo</w:t>
      </w:r>
    </w:p>
    <w:p>
      <w:pPr>
        <w:spacing w:before="48"/>
        <w:ind w:left="568" w:right="0" w:firstLine="0"/>
        <w:jc w:val="left"/>
        <w:rPr>
          <w:b w:val="0"/>
          <w:sz w:val="13"/>
        </w:rPr>
      </w:pPr>
      <w:r>
        <w:rPr/>
        <w:pict>
          <v:shape style="position:absolute;margin-left:388.619537pt;margin-top:26.278162pt;width:144.1pt;height:6.45pt;mso-position-horizontal-relative:page;mso-position-vertical-relative:paragraph;z-index:-93496" type="#_x0000_t202" filled="false" stroked="false">
            <v:textbox inset="0,0,0,0">
              <w:txbxContent>
                <w:p>
                  <w:pPr>
                    <w:tabs>
                      <w:tab w:pos="665" w:val="left" w:leader="none"/>
                      <w:tab w:pos="1540" w:val="left" w:leader="none"/>
                      <w:tab w:pos="2224" w:val="left" w:leader="none"/>
                    </w:tabs>
                    <w:spacing w:before="4"/>
                    <w:ind w:left="0" w:right="0" w:firstLine="0"/>
                    <w:jc w:val="left"/>
                    <w:rPr>
                      <w:rFonts w:ascii="Open Sans"/>
                      <w:sz w:val="9"/>
                    </w:rPr>
                  </w:pPr>
                  <w:r>
                    <w:rPr>
                      <w:rFonts w:ascii="Open Sans"/>
                      <w:color w:val="545D6E"/>
                      <w:w w:val="105"/>
                      <w:sz w:val="9"/>
                    </w:rPr>
                    <w:t>Lua</w:t>
                  </w:r>
                  <w:r>
                    <w:rPr>
                      <w:rFonts w:ascii="Open Sans"/>
                      <w:color w:val="545D6E"/>
                      <w:spacing w:val="-1"/>
                      <w:w w:val="105"/>
                      <w:sz w:val="9"/>
                    </w:rPr>
                    <w:t> </w:t>
                  </w:r>
                  <w:r>
                    <w:rPr>
                      <w:rFonts w:ascii="Open Sans"/>
                      <w:color w:val="545D6E"/>
                      <w:w w:val="105"/>
                      <w:sz w:val="9"/>
                    </w:rPr>
                    <w:t>Nova</w:t>
                    <w:tab/>
                    <w:t>Lua Crescente</w:t>
                    <w:tab/>
                    <w:t>Lua</w:t>
                  </w:r>
                  <w:r>
                    <w:rPr>
                      <w:rFonts w:ascii="Open Sans"/>
                      <w:color w:val="545D6E"/>
                      <w:spacing w:val="-1"/>
                      <w:w w:val="105"/>
                      <w:sz w:val="9"/>
                    </w:rPr>
                    <w:t> </w:t>
                  </w:r>
                  <w:r>
                    <w:rPr>
                      <w:rFonts w:ascii="Open Sans"/>
                      <w:color w:val="545D6E"/>
                      <w:w w:val="105"/>
                      <w:sz w:val="9"/>
                    </w:rPr>
                    <w:t>Cheia</w:t>
                    <w:tab/>
                    <w:t>Lua</w:t>
                  </w:r>
                  <w:r>
                    <w:rPr>
                      <w:rFonts w:ascii="Open Sans"/>
                      <w:color w:val="545D6E"/>
                      <w:spacing w:val="3"/>
                      <w:w w:val="105"/>
                      <w:sz w:val="9"/>
                    </w:rPr>
                    <w:t> </w:t>
                  </w:r>
                  <w:r>
                    <w:rPr>
                      <w:rFonts w:ascii="Open Sans"/>
                      <w:color w:val="545D6E"/>
                      <w:spacing w:val="-3"/>
                      <w:w w:val="105"/>
                      <w:sz w:val="9"/>
                    </w:rPr>
                    <w:t>Minguante</w:t>
                  </w:r>
                </w:p>
              </w:txbxContent>
            </v:textbox>
            <w10:wrap type="none"/>
          </v:shape>
        </w:pict>
      </w:r>
      <w:r>
        <w:rPr>
          <w:b w:val="0"/>
          <w:color w:val="545D6E"/>
          <w:sz w:val="13"/>
        </w:rPr>
        <w:t>*** A suplente de conselheiro pelo Rio Grande de Sul, Briane Elisabeth Panitz Bica, faleceu no dia 2 de junho de 2018</w:t>
      </w:r>
    </w:p>
    <w:p>
      <w:pPr>
        <w:spacing w:line="240" w:lineRule="auto" w:before="9"/>
        <w:rPr>
          <w:b w:val="0"/>
          <w:sz w:val="24"/>
        </w:rPr>
      </w:pPr>
      <w:r>
        <w:rPr/>
        <w:pict>
          <v:group style="position:absolute;margin-left:43.805pt;margin-top:15.133183pt;width:507.85pt;height:18.2pt;mso-position-horizontal-relative:page;mso-position-vertical-relative:paragraph;z-index:1208;mso-wrap-distance-left:0;mso-wrap-distance-right:0" coordorigin="876,303" coordsize="10157,364">
            <v:shape style="position:absolute;left:7625;top:361;width:98;height:98" coordorigin="7626,362" coordsize="98,98" path="m7675,362l7656,366,7640,376,7630,391,7626,410,7630,429,7640,445,7656,455,7675,459,7694,455,7709,445,7720,429,7723,410,7720,391,7709,376,7694,366,7675,362xe" filled="true" fillcolor="#545d6e" stroked="false">
              <v:path arrowok="t"/>
              <v:fill type="solid"/>
            </v:shape>
            <v:shape style="position:absolute;left:8281;top:352;width:107;height:107" type="#_x0000_t75" stroked="false">
              <v:imagedata r:id="rId13" o:title=""/>
            </v:shape>
            <v:shape style="position:absolute;left:9157;top:352;width:107;height:107" type="#_x0000_t75" stroked="false">
              <v:imagedata r:id="rId14" o:title=""/>
            </v:shape>
            <v:shape style="position:absolute;left:9841;top:352;width:107;height:107" type="#_x0000_t75" stroked="false">
              <v:imagedata r:id="rId84" o:title=""/>
            </v:shape>
            <v:rect style="position:absolute;left:876;top:302;width:10157;height:364" filled="true" fillcolor="#ffffff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556323</wp:posOffset>
            </wp:positionH>
            <wp:positionV relativeFrom="paragraph">
              <wp:posOffset>527103</wp:posOffset>
            </wp:positionV>
            <wp:extent cx="6446034" cy="4800600"/>
            <wp:effectExtent l="0" t="0" r="0" b="0"/>
            <wp:wrapTopAndBottom/>
            <wp:docPr id="10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03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 w:val="0"/>
          <w:sz w:val="9"/>
        </w:rPr>
      </w:pPr>
    </w:p>
    <w:p>
      <w:pPr>
        <w:spacing w:line="240" w:lineRule="auto" w:before="8"/>
        <w:rPr>
          <w:b w:val="0"/>
          <w:sz w:val="16"/>
        </w:rPr>
      </w:pPr>
    </w:p>
    <w:p>
      <w:pPr>
        <w:spacing w:before="0"/>
        <w:ind w:left="1597" w:right="0" w:firstLine="0"/>
        <w:jc w:val="left"/>
        <w:rPr>
          <w:sz w:val="10"/>
        </w:rPr>
      </w:pPr>
      <w:r>
        <w:rPr/>
        <w:pict>
          <v:group style="position:absolute;margin-left:59.173pt;margin-top:-4.356601pt;width:53.35pt;height:16.95pt;mso-position-horizontal-relative:page;mso-position-vertical-relative:paragraph;z-index:3376" coordorigin="1183,-87" coordsize="1067,339">
            <v:shape style="position:absolute;left:1183;top:-88;width:1050;height:329" type="#_x0000_t75" stroked="false">
              <v:imagedata r:id="rId67" o:title=""/>
            </v:shape>
            <v:line style="position:absolute" from="1429,191" to="2250,191" stroked="true" strokeweight="6.015pt" strokecolor="#ffffff">
              <v:stroke dashstyle="solid"/>
            </v:line>
            <w10:wrap type="none"/>
          </v:group>
        </w:pict>
      </w:r>
      <w:r>
        <w:rPr>
          <w:color w:val="838688"/>
          <w:w w:val="105"/>
          <w:sz w:val="10"/>
        </w:rPr>
        <w:t>Museu do Cais do Sertão Luiz Gonzaga, no antigo Armazém 10 do Porto de Recife/PE – projeto de Francisco Fanucci e Marcelo Ferraz (Foto: Nelson Kon)</w:t>
      </w:r>
    </w:p>
    <w:sectPr>
      <w:pgSz w:w="11910" w:h="16840"/>
      <w:pgMar w:top="320" w:bottom="0" w:left="76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Open Sans">
    <w:altName w:val="Open Sans"/>
    <w:charset w:val="0"/>
    <w:family w:val="swiss"/>
    <w:pitch w:val="variable"/>
  </w:font>
  <w:font w:name="Gotham Black">
    <w:altName w:val="Gotham Black"/>
    <w:charset w:val="0"/>
    <w:family w:val="modern"/>
    <w:pitch w:val="variable"/>
  </w:font>
  <w:font w:name="Gotham">
    <w:altName w:val="Gotham"/>
    <w:charset w:val="0"/>
    <w:family w:val="auto"/>
    <w:pitch w:val="variable"/>
  </w:font>
  <w:font w:name="Dax-Light">
    <w:altName w:val="Dax-Light"/>
    <w:charset w:val="0"/>
    <w:family w:val="auto"/>
    <w:pitch w:val="variable"/>
  </w:font>
  <w:font w:name="Arial">
    <w:altName w:val="Arial"/>
    <w:charset w:val="0"/>
    <w:family w:val="swiss"/>
    <w:pitch w:val="variable"/>
  </w:font>
  <w:font w:name="Myriad Pro Black">
    <w:altName w:val="Myriad Pro Black"/>
    <w:charset w:val="0"/>
    <w:family w:val="swiss"/>
    <w:pitch w:val="variable"/>
  </w:font>
  <w:font w:name="Myriad Pro Light">
    <w:altName w:val="Myriad Pro Light"/>
    <w:charset w:val="0"/>
    <w:family w:val="swiss"/>
    <w:pitch w:val="variable"/>
  </w:font>
  <w:font w:name="Myriad Pro">
    <w:altName w:val="Myriad Pro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1"/>
      <w:numFmt w:val="decimal"/>
      <w:lvlText w:val="[%1]"/>
      <w:lvlJc w:val="left"/>
      <w:pPr>
        <w:ind w:left="794" w:hanging="301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800" w:hanging="30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00" w:hanging="30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0" w:hanging="30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0" w:hanging="30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00" w:hanging="30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00" w:hanging="30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00" w:hanging="30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00" w:hanging="301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[%1]"/>
      <w:lvlJc w:val="left"/>
      <w:pPr>
        <w:ind w:left="792" w:hanging="302"/>
        <w:jc w:val="righ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1">
      <w:start w:val="1"/>
      <w:numFmt w:val="decimal"/>
      <w:lvlText w:val="[%2]"/>
      <w:lvlJc w:val="left"/>
      <w:pPr>
        <w:ind w:left="814" w:hanging="325"/>
        <w:jc w:val="left"/>
      </w:pPr>
      <w:rPr>
        <w:rFonts w:hint="default" w:ascii="Dax-Light" w:hAnsi="Dax-Light" w:eastAsia="Dax-Light" w:cs="Dax-Light"/>
        <w:color w:val="231F20"/>
        <w:spacing w:val="-22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1118" w:hanging="3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17" w:hanging="3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15" w:hanging="3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14" w:hanging="3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12" w:hanging="3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11" w:hanging="3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909" w:hanging="325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[%1]"/>
      <w:lvlJc w:val="left"/>
      <w:pPr>
        <w:ind w:left="744" w:hanging="294"/>
        <w:jc w:val="righ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1">
      <w:start w:val="1"/>
      <w:numFmt w:val="decimal"/>
      <w:lvlText w:val="[%2]"/>
      <w:lvlJc w:val="left"/>
      <w:pPr>
        <w:ind w:left="744" w:hanging="294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1221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62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02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43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184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25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65" w:hanging="294"/>
      </w:pPr>
      <w:rPr>
        <w:rFonts w:hint="default"/>
      </w:rPr>
    </w:lvl>
  </w:abstractNum>
  <w:abstractNum w:abstractNumId="8">
    <w:multiLevelType w:val="hybridMultilevel"/>
    <w:lvl w:ilvl="0">
      <w:start w:val="5"/>
      <w:numFmt w:val="decimal"/>
      <w:lvlText w:val="[%1]"/>
      <w:lvlJc w:val="left"/>
      <w:pPr>
        <w:ind w:left="499" w:hanging="294"/>
        <w:jc w:val="left"/>
      </w:pPr>
      <w:rPr>
        <w:rFonts w:hint="default" w:ascii="Dax-Light" w:hAnsi="Dax-Light" w:eastAsia="Dax-Light" w:cs="Dax-Light"/>
        <w:color w:val="231F20"/>
        <w:w w:val="100"/>
        <w:position w:val="-1"/>
        <w:sz w:val="20"/>
        <w:szCs w:val="20"/>
      </w:rPr>
    </w:lvl>
    <w:lvl w:ilvl="1">
      <w:start w:val="1"/>
      <w:numFmt w:val="decimal"/>
      <w:lvlText w:val="[%2]"/>
      <w:lvlJc w:val="left"/>
      <w:pPr>
        <w:ind w:left="956" w:hanging="294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928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97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66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35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4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3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42" w:hanging="294"/>
      </w:pPr>
      <w:rPr>
        <w:rFonts w:hint="default"/>
      </w:rPr>
    </w:lvl>
  </w:abstractNum>
  <w:abstractNum w:abstractNumId="7">
    <w:multiLevelType w:val="hybridMultilevel"/>
    <w:lvl w:ilvl="0">
      <w:start w:val="7"/>
      <w:numFmt w:val="decimal"/>
      <w:lvlText w:val="[%1]"/>
      <w:lvlJc w:val="left"/>
      <w:pPr>
        <w:ind w:left="409" w:hanging="294"/>
        <w:jc w:val="left"/>
      </w:pPr>
      <w:rPr>
        <w:rFonts w:hint="default" w:ascii="Dax-Light" w:hAnsi="Dax-Light" w:eastAsia="Dax-Light" w:cs="Dax-Light"/>
        <w:color w:val="231F20"/>
        <w:w w:val="100"/>
        <w:position w:val="-1"/>
        <w:sz w:val="20"/>
        <w:szCs w:val="20"/>
      </w:rPr>
    </w:lvl>
    <w:lvl w:ilvl="1">
      <w:start w:val="1"/>
      <w:numFmt w:val="decimal"/>
      <w:lvlText w:val="[%2]"/>
      <w:lvlJc w:val="left"/>
      <w:pPr>
        <w:ind w:left="744" w:hanging="294"/>
        <w:jc w:val="left"/>
      </w:pPr>
      <w:rPr>
        <w:rFonts w:hint="default" w:ascii="Dax-Light" w:hAnsi="Dax-Light" w:eastAsia="Dax-Light" w:cs="Dax-Light"/>
        <w:color w:val="231F20"/>
        <w:w w:val="100"/>
        <w:position w:val="-1"/>
        <w:sz w:val="20"/>
        <w:szCs w:val="20"/>
      </w:rPr>
    </w:lvl>
    <w:lvl w:ilvl="2">
      <w:start w:val="0"/>
      <w:numFmt w:val="bullet"/>
      <w:lvlText w:val="•"/>
      <w:lvlJc w:val="left"/>
      <w:pPr>
        <w:ind w:left="896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3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10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367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23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80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837" w:hanging="294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[%1]"/>
      <w:lvlJc w:val="left"/>
      <w:pPr>
        <w:ind w:left="416" w:hanging="294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061" w:hanging="29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02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43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84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66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08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549" w:hanging="294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[%1]"/>
      <w:lvlJc w:val="left"/>
      <w:pPr>
        <w:ind w:left="757" w:hanging="294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055" w:hanging="29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50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46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41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36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2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27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123" w:hanging="294"/>
      </w:pPr>
      <w:rPr>
        <w:rFonts w:hint="default"/>
      </w:rPr>
    </w:lvl>
  </w:abstractNum>
  <w:abstractNum w:abstractNumId="4">
    <w:multiLevelType w:val="hybridMultilevel"/>
    <w:lvl w:ilvl="0">
      <w:start w:val="4"/>
      <w:numFmt w:val="decimal"/>
      <w:lvlText w:val="[%1]"/>
      <w:lvlJc w:val="left"/>
      <w:pPr>
        <w:ind w:left="703" w:hanging="354"/>
        <w:jc w:val="left"/>
      </w:pPr>
      <w:rPr>
        <w:rFonts w:hint="default" w:ascii="Dax-Light" w:hAnsi="Dax-Light" w:eastAsia="Dax-Light" w:cs="Dax-Light"/>
        <w:color w:val="231F20"/>
        <w:w w:val="100"/>
        <w:position w:val="1"/>
        <w:sz w:val="20"/>
        <w:szCs w:val="20"/>
      </w:rPr>
    </w:lvl>
    <w:lvl w:ilvl="1">
      <w:start w:val="1"/>
      <w:numFmt w:val="decimal"/>
      <w:lvlText w:val="[%2]"/>
      <w:lvlJc w:val="left"/>
      <w:pPr>
        <w:ind w:left="760" w:hanging="294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676" w:hanging="2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93" w:hanging="2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0" w:hanging="2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7" w:hanging="2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" w:hanging="2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0" w:hanging="2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7" w:hanging="294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89" w:hanging="214"/>
      </w:pPr>
      <w:rPr>
        <w:rFonts w:hint="default" w:ascii="Gotham" w:hAnsi="Gotham" w:eastAsia="Gotham" w:cs="Gotham"/>
        <w:color w:val="545D6E"/>
        <w:w w:val="102"/>
        <w:sz w:val="22"/>
        <w:szCs w:val="22"/>
      </w:rPr>
    </w:lvl>
    <w:lvl w:ilvl="1">
      <w:start w:val="1"/>
      <w:numFmt w:val="decimal"/>
      <w:lvlText w:val="[%2]"/>
      <w:lvlJc w:val="left"/>
      <w:pPr>
        <w:ind w:left="833" w:hanging="291"/>
        <w:jc w:val="left"/>
      </w:pPr>
      <w:rPr>
        <w:rFonts w:hint="default" w:ascii="Dax-Light" w:hAnsi="Dax-Light" w:eastAsia="Dax-Light" w:cs="Dax-Light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658" w:hanging="29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6" w:hanging="29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5" w:hanging="29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13" w:hanging="29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68" w:hanging="29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50" w:hanging="29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431" w:hanging="291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89" w:hanging="214"/>
      </w:pPr>
      <w:rPr>
        <w:rFonts w:hint="default" w:ascii="Arial" w:hAnsi="Arial" w:eastAsia="Arial" w:cs="Arial"/>
        <w:color w:val="545D6E"/>
        <w:w w:val="144"/>
        <w:sz w:val="22"/>
        <w:szCs w:val="22"/>
      </w:rPr>
    </w:lvl>
    <w:lvl w:ilvl="1">
      <w:start w:val="0"/>
      <w:numFmt w:val="bullet"/>
      <w:lvlText w:val="•"/>
      <w:lvlJc w:val="left"/>
      <w:pPr>
        <w:ind w:left="989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99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9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19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9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9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49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58" w:hanging="214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89" w:hanging="214"/>
      </w:pPr>
      <w:rPr>
        <w:rFonts w:hint="default" w:ascii="Gotham" w:hAnsi="Gotham" w:eastAsia="Gotham" w:cs="Gotham"/>
        <w:color w:val="545D6E"/>
        <w:w w:val="102"/>
        <w:sz w:val="22"/>
        <w:szCs w:val="22"/>
      </w:rPr>
    </w:lvl>
    <w:lvl w:ilvl="1">
      <w:start w:val="0"/>
      <w:numFmt w:val="bullet"/>
      <w:lvlText w:val="•"/>
      <w:lvlJc w:val="left"/>
      <w:pPr>
        <w:ind w:left="989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99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9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19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9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9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49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58" w:hanging="214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871" w:hanging="214"/>
      </w:pPr>
      <w:rPr>
        <w:rFonts w:hint="default" w:ascii="Gotham" w:hAnsi="Gotham" w:eastAsia="Gotham" w:cs="Gotham"/>
        <w:color w:val="545D6E"/>
        <w:w w:val="102"/>
        <w:sz w:val="22"/>
        <w:szCs w:val="22"/>
      </w:rPr>
    </w:lvl>
    <w:lvl w:ilvl="1">
      <w:start w:val="0"/>
      <w:numFmt w:val="bullet"/>
      <w:lvlText w:val="•"/>
      <w:lvlJc w:val="left"/>
      <w:pPr>
        <w:ind w:left="1290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01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11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22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32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3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3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64" w:hanging="214"/>
      </w:pPr>
      <w:rPr>
        <w:rFonts w:hint="default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otham" w:hAnsi="Gotham" w:eastAsia="Gotham" w:cs="Gotham"/>
    </w:rPr>
  </w:style>
  <w:style w:styleId="BodyText" w:type="paragraph">
    <w:name w:val="Body Text"/>
    <w:basedOn w:val="Normal"/>
    <w:uiPriority w:val="1"/>
    <w:qFormat/>
    <w:pPr/>
    <w:rPr>
      <w:rFonts w:ascii="Dax-Light" w:hAnsi="Dax-Light" w:eastAsia="Dax-Light" w:cs="Dax-Light"/>
      <w:sz w:val="16"/>
      <w:szCs w:val="16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Dax-Light" w:hAnsi="Dax-Light" w:eastAsia="Dax-Light" w:cs="Dax-Light"/>
      <w:sz w:val="20"/>
      <w:szCs w:val="20"/>
    </w:rPr>
  </w:style>
  <w:style w:styleId="ListParagraph" w:type="paragraph">
    <w:name w:val="List Paragraph"/>
    <w:basedOn w:val="Normal"/>
    <w:uiPriority w:val="1"/>
    <w:qFormat/>
    <w:pPr>
      <w:spacing w:before="38"/>
      <w:ind w:left="744" w:hanging="294"/>
    </w:pPr>
    <w:rPr>
      <w:rFonts w:ascii="Dax-Light" w:hAnsi="Dax-Light" w:eastAsia="Dax-Light" w:cs="Dax-Light"/>
    </w:rPr>
  </w:style>
  <w:style w:styleId="TableParagraph" w:type="paragraph">
    <w:name w:val="Table Paragraph"/>
    <w:basedOn w:val="Normal"/>
    <w:uiPriority w:val="1"/>
    <w:qFormat/>
    <w:pPr>
      <w:spacing w:before="74"/>
    </w:pPr>
    <w:rPr>
      <w:rFonts w:ascii="Gotham" w:hAnsi="Gotham" w:eastAsia="Gotham" w:cs="Gotham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hyperlink" Target="http://www.caubr.gov.br/" TargetMode="External"/><Relationship Id="rId74" Type="http://schemas.openxmlformats.org/officeDocument/2006/relationships/image" Target="media/image69.jpeg"/><Relationship Id="rId75" Type="http://schemas.openxmlformats.org/officeDocument/2006/relationships/hyperlink" Target="http://www.uia2020rio.archi/" TargetMode="External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fraga</dc:creator>
  <dc:title>calendario-oficial-2019-caubr-06-25-2</dc:title>
  <dcterms:created xsi:type="dcterms:W3CDTF">2019-06-25T19:26:55Z</dcterms:created>
  <dcterms:modified xsi:type="dcterms:W3CDTF">2019-06-25T19:26:55Z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2019-06-25T00:00:00Z</vt:filetime>
  </property>
  <property fmtid="{D5CDD505-2E9C-101B-9397-08002B2CF9AE}" pid="3" name="Creator">
    <vt:lpwstr>Adobe Illustrator CC 23.0 (Windows)</vt:lpwstr>
  </property>
  <property fmtid="{D5CDD505-2E9C-101B-9397-08002B2CF9AE}" pid="4" name="LastSaved">
    <vt:filetime>2019-06-25T00:00:00Z</vt:filetime>
  </property>
</Properties>
</file>