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9B31" w14:textId="1C791F29" w:rsidR="007E08AC" w:rsidRPr="00A23C87" w:rsidRDefault="005410E8" w:rsidP="00A23C87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A23C87">
        <w:rPr>
          <w:rFonts w:ascii="Calibri" w:hAnsi="Calibri" w:cs="Calibri"/>
          <w:sz w:val="24"/>
          <w:szCs w:val="24"/>
        </w:rPr>
        <w:t xml:space="preserve">ATO DECLARATÓRIO N° </w:t>
      </w:r>
      <w:r w:rsidR="007E08AC" w:rsidRPr="00A23C87">
        <w:rPr>
          <w:rFonts w:ascii="Calibri" w:hAnsi="Calibri" w:cs="Calibri"/>
          <w:sz w:val="24"/>
          <w:szCs w:val="24"/>
        </w:rPr>
        <w:t>1</w:t>
      </w:r>
      <w:r w:rsidR="00A23C87" w:rsidRPr="00A23C87">
        <w:rPr>
          <w:rFonts w:ascii="Calibri" w:hAnsi="Calibri" w:cs="Calibri"/>
          <w:sz w:val="24"/>
          <w:szCs w:val="24"/>
        </w:rPr>
        <w:t>4</w:t>
      </w:r>
      <w:r w:rsidRPr="00A23C87">
        <w:rPr>
          <w:rFonts w:ascii="Calibri" w:hAnsi="Calibri" w:cs="Calibri"/>
          <w:sz w:val="24"/>
          <w:szCs w:val="24"/>
        </w:rPr>
        <w:t>, DE 1</w:t>
      </w:r>
      <w:r w:rsidR="00C021D0">
        <w:rPr>
          <w:rFonts w:ascii="Calibri" w:hAnsi="Calibri" w:cs="Calibri"/>
          <w:sz w:val="24"/>
          <w:szCs w:val="24"/>
        </w:rPr>
        <w:t>5</w:t>
      </w:r>
      <w:r w:rsidRPr="00A23C87">
        <w:rPr>
          <w:rFonts w:ascii="Calibri" w:hAnsi="Calibri" w:cs="Calibri"/>
          <w:sz w:val="24"/>
          <w:szCs w:val="24"/>
        </w:rPr>
        <w:t xml:space="preserve"> DE </w:t>
      </w:r>
      <w:r w:rsidR="007E08AC" w:rsidRPr="00A23C87">
        <w:rPr>
          <w:rFonts w:ascii="Calibri" w:hAnsi="Calibri" w:cs="Calibri"/>
          <w:sz w:val="24"/>
          <w:szCs w:val="24"/>
        </w:rPr>
        <w:t>OUTUBRO</w:t>
      </w:r>
      <w:r w:rsidRPr="00A23C87">
        <w:rPr>
          <w:rFonts w:ascii="Calibri" w:hAnsi="Calibri" w:cs="Calibri"/>
          <w:sz w:val="24"/>
          <w:szCs w:val="24"/>
        </w:rPr>
        <w:t xml:space="preserve"> DE 20</w:t>
      </w:r>
      <w:r w:rsidR="007E08AC" w:rsidRPr="00A23C87">
        <w:rPr>
          <w:rFonts w:ascii="Calibri" w:hAnsi="Calibri" w:cs="Calibri"/>
          <w:sz w:val="24"/>
          <w:szCs w:val="24"/>
        </w:rPr>
        <w:t>20</w:t>
      </w:r>
    </w:p>
    <w:p w14:paraId="6AA39673" w14:textId="4F9E4E41" w:rsidR="007E08AC" w:rsidRPr="00A23C87" w:rsidRDefault="007E08AC" w:rsidP="00A23C87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072CF64C" w14:textId="77777777" w:rsidR="007E08AC" w:rsidRPr="00A23C87" w:rsidRDefault="007E08AC" w:rsidP="00A23C87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2C996216" w14:textId="47B63B2F" w:rsidR="007E08AC" w:rsidRPr="00A23C87" w:rsidRDefault="005410E8" w:rsidP="00A23C87">
      <w:pPr>
        <w:spacing w:after="0" w:line="240" w:lineRule="auto"/>
        <w:ind w:left="4253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A23C87">
        <w:rPr>
          <w:rFonts w:ascii="Calibri" w:hAnsi="Calibri" w:cs="Calibri"/>
          <w:b w:val="0"/>
          <w:bCs/>
          <w:sz w:val="24"/>
          <w:szCs w:val="24"/>
        </w:rPr>
        <w:t xml:space="preserve">Declara o endereço da </w:t>
      </w:r>
      <w:r w:rsidR="00A23C87" w:rsidRPr="00A23C87">
        <w:rPr>
          <w:rFonts w:ascii="Calibri" w:hAnsi="Calibri" w:cs="Calibri"/>
          <w:b w:val="0"/>
          <w:bCs/>
          <w:sz w:val="24"/>
          <w:szCs w:val="24"/>
        </w:rPr>
        <w:t>Unidade Operacional e de Apoio</w:t>
      </w:r>
      <w:r w:rsidRPr="00A23C87">
        <w:rPr>
          <w:rFonts w:ascii="Calibri" w:hAnsi="Calibri" w:cs="Calibri"/>
          <w:b w:val="0"/>
          <w:bCs/>
          <w:sz w:val="24"/>
          <w:szCs w:val="24"/>
        </w:rPr>
        <w:t xml:space="preserve"> do Conselho de Arquitetura e Urbanismo do Brasil (CAU/BR) e dá outras providências. </w:t>
      </w:r>
    </w:p>
    <w:p w14:paraId="031DBE1B" w14:textId="77777777" w:rsidR="007E08AC" w:rsidRPr="00A23C87" w:rsidRDefault="007E08AC" w:rsidP="00A23C87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13335536" w14:textId="77777777" w:rsidR="007E08AC" w:rsidRPr="00A23C87" w:rsidRDefault="007E08AC" w:rsidP="00A23C87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4C9D7A1B" w14:textId="255EBCA3" w:rsidR="007E08AC" w:rsidRPr="00A23C87" w:rsidRDefault="007E08AC" w:rsidP="00A23C87">
      <w:pPr>
        <w:spacing w:after="0" w:line="240" w:lineRule="auto"/>
        <w:jc w:val="both"/>
        <w:rPr>
          <w:rFonts w:ascii="Calibri" w:hAnsi="Calibri" w:cs="Calibri"/>
          <w:b w:val="0"/>
          <w:bCs/>
          <w:color w:val="000000"/>
          <w:sz w:val="24"/>
          <w:szCs w:val="24"/>
          <w:shd w:val="clear" w:color="auto" w:fill="FFFFFF"/>
        </w:rPr>
      </w:pPr>
      <w:r w:rsidRPr="00A23C87">
        <w:rPr>
          <w:rFonts w:ascii="Calibri" w:hAnsi="Calibri" w:cs="Calibri"/>
          <w:b w:val="0"/>
          <w:bCs/>
          <w:color w:val="000000"/>
          <w:sz w:val="24"/>
          <w:szCs w:val="24"/>
          <w:shd w:val="clear" w:color="auto" w:fill="FFFFFF"/>
        </w:rPr>
        <w:t xml:space="preserve">O Presidente do Conselho de Arquitetura e Urbanismo do Brasil (CAU/BR), no uso das atribuições que lhe conferem o art. 29, inciso III da Lei n° 12.378, de 31 de dezembro de 2010, </w:t>
      </w:r>
      <w:r w:rsidR="00114B89" w:rsidRPr="00A23C87">
        <w:rPr>
          <w:rFonts w:ascii="Calibri" w:hAnsi="Calibri" w:cs="Calibri"/>
          <w:b w:val="0"/>
          <w:bCs/>
          <w:color w:val="000000"/>
          <w:sz w:val="24"/>
          <w:szCs w:val="24"/>
          <w:shd w:val="clear" w:color="auto" w:fill="FFFFFF"/>
        </w:rPr>
        <w:t xml:space="preserve">e </w:t>
      </w:r>
      <w:r w:rsidRPr="00A23C87">
        <w:rPr>
          <w:rFonts w:ascii="Calibri" w:hAnsi="Calibri" w:cs="Calibri"/>
          <w:b w:val="0"/>
          <w:bCs/>
          <w:color w:val="000000"/>
          <w:sz w:val="24"/>
          <w:szCs w:val="24"/>
          <w:shd w:val="clear" w:color="auto" w:fill="FFFFFF"/>
        </w:rPr>
        <w:t>o art. 159 do Regimento Interno aprovado pela Deliberação Plenária DPOBR n° 0065-05/2017, de 28 de abril de 2017, e instituído pela Resolução CAU/BR n° 139, de 28 de abril de 2017;</w:t>
      </w:r>
    </w:p>
    <w:p w14:paraId="614E8060" w14:textId="77777777" w:rsidR="007E08AC" w:rsidRPr="00A23C87" w:rsidRDefault="007E08AC" w:rsidP="00A23C87">
      <w:pPr>
        <w:spacing w:after="0" w:line="240" w:lineRule="auto"/>
        <w:jc w:val="both"/>
        <w:rPr>
          <w:rFonts w:ascii="Calibri" w:hAnsi="Calibri" w:cs="Calibri"/>
          <w:b w:val="0"/>
          <w:bCs/>
          <w:color w:val="000000"/>
          <w:sz w:val="24"/>
          <w:szCs w:val="24"/>
          <w:shd w:val="clear" w:color="auto" w:fill="FFFFFF"/>
        </w:rPr>
      </w:pPr>
    </w:p>
    <w:p w14:paraId="5AAD036D" w14:textId="77777777" w:rsidR="007E08AC" w:rsidRPr="00A23C87" w:rsidRDefault="007E08AC" w:rsidP="00A23C87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4CED270C" w14:textId="1B9FC09D" w:rsidR="007E08AC" w:rsidRPr="00A23C87" w:rsidRDefault="005410E8" w:rsidP="00A23C8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23C87">
        <w:rPr>
          <w:rFonts w:ascii="Calibri" w:hAnsi="Calibri" w:cs="Calibri"/>
          <w:sz w:val="24"/>
          <w:szCs w:val="24"/>
        </w:rPr>
        <w:t xml:space="preserve">RESOLVE: </w:t>
      </w:r>
    </w:p>
    <w:p w14:paraId="344DDD91" w14:textId="77777777" w:rsidR="007E08AC" w:rsidRPr="00A23C87" w:rsidRDefault="007E08AC" w:rsidP="00A23C87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0764549B" w14:textId="77777777" w:rsidR="007E08AC" w:rsidRPr="00A23C87" w:rsidRDefault="007E08AC" w:rsidP="00A23C87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07F2BFC9" w14:textId="62D3EB6B" w:rsidR="00A23C87" w:rsidRPr="00A23C87" w:rsidRDefault="005410E8" w:rsidP="00A23C87">
      <w:pPr>
        <w:pStyle w:val="NormalWeb"/>
        <w:shd w:val="clear" w:color="auto" w:fill="FFFFFF"/>
        <w:spacing w:beforeLines="0" w:afterLines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pPr>
      <w:r w:rsidRPr="00A23C87">
        <w:rPr>
          <w:rFonts w:ascii="Calibri" w:hAnsi="Calibri" w:cs="Calibri"/>
          <w:bCs/>
          <w:sz w:val="24"/>
          <w:szCs w:val="24"/>
        </w:rPr>
        <w:t>Art. 1° Declarar</w:t>
      </w:r>
      <w:r w:rsidR="007E08AC" w:rsidRPr="00A23C87">
        <w:rPr>
          <w:rFonts w:ascii="Calibri" w:hAnsi="Calibri" w:cs="Calibri"/>
          <w:bCs/>
          <w:sz w:val="24"/>
          <w:szCs w:val="24"/>
        </w:rPr>
        <w:t xml:space="preserve"> </w:t>
      </w:r>
      <w:r w:rsidRPr="00A23C87">
        <w:rPr>
          <w:rFonts w:ascii="Calibri" w:hAnsi="Calibri" w:cs="Calibri"/>
          <w:bCs/>
          <w:sz w:val="24"/>
          <w:szCs w:val="24"/>
        </w:rPr>
        <w:t>que o Conselho de Arquitetura e Urbanismo do Brasil (CAU/BR)</w:t>
      </w:r>
      <w:r w:rsidR="007E08AC" w:rsidRPr="00A23C87">
        <w:rPr>
          <w:rFonts w:ascii="Calibri" w:hAnsi="Calibri" w:cs="Calibri"/>
          <w:bCs/>
          <w:sz w:val="24"/>
          <w:szCs w:val="24"/>
        </w:rPr>
        <w:t>, inscrito no CNPJ sob o n° 14.702.767/0001-77,</w:t>
      </w:r>
      <w:r w:rsidRPr="00A23C87">
        <w:rPr>
          <w:rFonts w:ascii="Calibri" w:hAnsi="Calibri" w:cs="Calibri"/>
          <w:bCs/>
          <w:sz w:val="24"/>
          <w:szCs w:val="24"/>
        </w:rPr>
        <w:t xml:space="preserve"> </w:t>
      </w:r>
      <w:r w:rsidR="00A23C87" w:rsidRPr="00A23C87">
        <w:rPr>
          <w:rFonts w:ascii="Calibri" w:hAnsi="Calibri" w:cs="Calibri"/>
          <w:bCs/>
          <w:sz w:val="24"/>
          <w:szCs w:val="24"/>
        </w:rPr>
        <w:t xml:space="preserve">com sede administrativa </w:t>
      </w:r>
      <w:r w:rsidR="007E08AC" w:rsidRPr="00A23C87">
        <w:rPr>
          <w:rFonts w:ascii="Calibri" w:hAnsi="Calibri" w:cs="Calibri"/>
          <w:bCs/>
          <w:sz w:val="24"/>
          <w:szCs w:val="24"/>
        </w:rPr>
        <w:t>no Setor de Edifícios Públicos Sul (SEPS), Quadras 702/902, Conjunto B, 2° Andar, Edifício General Alencastro, em Brasília, Distrito Federal, CEP 70390-025</w:t>
      </w:r>
      <w:r w:rsidR="00A23C87" w:rsidRPr="00A23C87">
        <w:rPr>
          <w:rFonts w:ascii="Calibri" w:hAnsi="Calibri" w:cs="Calibri"/>
          <w:bCs/>
          <w:sz w:val="24"/>
          <w:szCs w:val="24"/>
        </w:rPr>
        <w:t xml:space="preserve">, </w:t>
      </w:r>
      <w:r w:rsidR="00D550C5">
        <w:rPr>
          <w:rFonts w:ascii="Calibri" w:hAnsi="Calibri" w:cs="Calibri"/>
          <w:bCs/>
          <w:sz w:val="24"/>
          <w:szCs w:val="24"/>
        </w:rPr>
        <w:t xml:space="preserve">conta com uma </w:t>
      </w:r>
      <w:r w:rsidR="00D550C5" w:rsidRPr="00A23C87">
        <w:rPr>
          <w:rFonts w:ascii="Calibri" w:hAnsi="Calibri" w:cs="Calibri"/>
          <w:bCs/>
          <w:sz w:val="24"/>
          <w:szCs w:val="24"/>
        </w:rPr>
        <w:t xml:space="preserve">Unidade Operacional e de Apoio </w:t>
      </w:r>
      <w:r w:rsidR="00D550C5">
        <w:rPr>
          <w:rFonts w:ascii="Calibri" w:hAnsi="Calibri" w:cs="Calibri"/>
          <w:bCs/>
          <w:sz w:val="24"/>
          <w:szCs w:val="24"/>
        </w:rPr>
        <w:t xml:space="preserve">localizada </w:t>
      </w:r>
      <w:r w:rsidR="00A23C87" w:rsidRPr="00A23C87">
        <w:rPr>
          <w:rFonts w:ascii="Calibri" w:hAnsi="Calibri" w:cs="Calibri"/>
          <w:bCs/>
          <w:sz w:val="24"/>
          <w:szCs w:val="24"/>
        </w:rPr>
        <w:t xml:space="preserve">no </w:t>
      </w:r>
      <w:r w:rsidR="00A23C87" w:rsidRPr="00A23C87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>Setor Comercial Sul (SCS), Quadra 2, Bloco C, Lote 22, Edifício Serra Dourada, Salas 401 a 409, em Brasília, Distrito Federal, CEP 70300-902.</w:t>
      </w:r>
    </w:p>
    <w:p w14:paraId="7AD7FC80" w14:textId="77777777" w:rsidR="00A23C87" w:rsidRPr="00A23C87" w:rsidRDefault="00A23C87" w:rsidP="00A23C87">
      <w:pPr>
        <w:shd w:val="clear" w:color="auto" w:fill="FFFFFF"/>
        <w:spacing w:after="0" w:line="240" w:lineRule="auto"/>
        <w:rPr>
          <w:rFonts w:ascii="Calibri" w:eastAsia="Times New Roman" w:hAnsi="Calibri" w:cs="Calibri"/>
          <w:b w:val="0"/>
          <w:color w:val="000000"/>
          <w:sz w:val="24"/>
          <w:szCs w:val="24"/>
          <w:lang w:eastAsia="pt-BR"/>
        </w:rPr>
      </w:pPr>
      <w:r w:rsidRPr="00A23C87">
        <w:rPr>
          <w:rFonts w:ascii="Calibri" w:eastAsia="Times New Roman" w:hAnsi="Calibri" w:cs="Calibri"/>
          <w:b w:val="0"/>
          <w:color w:val="000000"/>
          <w:sz w:val="24"/>
          <w:szCs w:val="24"/>
          <w:lang w:eastAsia="pt-BR"/>
        </w:rPr>
        <w:t> </w:t>
      </w:r>
    </w:p>
    <w:p w14:paraId="4D503BE4" w14:textId="0C38D1DF" w:rsidR="007E08AC" w:rsidRPr="00A23C87" w:rsidRDefault="005410E8" w:rsidP="00A23C87">
      <w:pPr>
        <w:shd w:val="clear" w:color="auto" w:fill="FFFFFF"/>
        <w:spacing w:after="0" w:line="240" w:lineRule="auto"/>
        <w:rPr>
          <w:rFonts w:ascii="Calibri" w:hAnsi="Calibri" w:cs="Calibri"/>
          <w:b w:val="0"/>
          <w:bCs/>
          <w:sz w:val="24"/>
          <w:szCs w:val="24"/>
        </w:rPr>
      </w:pPr>
      <w:r w:rsidRPr="00A23C87">
        <w:rPr>
          <w:rFonts w:ascii="Calibri" w:hAnsi="Calibri" w:cs="Calibri"/>
          <w:b w:val="0"/>
          <w:bCs/>
          <w:sz w:val="24"/>
          <w:szCs w:val="24"/>
        </w:rPr>
        <w:t xml:space="preserve">Art. 2° Este Ato Declaratório entra em vigor nesta data. </w:t>
      </w:r>
    </w:p>
    <w:p w14:paraId="6DCCF159" w14:textId="77777777" w:rsidR="007E08AC" w:rsidRPr="00A23C87" w:rsidRDefault="007E08AC" w:rsidP="00A23C87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0200E73B" w14:textId="284177AE" w:rsidR="007E08AC" w:rsidRPr="00A23C87" w:rsidRDefault="005410E8" w:rsidP="00A23C87">
      <w:pPr>
        <w:spacing w:after="0" w:line="240" w:lineRule="auto"/>
        <w:jc w:val="center"/>
        <w:rPr>
          <w:rFonts w:ascii="Calibri" w:hAnsi="Calibri" w:cs="Calibri"/>
          <w:b w:val="0"/>
          <w:bCs/>
          <w:sz w:val="24"/>
          <w:szCs w:val="24"/>
        </w:rPr>
      </w:pPr>
      <w:r w:rsidRPr="00A23C87">
        <w:rPr>
          <w:rFonts w:ascii="Calibri" w:hAnsi="Calibri" w:cs="Calibri"/>
          <w:b w:val="0"/>
          <w:bCs/>
          <w:sz w:val="24"/>
          <w:szCs w:val="24"/>
        </w:rPr>
        <w:t>Brasília, 1</w:t>
      </w:r>
      <w:r w:rsidR="00C021D0">
        <w:rPr>
          <w:rFonts w:ascii="Calibri" w:hAnsi="Calibri" w:cs="Calibri"/>
          <w:b w:val="0"/>
          <w:bCs/>
          <w:sz w:val="24"/>
          <w:szCs w:val="24"/>
        </w:rPr>
        <w:t>5</w:t>
      </w:r>
      <w:r w:rsidRPr="00A23C87">
        <w:rPr>
          <w:rFonts w:ascii="Calibri" w:hAnsi="Calibri" w:cs="Calibri"/>
          <w:b w:val="0"/>
          <w:bCs/>
          <w:sz w:val="24"/>
          <w:szCs w:val="24"/>
        </w:rPr>
        <w:t xml:space="preserve"> de </w:t>
      </w:r>
      <w:r w:rsidR="007E08AC" w:rsidRPr="00A23C87">
        <w:rPr>
          <w:rFonts w:ascii="Calibri" w:hAnsi="Calibri" w:cs="Calibri"/>
          <w:b w:val="0"/>
          <w:bCs/>
          <w:sz w:val="24"/>
          <w:szCs w:val="24"/>
        </w:rPr>
        <w:t>outubro</w:t>
      </w:r>
      <w:r w:rsidRPr="00A23C87">
        <w:rPr>
          <w:rFonts w:ascii="Calibri" w:hAnsi="Calibri" w:cs="Calibri"/>
          <w:b w:val="0"/>
          <w:bCs/>
          <w:sz w:val="24"/>
          <w:szCs w:val="24"/>
        </w:rPr>
        <w:t xml:space="preserve"> de 20</w:t>
      </w:r>
      <w:r w:rsidR="007E08AC" w:rsidRPr="00A23C87">
        <w:rPr>
          <w:rFonts w:ascii="Calibri" w:hAnsi="Calibri" w:cs="Calibri"/>
          <w:b w:val="0"/>
          <w:bCs/>
          <w:sz w:val="24"/>
          <w:szCs w:val="24"/>
        </w:rPr>
        <w:t>20.</w:t>
      </w:r>
    </w:p>
    <w:p w14:paraId="3B157971" w14:textId="73F4C379" w:rsidR="007E08AC" w:rsidRDefault="007E08AC" w:rsidP="00A23C87">
      <w:pPr>
        <w:spacing w:after="0" w:line="240" w:lineRule="auto"/>
        <w:jc w:val="center"/>
        <w:rPr>
          <w:rFonts w:ascii="Calibri" w:hAnsi="Calibri" w:cs="Calibri"/>
          <w:b w:val="0"/>
          <w:bCs/>
          <w:sz w:val="24"/>
          <w:szCs w:val="24"/>
        </w:rPr>
      </w:pPr>
    </w:p>
    <w:p w14:paraId="0FFBEA7A" w14:textId="77777777" w:rsidR="00A23C87" w:rsidRPr="00A23C87" w:rsidRDefault="00A23C87" w:rsidP="00A23C87">
      <w:pPr>
        <w:spacing w:after="0" w:line="240" w:lineRule="auto"/>
        <w:jc w:val="center"/>
        <w:rPr>
          <w:rFonts w:ascii="Calibri" w:hAnsi="Calibri" w:cs="Calibri"/>
          <w:b w:val="0"/>
          <w:bCs/>
          <w:sz w:val="24"/>
          <w:szCs w:val="24"/>
        </w:rPr>
      </w:pPr>
    </w:p>
    <w:p w14:paraId="0B78F451" w14:textId="563ED96A" w:rsidR="007E08AC" w:rsidRPr="00C021D0" w:rsidRDefault="00C021D0" w:rsidP="00A23C87">
      <w:pPr>
        <w:spacing w:after="0" w:line="240" w:lineRule="auto"/>
        <w:jc w:val="center"/>
        <w:rPr>
          <w:rFonts w:ascii="Calibri" w:hAnsi="Calibri" w:cs="Calibri"/>
          <w:b w:val="0"/>
          <w:bCs/>
          <w:sz w:val="20"/>
          <w:szCs w:val="24"/>
        </w:rPr>
      </w:pPr>
      <w:r w:rsidRPr="00C021D0">
        <w:rPr>
          <w:rFonts w:ascii="Calibri" w:hAnsi="Calibri" w:cs="Calibri"/>
          <w:b w:val="0"/>
          <w:bCs/>
          <w:sz w:val="20"/>
          <w:szCs w:val="24"/>
        </w:rPr>
        <w:t>(assinado digitalmente)</w:t>
      </w:r>
    </w:p>
    <w:p w14:paraId="48D29740" w14:textId="08A66EC9" w:rsidR="007E08AC" w:rsidRPr="00A23C87" w:rsidRDefault="007E08AC" w:rsidP="00A23C87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A23C87">
        <w:rPr>
          <w:rFonts w:ascii="Calibri" w:hAnsi="Calibri" w:cs="Calibri"/>
          <w:sz w:val="24"/>
          <w:szCs w:val="24"/>
        </w:rPr>
        <w:t>ANT</w:t>
      </w:r>
      <w:r w:rsidR="00A23C87">
        <w:rPr>
          <w:rFonts w:ascii="Calibri" w:hAnsi="Calibri" w:cs="Calibri"/>
          <w:sz w:val="24"/>
          <w:szCs w:val="24"/>
        </w:rPr>
        <w:t>Ô</w:t>
      </w:r>
      <w:r w:rsidRPr="00A23C87">
        <w:rPr>
          <w:rFonts w:ascii="Calibri" w:hAnsi="Calibri" w:cs="Calibri"/>
          <w:sz w:val="24"/>
          <w:szCs w:val="24"/>
        </w:rPr>
        <w:t>NIO LUCIANO DE LIMA GUIMARÃES</w:t>
      </w:r>
    </w:p>
    <w:p w14:paraId="6A8A6277" w14:textId="52015AD9" w:rsidR="005410E8" w:rsidRPr="00A23C87" w:rsidRDefault="005410E8" w:rsidP="00A23C87">
      <w:pPr>
        <w:spacing w:after="0" w:line="240" w:lineRule="auto"/>
        <w:jc w:val="center"/>
        <w:rPr>
          <w:rFonts w:ascii="Calibri" w:hAnsi="Calibri" w:cs="Calibri"/>
          <w:b w:val="0"/>
          <w:bCs/>
          <w:sz w:val="24"/>
          <w:szCs w:val="24"/>
        </w:rPr>
      </w:pPr>
      <w:r w:rsidRPr="00A23C87">
        <w:rPr>
          <w:rFonts w:ascii="Calibri" w:hAnsi="Calibri" w:cs="Calibri"/>
          <w:b w:val="0"/>
          <w:bCs/>
          <w:sz w:val="24"/>
          <w:szCs w:val="24"/>
        </w:rPr>
        <w:t>Presidente do CAU/BR</w:t>
      </w:r>
    </w:p>
    <w:sectPr w:rsidR="005410E8" w:rsidRPr="00A23C87" w:rsidSect="00DF5711">
      <w:headerReference w:type="default" r:id="rId11"/>
      <w:footerReference w:type="default" r:id="rId12"/>
      <w:pgSz w:w="11906" w:h="16838"/>
      <w:pgMar w:top="1493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42F9" w14:textId="77777777" w:rsidR="00E30D1C" w:rsidRDefault="00E30D1C" w:rsidP="00EE0A57">
      <w:pPr>
        <w:spacing w:after="0" w:line="240" w:lineRule="auto"/>
      </w:pPr>
      <w:r>
        <w:separator/>
      </w:r>
    </w:p>
  </w:endnote>
  <w:endnote w:type="continuationSeparator" w:id="0">
    <w:p w14:paraId="4939B0F8" w14:textId="77777777" w:rsidR="00E30D1C" w:rsidRDefault="00E30D1C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6" name="Imagem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0E9F" w14:textId="77777777" w:rsidR="00E30D1C" w:rsidRDefault="00E30D1C" w:rsidP="00EE0A57">
      <w:pPr>
        <w:spacing w:after="0" w:line="240" w:lineRule="auto"/>
      </w:pPr>
      <w:r>
        <w:separator/>
      </w:r>
    </w:p>
  </w:footnote>
  <w:footnote w:type="continuationSeparator" w:id="0">
    <w:p w14:paraId="70BF37E7" w14:textId="77777777" w:rsidR="00E30D1C" w:rsidRDefault="00E30D1C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293B" w14:textId="7E081010" w:rsidR="00C91CA5" w:rsidRPr="009009DA" w:rsidRDefault="00EA4731" w:rsidP="00DF5711">
    <w:pPr>
      <w:spacing w:after="0" w:line="276" w:lineRule="auto"/>
      <w:jc w:val="center"/>
      <w:rPr>
        <w:color w:val="FFFFFF"/>
        <w:sz w:val="12"/>
        <w:szCs w:val="12"/>
      </w:rPr>
    </w:pPr>
    <w:r w:rsidRPr="009009DA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B91"/>
    <w:multiLevelType w:val="hybridMultilevel"/>
    <w:tmpl w:val="C33C75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B24"/>
    <w:multiLevelType w:val="hybridMultilevel"/>
    <w:tmpl w:val="F544CC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7623C"/>
    <w:multiLevelType w:val="hybridMultilevel"/>
    <w:tmpl w:val="D01A15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F38B6"/>
    <w:multiLevelType w:val="hybridMultilevel"/>
    <w:tmpl w:val="B3BA93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BD5D79"/>
    <w:multiLevelType w:val="hybridMultilevel"/>
    <w:tmpl w:val="5AC6F6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26E09"/>
    <w:multiLevelType w:val="hybridMultilevel"/>
    <w:tmpl w:val="199490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77413"/>
    <w:multiLevelType w:val="hybridMultilevel"/>
    <w:tmpl w:val="9B1877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C36AF"/>
    <w:multiLevelType w:val="hybridMultilevel"/>
    <w:tmpl w:val="3B42C7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27763"/>
    <w:multiLevelType w:val="hybridMultilevel"/>
    <w:tmpl w:val="E31A0B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5112D"/>
    <w:multiLevelType w:val="hybridMultilevel"/>
    <w:tmpl w:val="361E82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C4B53"/>
    <w:multiLevelType w:val="hybridMultilevel"/>
    <w:tmpl w:val="C9B6EE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91785"/>
    <w:multiLevelType w:val="hybridMultilevel"/>
    <w:tmpl w:val="155CB3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84121"/>
    <w:multiLevelType w:val="hybridMultilevel"/>
    <w:tmpl w:val="CD6661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271E7"/>
    <w:multiLevelType w:val="hybridMultilevel"/>
    <w:tmpl w:val="E23E2A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5621E"/>
    <w:multiLevelType w:val="hybridMultilevel"/>
    <w:tmpl w:val="CDBADA28"/>
    <w:lvl w:ilvl="0" w:tplc="B4D01082">
      <w:start w:val="1"/>
      <w:numFmt w:val="decimal"/>
      <w:lvlText w:val="%1.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255D1077"/>
    <w:multiLevelType w:val="hybridMultilevel"/>
    <w:tmpl w:val="ABB277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15DC0"/>
    <w:multiLevelType w:val="hybridMultilevel"/>
    <w:tmpl w:val="AC908B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A1802"/>
    <w:multiLevelType w:val="hybridMultilevel"/>
    <w:tmpl w:val="90325C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172F0"/>
    <w:multiLevelType w:val="hybridMultilevel"/>
    <w:tmpl w:val="4E0446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631EF"/>
    <w:multiLevelType w:val="hybridMultilevel"/>
    <w:tmpl w:val="C48812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94D3A"/>
    <w:multiLevelType w:val="multilevel"/>
    <w:tmpl w:val="FD86BA4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D21CF2"/>
    <w:multiLevelType w:val="hybridMultilevel"/>
    <w:tmpl w:val="BB5C4FE0"/>
    <w:lvl w:ilvl="0" w:tplc="1BC25560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224E3"/>
    <w:multiLevelType w:val="hybridMultilevel"/>
    <w:tmpl w:val="AB9AE4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5533B4B"/>
    <w:multiLevelType w:val="hybridMultilevel"/>
    <w:tmpl w:val="BB5418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45730"/>
    <w:multiLevelType w:val="hybridMultilevel"/>
    <w:tmpl w:val="25A20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E71AE"/>
    <w:multiLevelType w:val="hybridMultilevel"/>
    <w:tmpl w:val="E9D4F0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9623A"/>
    <w:multiLevelType w:val="hybridMultilevel"/>
    <w:tmpl w:val="4E7431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47D86"/>
    <w:multiLevelType w:val="hybridMultilevel"/>
    <w:tmpl w:val="B2760D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F4428"/>
    <w:multiLevelType w:val="hybridMultilevel"/>
    <w:tmpl w:val="A5CE7E54"/>
    <w:lvl w:ilvl="0" w:tplc="BA669474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65B61"/>
    <w:multiLevelType w:val="hybridMultilevel"/>
    <w:tmpl w:val="E80C94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240B1"/>
    <w:multiLevelType w:val="hybridMultilevel"/>
    <w:tmpl w:val="2D569D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12CD8"/>
    <w:multiLevelType w:val="hybridMultilevel"/>
    <w:tmpl w:val="100CFB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B455E"/>
    <w:multiLevelType w:val="hybridMultilevel"/>
    <w:tmpl w:val="D7FC9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E0339"/>
    <w:multiLevelType w:val="hybridMultilevel"/>
    <w:tmpl w:val="7B945C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74255"/>
    <w:multiLevelType w:val="hybridMultilevel"/>
    <w:tmpl w:val="EA7AEF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93BCB"/>
    <w:multiLevelType w:val="hybridMultilevel"/>
    <w:tmpl w:val="43207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A95473"/>
    <w:multiLevelType w:val="hybridMultilevel"/>
    <w:tmpl w:val="FD8A20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8F6347"/>
    <w:multiLevelType w:val="hybridMultilevel"/>
    <w:tmpl w:val="CF265F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D4764"/>
    <w:multiLevelType w:val="hybridMultilevel"/>
    <w:tmpl w:val="10FCEC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61969"/>
    <w:multiLevelType w:val="hybridMultilevel"/>
    <w:tmpl w:val="20D29F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77015"/>
    <w:multiLevelType w:val="hybridMultilevel"/>
    <w:tmpl w:val="60F032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F4D30"/>
    <w:multiLevelType w:val="hybridMultilevel"/>
    <w:tmpl w:val="DA42C0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319AC"/>
    <w:multiLevelType w:val="hybridMultilevel"/>
    <w:tmpl w:val="BCE08E12"/>
    <w:lvl w:ilvl="0" w:tplc="B1CAFE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95554454">
    <w:abstractNumId w:val="27"/>
  </w:num>
  <w:num w:numId="2" w16cid:durableId="1034189798">
    <w:abstractNumId w:val="27"/>
  </w:num>
  <w:num w:numId="3" w16cid:durableId="1474252473">
    <w:abstractNumId w:val="23"/>
  </w:num>
  <w:num w:numId="4" w16cid:durableId="301466192">
    <w:abstractNumId w:val="25"/>
  </w:num>
  <w:num w:numId="5" w16cid:durableId="5050237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3948420">
    <w:abstractNumId w:val="4"/>
  </w:num>
  <w:num w:numId="7" w16cid:durableId="999233064">
    <w:abstractNumId w:val="36"/>
  </w:num>
  <w:num w:numId="8" w16cid:durableId="1210217375">
    <w:abstractNumId w:val="31"/>
  </w:num>
  <w:num w:numId="9" w16cid:durableId="1978341977">
    <w:abstractNumId w:val="5"/>
  </w:num>
  <w:num w:numId="10" w16cid:durableId="216822662">
    <w:abstractNumId w:val="39"/>
  </w:num>
  <w:num w:numId="11" w16cid:durableId="1710181632">
    <w:abstractNumId w:val="6"/>
  </w:num>
  <w:num w:numId="12" w16cid:durableId="1197236090">
    <w:abstractNumId w:val="40"/>
  </w:num>
  <w:num w:numId="13" w16cid:durableId="731126521">
    <w:abstractNumId w:val="3"/>
  </w:num>
  <w:num w:numId="14" w16cid:durableId="81999843">
    <w:abstractNumId w:val="9"/>
  </w:num>
  <w:num w:numId="15" w16cid:durableId="1003319798">
    <w:abstractNumId w:val="33"/>
  </w:num>
  <w:num w:numId="16" w16cid:durableId="1987395421">
    <w:abstractNumId w:val="2"/>
  </w:num>
  <w:num w:numId="17" w16cid:durableId="20593335">
    <w:abstractNumId w:val="17"/>
  </w:num>
  <w:num w:numId="18" w16cid:durableId="1054767577">
    <w:abstractNumId w:val="44"/>
  </w:num>
  <w:num w:numId="19" w16cid:durableId="645935217">
    <w:abstractNumId w:val="10"/>
  </w:num>
  <w:num w:numId="20" w16cid:durableId="1651320921">
    <w:abstractNumId w:val="16"/>
  </w:num>
  <w:num w:numId="21" w16cid:durableId="851990611">
    <w:abstractNumId w:val="19"/>
  </w:num>
  <w:num w:numId="22" w16cid:durableId="1024818721">
    <w:abstractNumId w:val="30"/>
  </w:num>
  <w:num w:numId="23" w16cid:durableId="2005627681">
    <w:abstractNumId w:val="45"/>
  </w:num>
  <w:num w:numId="24" w16cid:durableId="259527515">
    <w:abstractNumId w:val="12"/>
  </w:num>
  <w:num w:numId="25" w16cid:durableId="2101365696">
    <w:abstractNumId w:val="0"/>
  </w:num>
  <w:num w:numId="26" w16cid:durableId="2120485790">
    <w:abstractNumId w:val="34"/>
  </w:num>
  <w:num w:numId="27" w16cid:durableId="55978276">
    <w:abstractNumId w:val="35"/>
  </w:num>
  <w:num w:numId="28" w16cid:durableId="1939367345">
    <w:abstractNumId w:val="8"/>
  </w:num>
  <w:num w:numId="29" w16cid:durableId="180630903">
    <w:abstractNumId w:val="1"/>
  </w:num>
  <w:num w:numId="30" w16cid:durableId="307638493">
    <w:abstractNumId w:val="42"/>
  </w:num>
  <w:num w:numId="31" w16cid:durableId="1975138985">
    <w:abstractNumId w:val="7"/>
  </w:num>
  <w:num w:numId="32" w16cid:durableId="1013218802">
    <w:abstractNumId w:val="20"/>
  </w:num>
  <w:num w:numId="33" w16cid:durableId="1770544520">
    <w:abstractNumId w:val="11"/>
  </w:num>
  <w:num w:numId="34" w16cid:durableId="865483460">
    <w:abstractNumId w:val="37"/>
  </w:num>
  <w:num w:numId="35" w16cid:durableId="532352458">
    <w:abstractNumId w:val="18"/>
  </w:num>
  <w:num w:numId="36" w16cid:durableId="1933733711">
    <w:abstractNumId w:val="14"/>
  </w:num>
  <w:num w:numId="37" w16cid:durableId="47918789">
    <w:abstractNumId w:val="43"/>
  </w:num>
  <w:num w:numId="38" w16cid:durableId="2068214829">
    <w:abstractNumId w:val="41"/>
  </w:num>
  <w:num w:numId="39" w16cid:durableId="432894456">
    <w:abstractNumId w:val="24"/>
  </w:num>
  <w:num w:numId="40" w16cid:durableId="139467400">
    <w:abstractNumId w:val="38"/>
  </w:num>
  <w:num w:numId="41" w16cid:durableId="590090409">
    <w:abstractNumId w:val="28"/>
  </w:num>
  <w:num w:numId="42" w16cid:durableId="1600525031">
    <w:abstractNumId w:val="29"/>
  </w:num>
  <w:num w:numId="43" w16cid:durableId="1094034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37808743">
    <w:abstractNumId w:val="32"/>
  </w:num>
  <w:num w:numId="45" w16cid:durableId="1787384832">
    <w:abstractNumId w:val="46"/>
  </w:num>
  <w:num w:numId="46" w16cid:durableId="458494645">
    <w:abstractNumId w:val="21"/>
  </w:num>
  <w:num w:numId="47" w16cid:durableId="1183861396">
    <w:abstractNumId w:val="32"/>
  </w:num>
  <w:num w:numId="48" w16cid:durableId="2086490498">
    <w:abstractNumId w:val="26"/>
  </w:num>
  <w:num w:numId="49" w16cid:durableId="15934939">
    <w:abstractNumId w:val="22"/>
  </w:num>
  <w:num w:numId="50" w16cid:durableId="5369401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2A9B"/>
    <w:rsid w:val="0000572D"/>
    <w:rsid w:val="00021B76"/>
    <w:rsid w:val="0002398A"/>
    <w:rsid w:val="000335D0"/>
    <w:rsid w:val="000A5E76"/>
    <w:rsid w:val="000B5EEF"/>
    <w:rsid w:val="000F0C06"/>
    <w:rsid w:val="00113E92"/>
    <w:rsid w:val="00114B89"/>
    <w:rsid w:val="00124F4D"/>
    <w:rsid w:val="0015636F"/>
    <w:rsid w:val="001633DF"/>
    <w:rsid w:val="00216234"/>
    <w:rsid w:val="00226D06"/>
    <w:rsid w:val="00231337"/>
    <w:rsid w:val="00235DE8"/>
    <w:rsid w:val="00237331"/>
    <w:rsid w:val="00247F5B"/>
    <w:rsid w:val="0026395E"/>
    <w:rsid w:val="00292330"/>
    <w:rsid w:val="0029429B"/>
    <w:rsid w:val="00297C67"/>
    <w:rsid w:val="002B1CD9"/>
    <w:rsid w:val="002C0927"/>
    <w:rsid w:val="002D5701"/>
    <w:rsid w:val="00314C0D"/>
    <w:rsid w:val="0031769F"/>
    <w:rsid w:val="0032781C"/>
    <w:rsid w:val="0034365E"/>
    <w:rsid w:val="00345B66"/>
    <w:rsid w:val="00351432"/>
    <w:rsid w:val="003738AA"/>
    <w:rsid w:val="00390E60"/>
    <w:rsid w:val="003B4087"/>
    <w:rsid w:val="003D4129"/>
    <w:rsid w:val="003D6CA6"/>
    <w:rsid w:val="003F6B20"/>
    <w:rsid w:val="00403B79"/>
    <w:rsid w:val="00421B3C"/>
    <w:rsid w:val="004235C5"/>
    <w:rsid w:val="004278CE"/>
    <w:rsid w:val="004711C3"/>
    <w:rsid w:val="00474FA0"/>
    <w:rsid w:val="004825ED"/>
    <w:rsid w:val="00484AD0"/>
    <w:rsid w:val="004B5E35"/>
    <w:rsid w:val="004C44C3"/>
    <w:rsid w:val="004D49F4"/>
    <w:rsid w:val="00517F84"/>
    <w:rsid w:val="005244A2"/>
    <w:rsid w:val="00532D52"/>
    <w:rsid w:val="00537778"/>
    <w:rsid w:val="005406D7"/>
    <w:rsid w:val="005410E8"/>
    <w:rsid w:val="00565076"/>
    <w:rsid w:val="00570C6D"/>
    <w:rsid w:val="00584D75"/>
    <w:rsid w:val="005917CA"/>
    <w:rsid w:val="005C2E05"/>
    <w:rsid w:val="005C2E15"/>
    <w:rsid w:val="005E1609"/>
    <w:rsid w:val="005E7182"/>
    <w:rsid w:val="005F3890"/>
    <w:rsid w:val="005F6C15"/>
    <w:rsid w:val="00623F7E"/>
    <w:rsid w:val="006758DE"/>
    <w:rsid w:val="00683393"/>
    <w:rsid w:val="006D129A"/>
    <w:rsid w:val="006E3B02"/>
    <w:rsid w:val="006E5943"/>
    <w:rsid w:val="006F009C"/>
    <w:rsid w:val="006F5386"/>
    <w:rsid w:val="00702B94"/>
    <w:rsid w:val="00730E20"/>
    <w:rsid w:val="0074370A"/>
    <w:rsid w:val="00750D87"/>
    <w:rsid w:val="00756AF0"/>
    <w:rsid w:val="00756D86"/>
    <w:rsid w:val="007727AE"/>
    <w:rsid w:val="007A0CBB"/>
    <w:rsid w:val="007A4A8C"/>
    <w:rsid w:val="007A55E4"/>
    <w:rsid w:val="007B23D2"/>
    <w:rsid w:val="007E08AC"/>
    <w:rsid w:val="00836154"/>
    <w:rsid w:val="00851604"/>
    <w:rsid w:val="00854073"/>
    <w:rsid w:val="00863BEB"/>
    <w:rsid w:val="00864A9F"/>
    <w:rsid w:val="0089329E"/>
    <w:rsid w:val="008936F6"/>
    <w:rsid w:val="0089372A"/>
    <w:rsid w:val="008C2D78"/>
    <w:rsid w:val="008D7A71"/>
    <w:rsid w:val="009009DA"/>
    <w:rsid w:val="00901C1E"/>
    <w:rsid w:val="0090791F"/>
    <w:rsid w:val="009176A0"/>
    <w:rsid w:val="00927291"/>
    <w:rsid w:val="00931D05"/>
    <w:rsid w:val="00976E2D"/>
    <w:rsid w:val="00991601"/>
    <w:rsid w:val="00995166"/>
    <w:rsid w:val="009A0BEE"/>
    <w:rsid w:val="009B12BB"/>
    <w:rsid w:val="009F5CCC"/>
    <w:rsid w:val="009F7D2A"/>
    <w:rsid w:val="00A141BE"/>
    <w:rsid w:val="00A160B6"/>
    <w:rsid w:val="00A23C87"/>
    <w:rsid w:val="00A24667"/>
    <w:rsid w:val="00A479C0"/>
    <w:rsid w:val="00A9397B"/>
    <w:rsid w:val="00AB4F82"/>
    <w:rsid w:val="00AC554C"/>
    <w:rsid w:val="00B00228"/>
    <w:rsid w:val="00B31F78"/>
    <w:rsid w:val="00B52E79"/>
    <w:rsid w:val="00B64726"/>
    <w:rsid w:val="00B967F5"/>
    <w:rsid w:val="00BA0A42"/>
    <w:rsid w:val="00BD61A1"/>
    <w:rsid w:val="00BD7912"/>
    <w:rsid w:val="00BE07B8"/>
    <w:rsid w:val="00C01893"/>
    <w:rsid w:val="00C021D0"/>
    <w:rsid w:val="00C0364A"/>
    <w:rsid w:val="00C049B1"/>
    <w:rsid w:val="00C07DEB"/>
    <w:rsid w:val="00C236DB"/>
    <w:rsid w:val="00C44BCF"/>
    <w:rsid w:val="00C56C72"/>
    <w:rsid w:val="00C60C46"/>
    <w:rsid w:val="00C91CA5"/>
    <w:rsid w:val="00CA3343"/>
    <w:rsid w:val="00CB5DBC"/>
    <w:rsid w:val="00CB7257"/>
    <w:rsid w:val="00CB77DA"/>
    <w:rsid w:val="00CD1FF4"/>
    <w:rsid w:val="00CE68C1"/>
    <w:rsid w:val="00D07558"/>
    <w:rsid w:val="00D10C6B"/>
    <w:rsid w:val="00D21C37"/>
    <w:rsid w:val="00D2301E"/>
    <w:rsid w:val="00D550C5"/>
    <w:rsid w:val="00D60CC6"/>
    <w:rsid w:val="00D61D98"/>
    <w:rsid w:val="00DE4286"/>
    <w:rsid w:val="00DF3873"/>
    <w:rsid w:val="00DF5711"/>
    <w:rsid w:val="00E0640A"/>
    <w:rsid w:val="00E25662"/>
    <w:rsid w:val="00E30D1C"/>
    <w:rsid w:val="00E54621"/>
    <w:rsid w:val="00E61A2C"/>
    <w:rsid w:val="00E63B2C"/>
    <w:rsid w:val="00E70729"/>
    <w:rsid w:val="00EA4731"/>
    <w:rsid w:val="00EC24D9"/>
    <w:rsid w:val="00EC3239"/>
    <w:rsid w:val="00ED4C38"/>
    <w:rsid w:val="00EE0894"/>
    <w:rsid w:val="00EE0A57"/>
    <w:rsid w:val="00EE11D2"/>
    <w:rsid w:val="00EE791D"/>
    <w:rsid w:val="00EF0AB7"/>
    <w:rsid w:val="00F3175F"/>
    <w:rsid w:val="00F42952"/>
    <w:rsid w:val="00F84B6E"/>
    <w:rsid w:val="00F86139"/>
    <w:rsid w:val="00FA7123"/>
    <w:rsid w:val="00FB30E6"/>
    <w:rsid w:val="00FE0A9C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nhideWhenUsed/>
    <w:rsid w:val="000A5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A5E76"/>
    <w:rPr>
      <w:rFonts w:ascii="Segoe UI" w:hAnsi="Segoe UI" w:cs="Segoe UI"/>
      <w:sz w:val="18"/>
      <w:szCs w:val="18"/>
    </w:rPr>
  </w:style>
  <w:style w:type="numbering" w:customStyle="1" w:styleId="Semlista1">
    <w:name w:val="Sem lista1"/>
    <w:next w:val="Semlista"/>
    <w:semiHidden/>
    <w:unhideWhenUsed/>
    <w:rsid w:val="000A5E76"/>
  </w:style>
  <w:style w:type="table" w:styleId="GradeMdia3-nfase2">
    <w:name w:val="Medium Grid 3 Accent 2"/>
    <w:basedOn w:val="Tabelanormal"/>
    <w:uiPriority w:val="60"/>
    <w:qFormat/>
    <w:rsid w:val="000A5E76"/>
    <w:pPr>
      <w:spacing w:after="0" w:line="240" w:lineRule="auto"/>
    </w:pPr>
    <w:rPr>
      <w:rFonts w:ascii="Cambria" w:eastAsia="Times New Roman" w:hAnsi="Cambria" w:cs="Times New Roman"/>
      <w:b w:val="0"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0A5E76"/>
    <w:pPr>
      <w:spacing w:beforeLines="1" w:afterLines="1" w:after="0" w:line="240" w:lineRule="auto"/>
    </w:pPr>
    <w:rPr>
      <w:rFonts w:ascii="Times" w:eastAsia="Cambria" w:hAnsi="Times" w:cs="Times New Roman"/>
      <w:b w:val="0"/>
      <w:color w:val="auto"/>
      <w:sz w:val="20"/>
      <w:szCs w:val="20"/>
    </w:rPr>
  </w:style>
  <w:style w:type="character" w:styleId="Forte">
    <w:name w:val="Strong"/>
    <w:uiPriority w:val="22"/>
    <w:qFormat/>
    <w:rsid w:val="000A5E76"/>
    <w:rPr>
      <w:b w:val="0"/>
    </w:rPr>
  </w:style>
  <w:style w:type="character" w:customStyle="1" w:styleId="apple-converted-space">
    <w:name w:val="apple-converted-space"/>
    <w:basedOn w:val="Fontepargpadro"/>
    <w:rsid w:val="000A5E76"/>
  </w:style>
  <w:style w:type="character" w:styleId="nfase">
    <w:name w:val="Emphasis"/>
    <w:uiPriority w:val="20"/>
    <w:qFormat/>
    <w:rsid w:val="000A5E76"/>
    <w:rPr>
      <w:i/>
    </w:rPr>
  </w:style>
  <w:style w:type="character" w:styleId="Nmerodepgina">
    <w:name w:val="page number"/>
    <w:basedOn w:val="Fontepargpadro"/>
    <w:rsid w:val="000A5E76"/>
  </w:style>
  <w:style w:type="paragraph" w:customStyle="1" w:styleId="texto1">
    <w:name w:val="texto1"/>
    <w:basedOn w:val="Normal"/>
    <w:rsid w:val="000A5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0A5E76"/>
    <w:pPr>
      <w:spacing w:after="0" w:line="240" w:lineRule="auto"/>
    </w:pPr>
    <w:rPr>
      <w:rFonts w:ascii="Cambria" w:eastAsia="Cambria" w:hAnsi="Cambria" w:cs="Times New Roman"/>
      <w:b w:val="0"/>
      <w:color w:val="auto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rsid w:val="000A5E76"/>
    <w:rPr>
      <w:rFonts w:ascii="Cambria" w:eastAsia="Cambria" w:hAnsi="Cambria" w:cs="Times New Roman"/>
      <w:b w:val="0"/>
      <w:color w:val="auto"/>
      <w:sz w:val="20"/>
      <w:szCs w:val="20"/>
      <w:lang w:val="x-none"/>
    </w:rPr>
  </w:style>
  <w:style w:type="character" w:styleId="Refdenotaderodap">
    <w:name w:val="footnote reference"/>
    <w:rsid w:val="000A5E76"/>
    <w:rPr>
      <w:vertAlign w:val="superscript"/>
    </w:rPr>
  </w:style>
  <w:style w:type="paragraph" w:styleId="Corpodetexto">
    <w:name w:val="Body Text"/>
    <w:basedOn w:val="Normal"/>
    <w:link w:val="CorpodetextoChar"/>
    <w:rsid w:val="000A5E76"/>
    <w:pPr>
      <w:spacing w:after="0" w:line="240" w:lineRule="auto"/>
      <w:jc w:val="both"/>
    </w:pPr>
    <w:rPr>
      <w:rFonts w:eastAsia="Times New Roman" w:cs="Times New Roman"/>
      <w:b w:val="0"/>
      <w:color w:val="auto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A5E76"/>
    <w:rPr>
      <w:rFonts w:eastAsia="Times New Roman" w:cs="Times New Roman"/>
      <w:b w:val="0"/>
      <w:color w:val="auto"/>
      <w:szCs w:val="20"/>
      <w:lang w:eastAsia="pt-BR"/>
    </w:rPr>
  </w:style>
  <w:style w:type="paragraph" w:styleId="Ttulo">
    <w:name w:val="Title"/>
    <w:basedOn w:val="Normal"/>
    <w:link w:val="TtuloChar"/>
    <w:qFormat/>
    <w:rsid w:val="000A5E76"/>
    <w:pPr>
      <w:spacing w:after="0" w:line="240" w:lineRule="auto"/>
      <w:jc w:val="center"/>
    </w:pPr>
    <w:rPr>
      <w:rFonts w:ascii="Tahoma" w:eastAsia="Times New Roman" w:hAnsi="Tahoma" w:cs="Tahoma"/>
      <w:color w:val="auto"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A5E76"/>
    <w:rPr>
      <w:rFonts w:ascii="Tahoma" w:eastAsia="Times New Roman" w:hAnsi="Tahoma" w:cs="Tahoma"/>
      <w:color w:val="auto"/>
      <w:sz w:val="28"/>
      <w:szCs w:val="20"/>
      <w:u w:val="single"/>
      <w:lang w:eastAsia="pt-BR"/>
    </w:rPr>
  </w:style>
  <w:style w:type="paragraph" w:styleId="Textodecomentrio">
    <w:name w:val="annotation text"/>
    <w:basedOn w:val="Normal"/>
    <w:link w:val="TextodecomentrioChar"/>
    <w:unhideWhenUsed/>
    <w:rsid w:val="000A5E76"/>
    <w:pPr>
      <w:spacing w:after="0" w:line="240" w:lineRule="auto"/>
    </w:pPr>
    <w:rPr>
      <w:rFonts w:ascii="Cambria" w:eastAsia="Cambria" w:hAnsi="Cambria" w:cs="Times New Roman"/>
      <w:b w:val="0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A5E76"/>
    <w:rPr>
      <w:rFonts w:ascii="Cambria" w:eastAsia="Cambria" w:hAnsi="Cambria" w:cs="Times New Roman"/>
      <w:b w:val="0"/>
      <w:color w:val="auto"/>
      <w:sz w:val="20"/>
      <w:szCs w:val="20"/>
    </w:rPr>
  </w:style>
  <w:style w:type="character" w:styleId="Refdecomentrio">
    <w:name w:val="annotation reference"/>
    <w:unhideWhenUsed/>
    <w:rsid w:val="000A5E76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A5E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0A5E76"/>
    <w:rPr>
      <w:rFonts w:ascii="Cambria" w:eastAsia="Cambria" w:hAnsi="Cambria" w:cs="Times New Roman"/>
      <w:b/>
      <w:bCs/>
      <w:color w:val="auto"/>
      <w:sz w:val="20"/>
      <w:szCs w:val="20"/>
    </w:rPr>
  </w:style>
  <w:style w:type="paragraph" w:customStyle="1" w:styleId="Default">
    <w:name w:val="Default"/>
    <w:rsid w:val="000A5E76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b w:val="0"/>
      <w:color w:val="000000"/>
      <w:sz w:val="24"/>
      <w:szCs w:val="24"/>
      <w:lang w:eastAsia="pt-BR"/>
    </w:rPr>
  </w:style>
  <w:style w:type="paragraph" w:customStyle="1" w:styleId="Textopadro">
    <w:name w:val="Texto padrão"/>
    <w:basedOn w:val="Normal"/>
    <w:rsid w:val="000A5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 w:val="0"/>
      <w:color w:val="auto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6938B6-BD74-42CA-8D1B-FA597484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2020-10-09T21:36:00Z</cp:lastPrinted>
  <dcterms:created xsi:type="dcterms:W3CDTF">2023-01-11T13:54:00Z</dcterms:created>
  <dcterms:modified xsi:type="dcterms:W3CDTF">2023-01-11T13:54:00Z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