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29795E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17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REUNIÃO </w:t>
            </w:r>
            <w:r w:rsidR="0029795E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1985"/>
        <w:gridCol w:w="3242"/>
        <w:gridCol w:w="1448"/>
        <w:gridCol w:w="2539"/>
      </w:tblGrid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29795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setembro 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29795E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15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18h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730A57" w:rsidP="005E1D5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</w:t>
            </w:r>
            <w:r w:rsid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rtual e Presencialmente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250"/>
        <w:gridCol w:w="2976"/>
      </w:tblGrid>
      <w:tr w:rsidR="00EE0FBB" w:rsidRPr="005E1D5E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5E1D5E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5E1D5E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21B7F" w:rsidRPr="005E1D5E" w:rsidRDefault="00021B7F" w:rsidP="00021B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 (MT)</w:t>
            </w:r>
          </w:p>
          <w:p w:rsidR="00EE0FBB" w:rsidRPr="005E1D5E" w:rsidRDefault="00EE0FB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5E1D5E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91F4F" w:rsidRPr="005E1D5E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RPr="005E1D5E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5E1D5E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Default="005E1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1252F">
              <w:rPr>
                <w:rFonts w:ascii="Times New Roman" w:hAnsi="Times New Roman"/>
                <w:color w:val="auto"/>
              </w:rPr>
              <w:t xml:space="preserve">Protocolo </w:t>
            </w:r>
            <w:proofErr w:type="spellStart"/>
            <w:r w:rsidRPr="00E1252F">
              <w:rPr>
                <w:rFonts w:ascii="Times New Roman" w:hAnsi="Times New Roman"/>
                <w:color w:val="auto"/>
              </w:rPr>
              <w:t>Siccau</w:t>
            </w:r>
            <w:proofErr w:type="spellEnd"/>
            <w:r w:rsidRPr="00E1252F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1360759</w:t>
            </w:r>
            <w:r w:rsidRPr="00E1252F">
              <w:rPr>
                <w:rFonts w:ascii="Times New Roman" w:hAnsi="Times New Roman"/>
                <w:color w:val="auto"/>
              </w:rPr>
              <w:t xml:space="preserve"> – </w:t>
            </w:r>
            <w:r>
              <w:rPr>
                <w:rFonts w:ascii="Times New Roman" w:hAnsi="Times New Roman"/>
                <w:color w:val="auto"/>
              </w:rPr>
              <w:t>Anteprojeto de Resolução que altera a Resolução CAU/BR nº</w:t>
            </w:r>
            <w:r w:rsidRPr="00E1252F">
              <w:rPr>
                <w:rFonts w:ascii="Times New Roman" w:hAnsi="Times New Roman"/>
                <w:color w:val="auto"/>
              </w:rPr>
              <w:t>51/2013</w:t>
            </w:r>
            <w:r>
              <w:rPr>
                <w:rFonts w:ascii="Times New Roman" w:hAnsi="Times New Roman"/>
                <w:color w:val="auto"/>
              </w:rPr>
              <w:t>: a</w:t>
            </w:r>
            <w:r w:rsidRPr="00F44A84">
              <w:rPr>
                <w:rFonts w:ascii="Times New Roman" w:eastAsia="Cambria" w:hAnsi="Times New Roman" w:cs="Times New Roman"/>
                <w:color w:val="auto"/>
              </w:rPr>
              <w:t>nálise das contribuições recebidas na Consulta Publica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33</w:t>
            </w:r>
            <w:r w:rsidRPr="00F44A84">
              <w:rPr>
                <w:rFonts w:ascii="Times New Roman" w:eastAsia="Cambria" w:hAnsi="Times New Roman" w:cs="Times New Roman"/>
                <w:color w:val="auto"/>
              </w:rPr>
              <w:t xml:space="preserve"> e aprovação do projeto para envio ao Plenário</w:t>
            </w:r>
            <w:r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5E1D5E" w:rsidRDefault="00EE0F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5E1D5E"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039</w:t>
            </w: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</w:t>
            </w:r>
            <w:r w:rsidR="005E4322"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Pr="005E1D5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:rsidR="005E1D5E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Aprovar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o P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rojeto de Resolução, em caráter de urgência</w:t>
            </w:r>
            <w:r w:rsidRPr="008765D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,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que altera a Resolução CAU/BR nº 51, de 12 de julho de 2013, conforme texto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 quadro comparativo, 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anexo;</w:t>
            </w:r>
          </w:p>
          <w:p w:rsidR="005E1D5E" w:rsidRPr="008765D2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  <w:p w:rsidR="005E1D5E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Encaminhar 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à Presidência do CAU/BR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para apreciação e aprovação do Plenário do CAU/BR, se possível em reunião plenária a ser realizada no mês de setembro, devido ao caráter de urgência;</w:t>
            </w:r>
          </w:p>
          <w:p w:rsidR="005E1D5E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  <w:p w:rsidR="005E1D5E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 – Recomendar à Presidência a observância do disposto no art. 63 do Regimento Interno do CAU/BR, conforme descrito abaixo:</w:t>
            </w:r>
          </w:p>
          <w:p w:rsidR="005E1D5E" w:rsidRPr="00314374" w:rsidRDefault="005E1D5E" w:rsidP="005E1D5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pt-BR"/>
              </w:rPr>
            </w:pPr>
            <w:r w:rsidRPr="00314374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pt-BR"/>
              </w:rPr>
              <w:t>“</w:t>
            </w:r>
            <w:r w:rsidRPr="00314374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Art. 63. Durante a reunião plenária, quando da apreciação de matéria caracterizada como urgente ou cuja tramitação esteja vinculada a prazo estipulado, </w:t>
            </w:r>
            <w:r w:rsidRPr="00314374">
              <w:rPr>
                <w:rFonts w:ascii="Times New Roman" w:hAnsi="Times New Roman" w:cs="Times New Roman"/>
                <w:b w:val="0"/>
                <w:i/>
                <w:color w:val="auto"/>
                <w:u w:val="single"/>
              </w:rPr>
              <w:t>o pedido de vista será concedido para ser apreciado e deliberado no decorrer da própria reunião plenária</w:t>
            </w:r>
            <w:r w:rsidRPr="00314374">
              <w:rPr>
                <w:rFonts w:ascii="Times New Roman" w:hAnsi="Times New Roman" w:cs="Times New Roman"/>
                <w:b w:val="0"/>
                <w:i/>
                <w:color w:val="auto"/>
              </w:rPr>
              <w:t>.”</w:t>
            </w:r>
          </w:p>
          <w:p w:rsidR="005E1D5E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  <w:p w:rsidR="005E1D5E" w:rsidRPr="008765D2" w:rsidRDefault="005E1D5E" w:rsidP="005E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– Encaminhar esta Deliberação com o Anexo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/>
            </w:tblPr>
            <w:tblGrid>
              <w:gridCol w:w="407"/>
              <w:gridCol w:w="1357"/>
              <w:gridCol w:w="3828"/>
              <w:gridCol w:w="1275"/>
            </w:tblGrid>
            <w:tr w:rsidR="005E1D5E" w:rsidRPr="008765D2" w:rsidTr="00BB712E"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5E1D5E" w:rsidRPr="008765D2" w:rsidTr="00BB712E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Tramitar</w:t>
                  </w: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o Protocolo para 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o Plenário e</w:t>
                  </w: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comunicar a Presidência;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Até 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6/9/2021</w:t>
                  </w:r>
                </w:p>
              </w:tc>
            </w:tr>
            <w:tr w:rsidR="005E1D5E" w:rsidRPr="008765D2" w:rsidTr="00BB712E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Definir a data da reunião plenária no mês setembro para apreciação do projeto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 8/9/2021</w:t>
                  </w:r>
                </w:p>
              </w:tc>
            </w:tr>
            <w:tr w:rsidR="005E1D5E" w:rsidRPr="008765D2" w:rsidTr="00BB712E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Apreciar o projeto de resolução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5E" w:rsidRPr="008765D2" w:rsidRDefault="005E1D5E" w:rsidP="00F85C72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 30/9/2021</w:t>
                  </w:r>
                </w:p>
              </w:tc>
            </w:tr>
          </w:tbl>
          <w:p w:rsidR="005E1D5E" w:rsidRDefault="005E1D5E" w:rsidP="005E1D5E">
            <w:pPr>
              <w:contextualSpacing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:rsidR="00EE0FBB" w:rsidRPr="005E1D5E" w:rsidRDefault="005E1D5E" w:rsidP="005E1D5E">
            <w:pPr>
              <w:contextualSpacing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5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–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Recomendar à Presidência do CAU/BR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a obser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vação dos temas contidos nesta D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>eliberação pelos demais setores e órgãos colegiados que possuem convergência com o assunto.</w:t>
            </w:r>
          </w:p>
        </w:tc>
      </w:tr>
    </w:tbl>
    <w:p w:rsidR="005E1D5E" w:rsidRDefault="005E1D5E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highlight w:val="yellow"/>
          <w:lang w:eastAsia="pt-BR"/>
        </w:rPr>
      </w:pPr>
    </w:p>
    <w:p w:rsidR="00E41A20" w:rsidRDefault="005E1D5E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96E2D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Brasília, 09</w:t>
      </w:r>
      <w:r w:rsidR="00E41A20" w:rsidRPr="00596E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9614F" w:rsidRPr="00596E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setembro </w:t>
      </w:r>
      <w:r w:rsidR="00E41A20" w:rsidRPr="00596E2D"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:rsidR="00EE6F50" w:rsidRPr="00E41A20" w:rsidRDefault="00EE6F5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E41A20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E41A20" w:rsidRPr="00E41A20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02C59" w:rsidRDefault="00D97B84" w:rsidP="00402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97B84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1.4pt;margin-top:.7pt;width:191.8pt;height:56.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FGs&#10;0HDeAAAACQEAAA8AAAAAAAAAAAAAAAAA2wQAAGRycy9kb3ducmV2LnhtbFBLBQYAAAAABAAEAPMA&#10;AADmBQAAAAA=&#10;" filled="f" strokecolor="#f2f2f2" strokeweight="1pt">
            <w10:wrap anchorx="page"/>
          </v:rect>
        </w:pict>
      </w:r>
    </w:p>
    <w:p w:rsidR="00402C59" w:rsidRDefault="00402C59" w:rsidP="00402C59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02C59" w:rsidRDefault="00402C59" w:rsidP="00402C59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41A20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E1D5E" w:rsidRDefault="005E1D5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99614F" w:rsidP="00E41A2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596E2D">
        <w:rPr>
          <w:rFonts w:ascii="Times New Roman" w:eastAsia="Calibri" w:hAnsi="Times New Roman" w:cs="Times New Roman"/>
          <w:color w:val="auto"/>
        </w:rPr>
        <w:t>108</w:t>
      </w:r>
      <w:r w:rsidR="00E41A20" w:rsidRPr="00596E2D">
        <w:rPr>
          <w:rFonts w:ascii="Times New Roman" w:eastAsia="Calibri" w:hAnsi="Times New Roman" w:cs="Times New Roman"/>
          <w:color w:val="auto"/>
        </w:rPr>
        <w:t>ª REUNIÃO</w:t>
      </w:r>
      <w:r w:rsidR="00E41A20" w:rsidRPr="00E41A20">
        <w:rPr>
          <w:rFonts w:ascii="Times New Roman" w:eastAsia="Calibri" w:hAnsi="Times New Roman" w:cs="Times New Roman"/>
          <w:color w:val="auto"/>
        </w:rPr>
        <w:t xml:space="preserve"> ORDINÁRIA DA CEP-CAU/BR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41A20" w:rsidRPr="00E41A20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E41A20" w:rsidTr="00D6479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E41A20" w:rsidTr="00D64790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41A20" w:rsidRPr="00E41A20" w:rsidTr="00D6479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596E2D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596E2D" w:rsidRDefault="00E253FE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D6479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596E2D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596E2D" w:rsidRDefault="00E253FE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D6479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596E2D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596E2D" w:rsidRDefault="00E253FE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596E2D" w:rsidTr="00D6479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596E2D" w:rsidRDefault="00021B7F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596E2D" w:rsidRDefault="00E253FE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596E2D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596E2D" w:rsidRDefault="00596E2D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41A20" w:rsidRPr="00E41A20" w:rsidTr="00D6479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596E2D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596E2D" w:rsidRDefault="00E253FE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D6479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D6479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596E2D" w:rsidRDefault="0099614F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>108</w:t>
            </w:r>
            <w:r w:rsidR="00E41A20"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596E2D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41A20" w:rsidRPr="00596E2D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5E1D5E" w:rsidRPr="00596E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596E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99614F" w:rsidRPr="00596E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596E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7F41B1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7F41B1"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17</w:t>
            </w:r>
            <w:r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ª Reunião </w:t>
            </w:r>
            <w:r w:rsidR="007F41B1"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Extrao</w:t>
            </w:r>
            <w:r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rdinária </w:t>
            </w:r>
            <w:r w:rsidR="006C53B5" w:rsidRPr="007F41B1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da CEP do CAU/BR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="00834289"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6E2D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596E2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F41B1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proofErr w:type="gramStart"/>
            <w:r w:rsidR="00834289" w:rsidRPr="00596E2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F41B1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B67835" w:rsidRPr="00596E2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B67835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96E2D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B67835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834289" w:rsidRPr="00596E2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834289"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67835"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>de votos</w:t>
            </w:r>
            <w:proofErr w:type="gramEnd"/>
            <w:r w:rsidR="00B67835" w:rsidRPr="00596E2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6E2D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="00834289" w:rsidRPr="00596E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596E2D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:rsidR="004D006E" w:rsidRPr="00EE0FBB" w:rsidRDefault="004D006E" w:rsidP="00E41A20"/>
    <w:sectPr w:rsidR="004D006E" w:rsidRPr="00EE0FB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71" w:rsidRDefault="00685771" w:rsidP="00783D72">
      <w:pPr>
        <w:spacing w:after="0" w:line="240" w:lineRule="auto"/>
      </w:pPr>
      <w:r>
        <w:separator/>
      </w:r>
    </w:p>
  </w:endnote>
  <w:endnote w:type="continuationSeparator" w:id="0">
    <w:p w:rsidR="00685771" w:rsidRDefault="0068577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97B84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D97B84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71A08">
          <w:rPr>
            <w:rFonts w:ascii="Arial" w:hAnsi="Arial" w:cs="Arial"/>
            <w:b/>
            <w:bCs/>
            <w:noProof/>
            <w:color w:val="008080"/>
          </w:rPr>
          <w:t>2</w:t>
        </w:r>
        <w:r w:rsidR="00D97B84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71" w:rsidRDefault="00685771" w:rsidP="00783D72">
      <w:pPr>
        <w:spacing w:after="0" w:line="240" w:lineRule="auto"/>
      </w:pPr>
      <w:r>
        <w:separator/>
      </w:r>
    </w:p>
  </w:footnote>
  <w:footnote w:type="continuationSeparator" w:id="0">
    <w:p w:rsidR="00685771" w:rsidRDefault="0068577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2A0F"/>
    <w:rsid w:val="00020D6A"/>
    <w:rsid w:val="00021B7F"/>
    <w:rsid w:val="000C1624"/>
    <w:rsid w:val="000E6864"/>
    <w:rsid w:val="000F4297"/>
    <w:rsid w:val="00193E0F"/>
    <w:rsid w:val="001B376E"/>
    <w:rsid w:val="00246455"/>
    <w:rsid w:val="00250E3A"/>
    <w:rsid w:val="0029795E"/>
    <w:rsid w:val="002A57DD"/>
    <w:rsid w:val="002B354B"/>
    <w:rsid w:val="002E2760"/>
    <w:rsid w:val="002F06F9"/>
    <w:rsid w:val="00402C59"/>
    <w:rsid w:val="004D006E"/>
    <w:rsid w:val="00515EEA"/>
    <w:rsid w:val="00570931"/>
    <w:rsid w:val="00596E2D"/>
    <w:rsid w:val="005D36EA"/>
    <w:rsid w:val="005E1D5E"/>
    <w:rsid w:val="005E4322"/>
    <w:rsid w:val="00607607"/>
    <w:rsid w:val="00631E06"/>
    <w:rsid w:val="00671A08"/>
    <w:rsid w:val="00685771"/>
    <w:rsid w:val="006A7B56"/>
    <w:rsid w:val="006C53B5"/>
    <w:rsid w:val="00726D6D"/>
    <w:rsid w:val="00730A57"/>
    <w:rsid w:val="00783D72"/>
    <w:rsid w:val="007E2338"/>
    <w:rsid w:val="007F41B1"/>
    <w:rsid w:val="00811A51"/>
    <w:rsid w:val="00821259"/>
    <w:rsid w:val="00834289"/>
    <w:rsid w:val="009931E9"/>
    <w:rsid w:val="0099614F"/>
    <w:rsid w:val="009A7A63"/>
    <w:rsid w:val="009C676D"/>
    <w:rsid w:val="00A409A5"/>
    <w:rsid w:val="00A46FF8"/>
    <w:rsid w:val="00A65981"/>
    <w:rsid w:val="00B5275D"/>
    <w:rsid w:val="00B67835"/>
    <w:rsid w:val="00BB712E"/>
    <w:rsid w:val="00C00FD5"/>
    <w:rsid w:val="00C25F47"/>
    <w:rsid w:val="00C5731E"/>
    <w:rsid w:val="00C91F4F"/>
    <w:rsid w:val="00CA6A9F"/>
    <w:rsid w:val="00D36669"/>
    <w:rsid w:val="00D97B84"/>
    <w:rsid w:val="00DB2DA6"/>
    <w:rsid w:val="00DF61E6"/>
    <w:rsid w:val="00E1335A"/>
    <w:rsid w:val="00E253FE"/>
    <w:rsid w:val="00E41A20"/>
    <w:rsid w:val="00E625E1"/>
    <w:rsid w:val="00E83EF1"/>
    <w:rsid w:val="00EB1374"/>
    <w:rsid w:val="00EB6A3F"/>
    <w:rsid w:val="00EC0137"/>
    <w:rsid w:val="00ED7498"/>
    <w:rsid w:val="00EE0FBB"/>
    <w:rsid w:val="00EE6F50"/>
    <w:rsid w:val="00F32C3A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5E1D5E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5E1D5E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Claudia de M. Quaresma</cp:lastModifiedBy>
  <cp:revision>52</cp:revision>
  <dcterms:created xsi:type="dcterms:W3CDTF">2020-09-08T19:42:00Z</dcterms:created>
  <dcterms:modified xsi:type="dcterms:W3CDTF">2021-09-14T16:50:00Z</dcterms:modified>
</cp:coreProperties>
</file>