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/>
      </w:tblPr>
      <w:tblGrid>
        <w:gridCol w:w="9124"/>
      </w:tblGrid>
      <w:tr w:rsidR="00EE0FBB" w:rsidTr="00EE0FBB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EE0FBB" w:rsidRDefault="00EE0FBB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272B8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107</w:t>
            </w: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 ORDINÁRIA CEP-CAU/BR</w:t>
            </w:r>
          </w:p>
        </w:tc>
      </w:tr>
    </w:tbl>
    <w:p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4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/>
      </w:tblPr>
      <w:tblGrid>
        <w:gridCol w:w="1985"/>
        <w:gridCol w:w="3242"/>
        <w:gridCol w:w="1448"/>
        <w:gridCol w:w="2539"/>
      </w:tblGrid>
      <w:tr w:rsidR="00EE0FBB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:rsidR="00EE0FBB" w:rsidRDefault="005F2808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12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agosto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Pr="00762185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762185" w:rsidRDefault="00EE0FBB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</w:t>
            </w:r>
            <w:r w:rsidR="00272B89"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</w:t>
            </w: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E0FBB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:rsidR="00EE0FBB" w:rsidRDefault="005F2808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13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agosto 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Pr="00762185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762185" w:rsidRDefault="00EE0FBB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</w:t>
            </w:r>
            <w:r w:rsidR="00272B89"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</w:t>
            </w: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762185" w:rsidTr="001F6DF0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62185" w:rsidRDefault="00762185" w:rsidP="001F6DF0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:rsidR="00762185" w:rsidRDefault="00762185" w:rsidP="001F6DF0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16 de agosto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62185" w:rsidRPr="00762185" w:rsidRDefault="00762185" w:rsidP="001F6DF0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62185" w:rsidRPr="00762185" w:rsidRDefault="00762185" w:rsidP="00762185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14h às 18h</w:t>
            </w:r>
          </w:p>
        </w:tc>
      </w:tr>
      <w:tr w:rsidR="00EE0FBB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2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730A57" w:rsidP="005F2808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30A5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4112"/>
        <w:gridCol w:w="3114"/>
      </w:tblGrid>
      <w:tr w:rsidR="00EE0FBB" w:rsidTr="00762185">
        <w:trPr>
          <w:trHeight w:hRule="exact" w:val="309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762185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3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762185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:rsidTr="00762185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762185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3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762185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E0FBB" w:rsidTr="00762185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021B7F" w:rsidRPr="00762185" w:rsidRDefault="00021B7F" w:rsidP="00021B7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Marcel de Barros </w:t>
            </w:r>
            <w:proofErr w:type="spellStart"/>
            <w:r w:rsidRPr="00762185">
              <w:rPr>
                <w:rFonts w:ascii="Times New Roman" w:eastAsia="Cambria" w:hAnsi="Times New Roman" w:cs="Times New Roman"/>
                <w:b w:val="0"/>
                <w:color w:val="000000"/>
              </w:rPr>
              <w:t>Saad</w:t>
            </w:r>
            <w:proofErr w:type="spellEnd"/>
            <w:r w:rsidRPr="00762185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 (MT)</w:t>
            </w:r>
          </w:p>
          <w:p w:rsidR="00EE0FBB" w:rsidRPr="00762185" w:rsidRDefault="00EE0FB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3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762185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E0FBB" w:rsidTr="00762185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91F4F" w:rsidRPr="00762185" w:rsidRDefault="00C91F4F" w:rsidP="00C91F4F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Rubens Fernando Pereira de </w:t>
            </w:r>
            <w:proofErr w:type="spellStart"/>
            <w:r w:rsidRPr="007621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Camillo</w:t>
            </w:r>
            <w:proofErr w:type="spellEnd"/>
            <w:r w:rsidRPr="007621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(MS)</w:t>
            </w:r>
          </w:p>
          <w:p w:rsidR="00EE0FBB" w:rsidRPr="00762185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3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762185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Membro </w:t>
            </w:r>
          </w:p>
        </w:tc>
      </w:tr>
      <w:tr w:rsidR="00EE0FBB" w:rsidTr="00762185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762185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3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762185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821259" w:rsidTr="00762185">
        <w:trPr>
          <w:trHeight w:hRule="exact" w:val="284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821259" w:rsidRPr="00762185" w:rsidRDefault="00821259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1259" w:rsidRPr="00762185" w:rsidRDefault="0076218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Luciana </w:t>
            </w:r>
            <w:proofErr w:type="spellStart"/>
            <w:r w:rsidRPr="007621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Rubino</w:t>
            </w:r>
            <w:proofErr w:type="spellEnd"/>
          </w:p>
        </w:tc>
        <w:tc>
          <w:tcPr>
            <w:tcW w:w="3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1259" w:rsidRPr="00762185" w:rsidRDefault="0076218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Assessora Inst. e Parlamentar</w:t>
            </w:r>
          </w:p>
        </w:tc>
      </w:tr>
      <w:tr w:rsidR="00821259" w:rsidTr="00762185">
        <w:trPr>
          <w:trHeight w:hRule="exact" w:val="284"/>
        </w:trPr>
        <w:tc>
          <w:tcPr>
            <w:tcW w:w="198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821259" w:rsidRDefault="00821259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1259" w:rsidRPr="00762185" w:rsidRDefault="0076218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Daniela </w:t>
            </w:r>
            <w:proofErr w:type="spellStart"/>
            <w:r w:rsidRPr="007621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Demartini</w:t>
            </w:r>
            <w:proofErr w:type="spellEnd"/>
          </w:p>
        </w:tc>
        <w:tc>
          <w:tcPr>
            <w:tcW w:w="3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1259" w:rsidRPr="00762185" w:rsidRDefault="0076218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Secretária Geral da Mesa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br/>
              <w:t>S</w:t>
            </w:r>
          </w:p>
        </w:tc>
      </w:tr>
      <w:tr w:rsidR="00821259" w:rsidTr="00762185">
        <w:trPr>
          <w:trHeight w:hRule="exact" w:val="284"/>
        </w:trPr>
        <w:tc>
          <w:tcPr>
            <w:tcW w:w="198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821259" w:rsidRDefault="00821259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1259" w:rsidRPr="00762185" w:rsidRDefault="0076218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Luiz </w:t>
            </w:r>
            <w:proofErr w:type="spellStart"/>
            <w:r w:rsidRPr="007621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Poletto</w:t>
            </w:r>
            <w:proofErr w:type="spellEnd"/>
          </w:p>
        </w:tc>
        <w:tc>
          <w:tcPr>
            <w:tcW w:w="3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1259" w:rsidRPr="00762185" w:rsidRDefault="0076218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Gerente de Planejamento</w:t>
            </w:r>
          </w:p>
        </w:tc>
      </w:tr>
      <w:tr w:rsidR="00821259" w:rsidTr="00762185">
        <w:trPr>
          <w:trHeight w:hRule="exact" w:val="284"/>
        </w:trPr>
        <w:tc>
          <w:tcPr>
            <w:tcW w:w="198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821259" w:rsidRDefault="00821259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1259" w:rsidRPr="00762185" w:rsidRDefault="0076218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Cristiane Benedetto</w:t>
            </w:r>
          </w:p>
        </w:tc>
        <w:tc>
          <w:tcPr>
            <w:tcW w:w="3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1259" w:rsidRPr="00762185" w:rsidRDefault="0076218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Chefe de Gabinete</w:t>
            </w:r>
          </w:p>
        </w:tc>
      </w:tr>
      <w:tr w:rsidR="00821259" w:rsidTr="00762185">
        <w:trPr>
          <w:trHeight w:hRule="exact" w:val="284"/>
        </w:trPr>
        <w:tc>
          <w:tcPr>
            <w:tcW w:w="1984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821259" w:rsidRDefault="00821259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1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1259" w:rsidRPr="00762185" w:rsidRDefault="0076218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proofErr w:type="spellStart"/>
            <w:r w:rsidRPr="007621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Alcenira</w:t>
            </w:r>
            <w:proofErr w:type="spellEnd"/>
            <w:r w:rsidRPr="007621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proofErr w:type="spellStart"/>
            <w:r w:rsidRPr="0076218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Vanderlinde</w:t>
            </w:r>
            <w:proofErr w:type="spellEnd"/>
          </w:p>
        </w:tc>
        <w:tc>
          <w:tcPr>
            <w:tcW w:w="3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21259" w:rsidRPr="00762185" w:rsidRDefault="00762185" w:rsidP="0076218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Gerente Executiva </w:t>
            </w:r>
          </w:p>
        </w:tc>
      </w:tr>
      <w:tr w:rsidR="00EE0FBB" w:rsidTr="000C1624">
        <w:trPr>
          <w:trHeight w:hRule="exact" w:val="284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EE0FBB" w:rsidRPr="00002A0F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  <w:r w:rsidRPr="000C1624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E0FBB" w:rsidRPr="00762185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Claudia de Mattos Quaresma </w:t>
            </w:r>
          </w:p>
        </w:tc>
      </w:tr>
      <w:tr w:rsidR="009D5782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D5782" w:rsidRPr="00002A0F" w:rsidRDefault="009D5782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9D5782" w:rsidRPr="00762185" w:rsidRDefault="00F5129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Lais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R.</w:t>
            </w:r>
            <w:proofErr w:type="gramEnd"/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Maia</w:t>
            </w:r>
          </w:p>
        </w:tc>
      </w:tr>
      <w:tr w:rsidR="00002A0F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002A0F" w:rsidRPr="00002A0F" w:rsidRDefault="00002A0F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002A0F" w:rsidRPr="00762185" w:rsidRDefault="00002A0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76218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Jorge Antônio M. Moura</w:t>
            </w:r>
          </w:p>
        </w:tc>
      </w:tr>
    </w:tbl>
    <w:p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EE0FBB" w:rsidTr="004D006E">
        <w:tc>
          <w:tcPr>
            <w:tcW w:w="9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Default="00EE0FBB" w:rsidP="00762185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Leitura e aprovação da</w:t>
            </w:r>
            <w:r w:rsidR="00762185">
              <w:rPr>
                <w:rFonts w:ascii="Times New Roman" w:eastAsia="Cambria" w:hAnsi="Times New Roman" w:cs="Times New Roman"/>
                <w:color w:val="auto"/>
              </w:rPr>
              <w:t>s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Súmula</w:t>
            </w:r>
            <w:r w:rsidR="00762185">
              <w:rPr>
                <w:rFonts w:ascii="Times New Roman" w:eastAsia="Cambria" w:hAnsi="Times New Roman" w:cs="Times New Roman"/>
                <w:color w:val="auto"/>
              </w:rPr>
              <w:t>s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da </w:t>
            </w:r>
            <w:r w:rsidR="00762185">
              <w:rPr>
                <w:rFonts w:ascii="Times New Roman" w:eastAsia="Cambria" w:hAnsi="Times New Roman" w:cs="Times New Roman"/>
                <w:color w:val="auto"/>
              </w:rPr>
              <w:t xml:space="preserve">106ª Reunião Ordinária </w:t>
            </w:r>
            <w:r w:rsidR="00762185" w:rsidRPr="001F6DF0">
              <w:rPr>
                <w:rFonts w:ascii="Times New Roman" w:eastAsia="Cambria" w:hAnsi="Times New Roman" w:cs="Times New Roman"/>
                <w:color w:val="auto"/>
              </w:rPr>
              <w:t>e da 15ª Reunião E</w:t>
            </w:r>
            <w:r w:rsidRPr="001F6DF0">
              <w:rPr>
                <w:rFonts w:ascii="Times New Roman" w:eastAsia="Cambria" w:hAnsi="Times New Roman" w:cs="Times New Roman"/>
                <w:color w:val="auto"/>
              </w:rPr>
              <w:t>xtraordinária</w:t>
            </w:r>
          </w:p>
        </w:tc>
      </w:tr>
      <w:tr w:rsidR="00EE0FBB" w:rsidTr="004D006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Aprovada e Encaminhada para publicação</w:t>
            </w:r>
          </w:p>
        </w:tc>
      </w:tr>
    </w:tbl>
    <w:p w:rsidR="004D006E" w:rsidRDefault="004D006E" w:rsidP="004D006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25" w:type="dxa"/>
        <w:tblInd w:w="108" w:type="dxa"/>
        <w:tblLayout w:type="fixed"/>
        <w:tblLook w:val="04A0"/>
      </w:tblPr>
      <w:tblGrid>
        <w:gridCol w:w="1985"/>
        <w:gridCol w:w="7240"/>
      </w:tblGrid>
      <w:tr w:rsidR="004D006E" w:rsidTr="00762185">
        <w:tc>
          <w:tcPr>
            <w:tcW w:w="922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06E" w:rsidRDefault="004D006E" w:rsidP="001F6D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1F6DF0" w:rsidTr="001F6DF0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F6DF0" w:rsidRDefault="001F6DF0" w:rsidP="001F6D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2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1F6DF0" w:rsidRPr="001F6DF0" w:rsidRDefault="001F6DF0" w:rsidP="001F6D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>Secretária G</w:t>
            </w:r>
            <w:r w:rsidR="009D578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eral da Mesa, Daniela </w:t>
            </w:r>
            <w:proofErr w:type="spellStart"/>
            <w:proofErr w:type="gramStart"/>
            <w:r w:rsidR="009D5782">
              <w:rPr>
                <w:rFonts w:ascii="Times New Roman" w:eastAsia="Cambria" w:hAnsi="Times New Roman" w:cs="Times New Roman"/>
                <w:b w:val="0"/>
                <w:color w:val="auto"/>
              </w:rPr>
              <w:t>Demartini</w:t>
            </w:r>
            <w:proofErr w:type="spellEnd"/>
            <w:proofErr w:type="gramEnd"/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</w:p>
          <w:p w:rsidR="001F6DF0" w:rsidRPr="001F6DF0" w:rsidRDefault="001F6DF0" w:rsidP="001F6D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  <w:tr w:rsidR="001F6DF0" w:rsidTr="001F6DF0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F6DF0" w:rsidRDefault="001F6DF0" w:rsidP="001F6D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2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1F6DF0" w:rsidRPr="001F6DF0" w:rsidRDefault="001F6DF0" w:rsidP="009D578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I</w:t>
            </w:r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>nformou sobre a proposta encaminh</w:t>
            </w:r>
            <w:r w:rsidR="009D5782">
              <w:rPr>
                <w:rFonts w:ascii="Times New Roman" w:eastAsia="Cambria" w:hAnsi="Times New Roman" w:cs="Times New Roman"/>
                <w:b w:val="0"/>
                <w:color w:val="auto"/>
              </w:rPr>
              <w:t>ada pelo CEAU acerca do</w:t>
            </w:r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PL</w:t>
            </w:r>
            <w:r w:rsidR="009D5782">
              <w:rPr>
                <w:rFonts w:ascii="Times New Roman" w:eastAsia="Cambria" w:hAnsi="Times New Roman" w:cs="Times New Roman"/>
                <w:b w:val="0"/>
                <w:color w:val="auto"/>
              </w:rPr>
              <w:t>C55/2021</w:t>
            </w:r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para solicitar a inclusão dos arquitetos e urbanistas na legislação federal que regulamenta a PJ do tipo MEI – Microempreendedor Individu</w:t>
            </w:r>
            <w:r w:rsidR="009D5782">
              <w:rPr>
                <w:rFonts w:ascii="Times New Roman" w:eastAsia="Cambria" w:hAnsi="Times New Roman" w:cs="Times New Roman"/>
                <w:b w:val="0"/>
                <w:color w:val="auto"/>
              </w:rPr>
              <w:t>al, e relatou que o assunto seria</w:t>
            </w:r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tratado novamente na reunião do CEAU do dia 19/8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. A comi</w:t>
            </w:r>
            <w:r w:rsidR="009D5782">
              <w:rPr>
                <w:rFonts w:ascii="Times New Roman" w:eastAsia="Cambria" w:hAnsi="Times New Roman" w:cs="Times New Roman"/>
                <w:b w:val="0"/>
                <w:color w:val="auto"/>
              </w:rPr>
              <w:t>ssão informou que essa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demanda </w:t>
            </w:r>
            <w:r w:rsidR="009D578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já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</w:t>
            </w:r>
            <w:r w:rsidR="009D578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stá pautada para ser discutido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na próxima reunião em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9</w:t>
            </w:r>
            <w:proofErr w:type="gram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10 de setembro de 2021.</w:t>
            </w:r>
          </w:p>
        </w:tc>
      </w:tr>
      <w:tr w:rsidR="004D006E" w:rsidTr="0076218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06E" w:rsidRDefault="004D006E" w:rsidP="001F6D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2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1F6DF0" w:rsidRPr="001F6DF0" w:rsidRDefault="001F6DF0" w:rsidP="001F6D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G</w:t>
            </w:r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erente de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</w:t>
            </w:r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>lanejamento</w:t>
            </w:r>
            <w:r w:rsidR="009D578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Luiz </w:t>
            </w:r>
            <w:proofErr w:type="spellStart"/>
            <w:r w:rsidR="009D5782">
              <w:rPr>
                <w:rFonts w:ascii="Times New Roman" w:eastAsia="Cambria" w:hAnsi="Times New Roman" w:cs="Times New Roman"/>
                <w:b w:val="0"/>
                <w:color w:val="auto"/>
              </w:rPr>
              <w:t>Poletto</w:t>
            </w:r>
            <w:proofErr w:type="spellEnd"/>
            <w:r w:rsidR="009D5782">
              <w:rPr>
                <w:rFonts w:ascii="Times New Roman" w:eastAsia="Cambria" w:hAnsi="Times New Roman" w:cs="Times New Roman"/>
                <w:b w:val="0"/>
                <w:color w:val="auto"/>
              </w:rPr>
              <w:t>,</w:t>
            </w:r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</w:t>
            </w:r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hefe de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G</w:t>
            </w:r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>abinete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Cristiane</w:t>
            </w:r>
            <w:proofErr w:type="gramEnd"/>
          </w:p>
          <w:p w:rsidR="001F6DF0" w:rsidRPr="001F6DF0" w:rsidRDefault="001F6DF0" w:rsidP="0076218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  <w:tr w:rsidR="004D006E" w:rsidTr="0076218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06E" w:rsidRDefault="004D006E" w:rsidP="001F6D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2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06E" w:rsidRPr="001F6DF0" w:rsidRDefault="001F6DF0" w:rsidP="00871C0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</w:t>
            </w:r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>olicitaram que a comissão avalie as ações definidas no Plano de 100 dias da Presidência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relativas ao tema Fiscalização, </w:t>
            </w:r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para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que possam definir quais dessas</w:t>
            </w:r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ações poderão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ser executadas ainda esse ano </w:t>
            </w:r>
            <w:r w:rsidR="00871C0B">
              <w:rPr>
                <w:rFonts w:ascii="Times New Roman" w:eastAsia="Cambria" w:hAnsi="Times New Roman" w:cs="Times New Roman"/>
                <w:b w:val="0"/>
                <w:color w:val="auto"/>
              </w:rPr>
              <w:t>para incluir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na Reprogramação 2021 ou q</w:t>
            </w:r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uais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não deverão fazer parte do planejamento de ações da CEP-CAU/BR para o ano de 2022</w:t>
            </w:r>
            <w:r w:rsidRPr="001F6DF0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</w:tc>
      </w:tr>
    </w:tbl>
    <w:p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:rsidR="00EE0FBB" w:rsidRPr="001F6DF0" w:rsidRDefault="00EE0FBB" w:rsidP="00EE0FBB">
      <w:pPr>
        <w:shd w:val="clear" w:color="auto" w:fill="D9D9D9"/>
        <w:spacing w:after="0" w:line="240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1F6DF0">
        <w:rPr>
          <w:rFonts w:ascii="Times New Roman" w:eastAsia="Cambria" w:hAnsi="Times New Roman" w:cs="Times New Roman"/>
          <w:iCs/>
          <w:color w:val="auto"/>
        </w:rPr>
        <w:t>ORDEM DO DIA</w:t>
      </w:r>
    </w:p>
    <w:p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EE0FBB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E0FBB" w:rsidRDefault="003847C1" w:rsidP="00384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04672">
              <w:rPr>
                <w:rFonts w:ascii="Times New Roman" w:eastAsia="Cambria" w:hAnsi="Times New Roman" w:cs="Times New Roman"/>
                <w:bCs/>
                <w:color w:val="auto"/>
              </w:rPr>
              <w:t xml:space="preserve">Protocolo </w:t>
            </w:r>
            <w:proofErr w:type="spellStart"/>
            <w:r w:rsidRPr="00604672">
              <w:rPr>
                <w:rFonts w:ascii="Times New Roman" w:eastAsia="Cambria" w:hAnsi="Times New Roman" w:cs="Times New Roman"/>
                <w:bCs/>
                <w:color w:val="auto"/>
              </w:rPr>
              <w:t>Siccau</w:t>
            </w:r>
            <w:proofErr w:type="spellEnd"/>
            <w:r w:rsidRPr="00604672">
              <w:rPr>
                <w:rFonts w:ascii="Times New Roman" w:eastAsia="Cambria" w:hAnsi="Times New Roman" w:cs="Times New Roman"/>
                <w:bCs/>
                <w:color w:val="auto"/>
              </w:rPr>
              <w:t xml:space="preserve"> 1364565 </w:t>
            </w:r>
            <w:r>
              <w:rPr>
                <w:rFonts w:ascii="Times New Roman" w:eastAsia="Cambria" w:hAnsi="Times New Roman" w:cs="Times New Roman"/>
                <w:bCs/>
                <w:color w:val="auto"/>
              </w:rPr>
              <w:t>–</w:t>
            </w:r>
            <w:r w:rsidRPr="00604672">
              <w:rPr>
                <w:rFonts w:ascii="Times New Roman" w:eastAsia="Cambria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Reprogramação</w:t>
            </w:r>
            <w:r w:rsidRPr="00604672">
              <w:rPr>
                <w:rFonts w:ascii="Times New Roman" w:hAnsi="Times New Roman"/>
                <w:color w:val="auto"/>
              </w:rPr>
              <w:t xml:space="preserve"> do Plano</w:t>
            </w:r>
            <w:r>
              <w:rPr>
                <w:rFonts w:ascii="Times New Roman" w:hAnsi="Times New Roman"/>
              </w:rPr>
              <w:t xml:space="preserve"> de Ação 2021</w:t>
            </w:r>
          </w:p>
        </w:tc>
      </w:tr>
      <w:tr w:rsidR="00EE0FBB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E0FBB" w:rsidRPr="003847C1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847C1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  <w:r w:rsidR="003847C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</w:t>
            </w:r>
            <w:r w:rsidR="003847C1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CPFI e Gerência de Planejamento)</w:t>
            </w:r>
          </w:p>
        </w:tc>
      </w:tr>
      <w:tr w:rsidR="00EE0FBB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E0FBB" w:rsidRPr="003847C1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847C1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EE0FBB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E0FBB" w:rsidRPr="003847C1" w:rsidRDefault="003847C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847C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029</w:t>
            </w:r>
            <w:r w:rsidR="00EE0FBB" w:rsidRPr="003847C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</w:t>
            </w:r>
            <w:r w:rsidR="005E4322" w:rsidRPr="003847C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21</w:t>
            </w:r>
            <w:r w:rsidR="00EE0FBB" w:rsidRPr="003847C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-CEP-CAU/BR:</w:t>
            </w:r>
          </w:p>
          <w:p w:rsidR="003847C1" w:rsidRPr="00C36454" w:rsidRDefault="003847C1" w:rsidP="003847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1 - </w:t>
            </w:r>
            <w:r w:rsidRPr="00C36454">
              <w:rPr>
                <w:rFonts w:ascii="Times New Roman" w:hAnsi="Times New Roman"/>
                <w:b w:val="0"/>
                <w:bCs/>
                <w:lang w:eastAsia="pt-BR"/>
              </w:rPr>
              <w:t xml:space="preserve">Aprovar a Reprogramação do plano de ação e orçamento da CEP-CAU/BR </w:t>
            </w:r>
            <w:r w:rsidRPr="00C36454">
              <w:rPr>
                <w:rFonts w:ascii="Times New Roman" w:hAnsi="Times New Roman"/>
                <w:b w:val="0"/>
                <w:bCs/>
                <w:lang w:eastAsia="pt-BR"/>
              </w:rPr>
              <w:lastRenderedPageBreak/>
              <w:t>para o ano de 2021, seguindo as diretrizes do Conselho Diretor do CAU/BR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>, prevendo os custos relativos à realização de reuniões da Comissão de forma presencial para os meses de outubro a dezembro,</w:t>
            </w:r>
            <w:r w:rsidRPr="00C36454">
              <w:rPr>
                <w:rFonts w:ascii="Times New Roman" w:hAnsi="Times New Roman"/>
                <w:b w:val="0"/>
                <w:bCs/>
                <w:lang w:eastAsia="pt-BR"/>
              </w:rPr>
              <w:t xml:space="preserve"> conforme arquivo a ser enviado pela assessoria técnica no protocolo em epígrafe; </w:t>
            </w:r>
          </w:p>
          <w:p w:rsidR="003847C1" w:rsidRPr="00C36454" w:rsidRDefault="003847C1" w:rsidP="003847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C36454">
              <w:rPr>
                <w:rFonts w:ascii="Times New Roman" w:hAnsi="Times New Roman"/>
                <w:b w:val="0"/>
                <w:lang w:eastAsia="pt-BR"/>
              </w:rPr>
              <w:t xml:space="preserve">2 - Encaminhar esta deliberação para verificação e tomada das seguintes providências, </w:t>
            </w:r>
            <w:r w:rsidRPr="00C36454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0"/>
              <w:gridCol w:w="1056"/>
              <w:gridCol w:w="3402"/>
              <w:gridCol w:w="2057"/>
            </w:tblGrid>
            <w:tr w:rsidR="003847C1" w:rsidRPr="00C36454" w:rsidTr="003847C1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47C1" w:rsidRPr="00C36454" w:rsidRDefault="003847C1" w:rsidP="004D0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47C1" w:rsidRPr="00C36454" w:rsidRDefault="003847C1" w:rsidP="004D0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C36454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47C1" w:rsidRPr="00C36454" w:rsidRDefault="003847C1" w:rsidP="004D0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C36454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47C1" w:rsidRPr="00C36454" w:rsidRDefault="003847C1" w:rsidP="004D0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C36454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3847C1" w:rsidRPr="00C36454" w:rsidTr="003847C1">
              <w:trPr>
                <w:trHeight w:val="397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47C1" w:rsidRPr="00C36454" w:rsidRDefault="003847C1" w:rsidP="004D0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C36454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C36454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47C1" w:rsidRPr="00C36454" w:rsidRDefault="003847C1" w:rsidP="004D0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C36454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47C1" w:rsidRPr="00C36454" w:rsidRDefault="003847C1" w:rsidP="004D0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C36454">
                    <w:rPr>
                      <w:rFonts w:ascii="Times New Roman" w:hAnsi="Times New Roman"/>
                      <w:b w:val="0"/>
                      <w:lang w:eastAsia="pt-BR"/>
                    </w:rPr>
                    <w:t>Comunicar a Presidência e tramitar o protocolo para gerência de planejamento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47C1" w:rsidRPr="00C36454" w:rsidRDefault="003847C1" w:rsidP="004D03F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5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 do recebimento do protocolo</w:t>
                  </w:r>
                </w:p>
              </w:tc>
            </w:tr>
          </w:tbl>
          <w:p w:rsidR="00EE0FBB" w:rsidRDefault="003847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C36454">
              <w:rPr>
                <w:rFonts w:ascii="Times New Roman" w:eastAsia="Times New Roman" w:hAnsi="Times New Roman"/>
                <w:b w:val="0"/>
                <w:lang w:eastAsia="pt-BR"/>
              </w:rPr>
              <w:t>3 - Solicitar a observação dos temas contidos nesta deliberação pelos demais setores e órgãos colegiados que possuem convergência com o assunto.</w:t>
            </w:r>
          </w:p>
          <w:p w:rsidR="003847C1" w:rsidRDefault="003847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</w:p>
          <w:p w:rsidR="003847C1" w:rsidRDefault="009D5782" w:rsidP="003847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- </w:t>
            </w:r>
            <w:r w:rsidR="003847C1">
              <w:rPr>
                <w:rFonts w:ascii="Times New Roman" w:eastAsia="Times New Roman" w:hAnsi="Times New Roman"/>
                <w:b w:val="0"/>
                <w:lang w:eastAsia="pt-BR"/>
              </w:rPr>
              <w:t>Após análise do Plano de Ação e de trabalho da CEP para 2021, a comissão decidiu manter na Reprogramação Orçamentária de 2021 os custos de Atividade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s</w:t>
            </w:r>
            <w:r w:rsidR="003847C1">
              <w:rPr>
                <w:rFonts w:ascii="Times New Roman" w:eastAsia="Times New Roman" w:hAnsi="Times New Roman"/>
                <w:b w:val="0"/>
                <w:lang w:eastAsia="pt-BR"/>
              </w:rPr>
              <w:t xml:space="preserve"> para realizar reuniões técnicas e de comissão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de forma presencial</w:t>
            </w:r>
            <w:r w:rsidR="003847C1">
              <w:rPr>
                <w:rFonts w:ascii="Times New Roman" w:eastAsia="Times New Roman" w:hAnsi="Times New Roman"/>
                <w:b w:val="0"/>
                <w:lang w:eastAsia="pt-BR"/>
              </w:rPr>
              <w:t xml:space="preserve"> de setembro a dezembro, e no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centro de </w:t>
            </w:r>
            <w:r w:rsidR="003847C1">
              <w:rPr>
                <w:rFonts w:ascii="Times New Roman" w:eastAsia="Times New Roman" w:hAnsi="Times New Roman"/>
                <w:b w:val="0"/>
                <w:lang w:eastAsia="pt-BR"/>
              </w:rPr>
              <w:t>custo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s</w:t>
            </w:r>
            <w:r w:rsidR="003847C1">
              <w:rPr>
                <w:rFonts w:ascii="Times New Roman" w:eastAsia="Times New Roman" w:hAnsi="Times New Roman"/>
                <w:b w:val="0"/>
                <w:lang w:eastAsia="pt-BR"/>
              </w:rPr>
              <w:t xml:space="preserve"> de Projeto manter a realização de </w:t>
            </w:r>
            <w:proofErr w:type="gramStart"/>
            <w:r w:rsidR="003847C1">
              <w:rPr>
                <w:rFonts w:ascii="Times New Roman" w:eastAsia="Times New Roman" w:hAnsi="Times New Roman"/>
                <w:b w:val="0"/>
                <w:lang w:eastAsia="pt-BR"/>
              </w:rPr>
              <w:t>1</w:t>
            </w:r>
            <w:proofErr w:type="gramEnd"/>
            <w:r w:rsidR="003847C1">
              <w:rPr>
                <w:rFonts w:ascii="Times New Roman" w:eastAsia="Times New Roman" w:hAnsi="Times New Roman"/>
                <w:b w:val="0"/>
                <w:lang w:eastAsia="pt-BR"/>
              </w:rPr>
              <w:t xml:space="preserve"> Encontro Temático com os CAU/UF, que será sobre fiscalização,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a acontecer entre </w:t>
            </w:r>
            <w:r w:rsidR="003847C1">
              <w:rPr>
                <w:rFonts w:ascii="Times New Roman" w:eastAsia="Times New Roman" w:hAnsi="Times New Roman"/>
                <w:b w:val="0"/>
                <w:lang w:eastAsia="pt-BR"/>
              </w:rPr>
              <w:t xml:space="preserve">outubro ou novembro, cuja programação será apresentada pelo assessor técnico Jorge Moura na próxima reunião da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CEP em setembro.</w:t>
            </w:r>
          </w:p>
          <w:p w:rsidR="003847C1" w:rsidRPr="003847C1" w:rsidRDefault="003847C1" w:rsidP="009D5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O pr</w:t>
            </w:r>
            <w:r w:rsidR="009D5782">
              <w:rPr>
                <w:rFonts w:ascii="Times New Roman" w:eastAsia="Times New Roman" w:hAnsi="Times New Roman"/>
                <w:b w:val="0"/>
                <w:lang w:eastAsia="pt-BR"/>
              </w:rPr>
              <w:t>ojeto relativo à realização de p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alestras junto com a CPP sobre </w:t>
            </w:r>
            <w:proofErr w:type="gramStart"/>
            <w:r>
              <w:rPr>
                <w:rFonts w:ascii="Times New Roman" w:eastAsia="Times New Roman" w:hAnsi="Times New Roman"/>
                <w:b w:val="0"/>
                <w:lang w:eastAsia="pt-BR"/>
              </w:rPr>
              <w:t>Eng.</w:t>
            </w:r>
            <w:proofErr w:type="gramEnd"/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de Segurança do Trabalho será excluído da reprogramação 2021 e passará a</w:t>
            </w:r>
            <w:r w:rsidR="009D5782">
              <w:rPr>
                <w:rFonts w:ascii="Times New Roman" w:eastAsia="Times New Roman" w:hAnsi="Times New Roman"/>
                <w:b w:val="0"/>
                <w:lang w:eastAsia="pt-BR"/>
              </w:rPr>
              <w:t xml:space="preserve"> fazer parte do Plano de Ação do ano de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2022 da CEP-CAU/BR, assim como as ações previstas no plano de 100 dias </w:t>
            </w:r>
            <w:r w:rsidR="009D5782">
              <w:rPr>
                <w:rFonts w:ascii="Times New Roman" w:eastAsia="Times New Roman" w:hAnsi="Times New Roman"/>
                <w:b w:val="0"/>
                <w:lang w:eastAsia="pt-BR"/>
              </w:rPr>
              <w:t>da Presidência</w:t>
            </w:r>
            <w:r w:rsidR="004D03F5">
              <w:rPr>
                <w:rFonts w:ascii="Times New Roman" w:eastAsia="Times New Roman" w:hAnsi="Times New Roman"/>
                <w:b w:val="0"/>
                <w:lang w:eastAsia="pt-BR"/>
              </w:rPr>
              <w:t>, relativas ao tema fiscalização</w:t>
            </w:r>
            <w:r w:rsidR="009D5782">
              <w:rPr>
                <w:rFonts w:ascii="Times New Roman" w:eastAsia="Times New Roman" w:hAnsi="Times New Roman"/>
                <w:b w:val="0"/>
                <w:lang w:eastAsia="pt-BR"/>
              </w:rPr>
              <w:t>.</w:t>
            </w:r>
          </w:p>
        </w:tc>
      </w:tr>
    </w:tbl>
    <w:p w:rsidR="005D36EA" w:rsidRDefault="005D36EA" w:rsidP="005D36EA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1984"/>
        <w:gridCol w:w="7226"/>
      </w:tblGrid>
      <w:tr w:rsidR="005D36EA" w:rsidTr="001F6DF0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36EA" w:rsidRDefault="005E4322" w:rsidP="001F6D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5D36EA" w:rsidRPr="004D03F5" w:rsidRDefault="004D03F5" w:rsidP="004D03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D03F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Protocolo </w:t>
            </w:r>
            <w:proofErr w:type="spellStart"/>
            <w:r w:rsidRPr="004D03F5">
              <w:rPr>
                <w:rFonts w:ascii="Times New Roman" w:eastAsia="Cambria" w:hAnsi="Times New Roman" w:cs="Times New Roman"/>
                <w:b w:val="0"/>
                <w:color w:val="auto"/>
              </w:rPr>
              <w:t>Siccau</w:t>
            </w:r>
            <w:proofErr w:type="spellEnd"/>
            <w:r w:rsidRPr="004D03F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4D03F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1360759 - Conselho Diretor encaminha Deliberação 007/2021-CD-CAU/BR com solicitação de proposição para alteração da Resolução CAU/BR nº 51/2013</w:t>
            </w:r>
          </w:p>
        </w:tc>
      </w:tr>
      <w:tr w:rsidR="005D36EA" w:rsidTr="001F6DF0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36EA" w:rsidRDefault="005D36EA" w:rsidP="001F6D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5D36EA" w:rsidRPr="004D03F5" w:rsidRDefault="005D36EA" w:rsidP="001F6D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4D03F5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5D36EA" w:rsidTr="001F6DF0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36EA" w:rsidRDefault="005D36EA" w:rsidP="001F6D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5D36EA" w:rsidRPr="004D03F5" w:rsidRDefault="005D36EA" w:rsidP="001F6D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4D03F5"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</w:t>
            </w:r>
          </w:p>
        </w:tc>
      </w:tr>
      <w:tr w:rsidR="005D36EA" w:rsidTr="001F6DF0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D36EA" w:rsidRDefault="005D36EA" w:rsidP="001F6D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5D36EA" w:rsidRPr="004D03F5" w:rsidRDefault="004D03F5" w:rsidP="001F6DF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4D03F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036</w:t>
            </w:r>
            <w:r w:rsidR="005D36EA" w:rsidRPr="004D03F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</w:t>
            </w:r>
            <w:r w:rsidR="005E4322" w:rsidRPr="004D03F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21</w:t>
            </w:r>
            <w:r w:rsidR="005D36EA" w:rsidRPr="004D03F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</w:t>
            </w:r>
            <w:r w:rsidRPr="004D03F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CEP-CAU/BR</w:t>
            </w:r>
            <w:r w:rsidR="005D36EA" w:rsidRPr="004D03F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:rsidR="004D03F5" w:rsidRPr="008765D2" w:rsidRDefault="004D03F5" w:rsidP="004D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 – Aprovar o Anteprojeto de Resolução, em caráter de urgência</w:t>
            </w:r>
            <w:r w:rsidRPr="008765D2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,</w:t>
            </w: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que altera a Resolução CAU/BR nº 51, de 12 de julho de 2013, conforme texto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e quadro comparativo, </w:t>
            </w: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em anexo;</w:t>
            </w:r>
          </w:p>
          <w:p w:rsidR="004D03F5" w:rsidRPr="008765D2" w:rsidRDefault="004D03F5" w:rsidP="004D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2 – Informar que, </w:t>
            </w: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u w:val="single"/>
                <w:lang w:eastAsia="pt-BR"/>
              </w:rPr>
              <w:t>excepcionalmente</w:t>
            </w: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, o prazo para contribuições ao anteprojeto proposto será de </w:t>
            </w:r>
            <w:r w:rsidRPr="008765D2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10 dias</w:t>
            </w: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, sendo que a Consulta Pública deverá ficar disponível de</w:t>
            </w:r>
            <w:r w:rsidRPr="008765D2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19/8/2021 a 29/8/2021</w:t>
            </w: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, segundo os fluxos e prazos definidos na tabela do item </w:t>
            </w:r>
            <w:proofErr w:type="gramStart"/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5</w:t>
            </w:r>
            <w:proofErr w:type="gramEnd"/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abaixo;</w:t>
            </w:r>
          </w:p>
          <w:p w:rsidR="004D03F5" w:rsidRPr="008765D2" w:rsidRDefault="004D03F5" w:rsidP="004D0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3 - Esclarecer que, </w:t>
            </w:r>
            <w:r w:rsidRPr="008765D2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para cumprir os prazos previstos dentro do caráter de urgência que a matéria </w:t>
            </w:r>
            <w:proofErr w:type="gramStart"/>
            <w:r w:rsidRPr="008765D2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exige</w:t>
            </w: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,</w:t>
            </w:r>
            <w:proofErr w:type="gramEnd"/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a CEP-CAU/BR prevê a realização de uma reunião extraordinária no dia 01/9/2021 para discutir as contribuições recebidas, aprovar o texto final do </w:t>
            </w:r>
            <w:r w:rsidRPr="008765D2">
              <w:rPr>
                <w:rFonts w:ascii="Times New Roman" w:eastAsia="Times New Roman" w:hAnsi="Times New Roman"/>
                <w:b w:val="0"/>
                <w:u w:val="single"/>
                <w:lang w:eastAsia="pt-BR"/>
              </w:rPr>
              <w:t>projeto</w:t>
            </w: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de resolução e enviar para apreciação do Plenário do CAU/BR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>em reunião plenária extraordinária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 específica,</w:t>
            </w:r>
            <w:r w:rsidRPr="008765D2">
              <w:rPr>
                <w:rFonts w:ascii="Times New Roman" w:eastAsia="Times New Roman" w:hAnsi="Times New Roman"/>
                <w:b w:val="0"/>
                <w:lang w:eastAsia="pt-BR"/>
              </w:rPr>
              <w:t xml:space="preserve"> a ser programada pela Presidência do CAU/BR;</w:t>
            </w:r>
          </w:p>
          <w:p w:rsidR="004D03F5" w:rsidRPr="008765D2" w:rsidRDefault="004D03F5" w:rsidP="004D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4 – Solicitar à Presidência do CAU/BR que oficie a Presidência do CONFEA e os Presidentes dos CAU/UF sobre o anteprojeto de resolução disponív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el para contribuições de 19 a 29/8/2021, conforme texto e quadro comparativo, em anexo</w:t>
            </w: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, e informe sobre a Consulta Pública disponibilizada;</w:t>
            </w:r>
          </w:p>
          <w:p w:rsidR="004D03F5" w:rsidRPr="008765D2" w:rsidRDefault="004D03F5" w:rsidP="004D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8765D2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5 – Encaminhar esta Deliberação com o Anexo para verificação e tomada das seguintes providências, observado e cumprido o fluxo e prazos a seguir:</w:t>
            </w:r>
          </w:p>
          <w:tbl>
            <w:tblPr>
              <w:tblStyle w:val="Tabelacomgrade"/>
              <w:tblW w:w="6975" w:type="dxa"/>
              <w:tblLayout w:type="fixed"/>
              <w:tblLook w:val="04A0"/>
            </w:tblPr>
            <w:tblGrid>
              <w:gridCol w:w="407"/>
              <w:gridCol w:w="1465"/>
              <w:gridCol w:w="3828"/>
              <w:gridCol w:w="1275"/>
            </w:tblGrid>
            <w:tr w:rsidR="004D03F5" w:rsidRPr="008765D2" w:rsidTr="00445154"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4D03F5" w:rsidRPr="008765D2" w:rsidTr="00445154">
              <w:trPr>
                <w:trHeight w:val="397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proofErr w:type="gram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SGM</w:t>
                  </w:r>
                </w:p>
                <w:p w:rsidR="004D03F5" w:rsidRDefault="004D03F5" w:rsidP="004D03F5">
                  <w:pPr>
                    <w:rPr>
                      <w:rFonts w:ascii="Times New Roman" w:eastAsia="Times New Roman" w:hAnsi="Times New Roman"/>
                      <w:lang w:eastAsia="pt-BR"/>
                    </w:rPr>
                  </w:pPr>
                </w:p>
                <w:p w:rsidR="004D03F5" w:rsidRDefault="004D03F5" w:rsidP="004D03F5">
                  <w:pPr>
                    <w:rPr>
                      <w:rFonts w:ascii="Times New Roman" w:eastAsia="Times New Roman" w:hAnsi="Times New Roman"/>
                      <w:lang w:eastAsia="pt-BR"/>
                    </w:rPr>
                  </w:pPr>
                </w:p>
                <w:p w:rsidR="004D03F5" w:rsidRPr="004D03F5" w:rsidRDefault="004D03F5" w:rsidP="004D03F5">
                  <w:pPr>
                    <w:tabs>
                      <w:tab w:val="left" w:pos="842"/>
                    </w:tabs>
                    <w:rPr>
                      <w:rFonts w:ascii="Times New Roman" w:eastAsia="Times New Roman" w:hAnsi="Times New Roman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lang w:eastAsia="pt-BR"/>
                    </w:rPr>
                    <w:tab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lastRenderedPageBreak/>
                    <w:t xml:space="preserve">Enviar o Protocolo com esta Deliberação </w:t>
                  </w: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lastRenderedPageBreak/>
                    <w:t>para o Gabinete e comunicar a Presidência;</w:t>
                  </w:r>
                </w:p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Enviar o anteprojeto para publicação da Consulta Pública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lastRenderedPageBreak/>
                    <w:t xml:space="preserve">Até </w:t>
                  </w: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lastRenderedPageBreak/>
                    <w:t>18/8/2021</w:t>
                  </w:r>
                </w:p>
              </w:tc>
            </w:tr>
            <w:tr w:rsidR="004D03F5" w:rsidRPr="008765D2" w:rsidTr="00445154">
              <w:trPr>
                <w:trHeight w:val="397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proofErr w:type="gram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lastRenderedPageBreak/>
                    <w:t>2</w:t>
                  </w:r>
                  <w:proofErr w:type="gramEnd"/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Comunicação/ Transparência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Publicar a </w:t>
                  </w:r>
                  <w:r w:rsidRPr="008765D2">
                    <w:rPr>
                      <w:rFonts w:ascii="Times New Roman" w:eastAsia="Times New Roman" w:hAnsi="Times New Roman" w:cs="Times New Roman"/>
                      <w:b w:val="0"/>
                      <w:color w:val="auto"/>
                      <w:lang w:eastAsia="pt-BR"/>
                    </w:rPr>
                    <w:t>Consulta Pública, que deverá ficar disponível por 10 dias, do dia 19 a 29/8/2021.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proofErr w:type="gram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até</w:t>
                  </w:r>
                  <w:proofErr w:type="gramEnd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 18/8/2021</w:t>
                  </w:r>
                </w:p>
              </w:tc>
            </w:tr>
            <w:tr w:rsidR="004D03F5" w:rsidRPr="008765D2" w:rsidTr="00445154">
              <w:trPr>
                <w:trHeight w:val="397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proofErr w:type="gram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SGM/Gabinete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Enviar o anteprojeto para contribuição das seguintes instâncias: Conselheiros Federais, Comissões (ordinárias, especiais e temporárias),</w:t>
                  </w:r>
                  <w:proofErr w:type="gram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  </w:t>
                  </w:r>
                  <w:proofErr w:type="gramEnd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CEAU, Assessoria Jurídica e Ass. Institucional e Parlamentar do CAU/BR.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proofErr w:type="gram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até</w:t>
                  </w:r>
                  <w:proofErr w:type="gramEnd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 19/8/2021 (início da Consulta Pública)</w:t>
                  </w:r>
                </w:p>
              </w:tc>
            </w:tr>
            <w:tr w:rsidR="004D03F5" w:rsidRPr="008765D2" w:rsidTr="00445154">
              <w:trPr>
                <w:trHeight w:val="397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proofErr w:type="gram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4</w:t>
                  </w:r>
                  <w:proofErr w:type="gramEnd"/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Encaminhar esta Deliberação com o Anteprojeto</w:t>
                  </w:r>
                </w:p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a) aos </w:t>
                  </w:r>
                  <w:proofErr w:type="spell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CAUs</w:t>
                  </w:r>
                  <w:proofErr w:type="spellEnd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/UF e o coordenador do Fórum de Presidentes, juntamente com o Ofício Circular; </w:t>
                  </w:r>
                  <w:proofErr w:type="gram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e</w:t>
                  </w:r>
                  <w:proofErr w:type="gramEnd"/>
                </w:p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b) à presidência do CONFEA, juntamente com a minuta de Ofício.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proofErr w:type="gram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até</w:t>
                  </w:r>
                  <w:proofErr w:type="gramEnd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 19/8/2021 (início da Consulta Pública)</w:t>
                  </w:r>
                </w:p>
              </w:tc>
            </w:tr>
            <w:tr w:rsidR="004D03F5" w:rsidRPr="008765D2" w:rsidTr="00445154"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proofErr w:type="gram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5</w:t>
                  </w:r>
                  <w:proofErr w:type="gramEnd"/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Presidência/Gabinete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Restituir o protocolo </w:t>
                  </w:r>
                  <w:r w:rsidRPr="008765D2">
                    <w:rPr>
                      <w:rFonts w:ascii="Times New Roman" w:hAnsi="Times New Roman"/>
                      <w:b w:val="0"/>
                      <w:bCs/>
                    </w:rPr>
                    <w:t xml:space="preserve">1360759 </w:t>
                  </w: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para SGM/CEP com as informações sobre as ações realizadas do item </w:t>
                  </w:r>
                  <w:proofErr w:type="gram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4</w:t>
                  </w:r>
                  <w:proofErr w:type="gramEnd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 acima; </w:t>
                  </w:r>
                </w:p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proofErr w:type="gram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e</w:t>
                  </w:r>
                  <w:proofErr w:type="gramEnd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, se for o caso, encaminhar à SGM/CEP as contribuições recebidas na Presidência (fora da consulta pública)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F5" w:rsidRPr="008765D2" w:rsidRDefault="004D03F5" w:rsidP="004D03F5">
                  <w:pP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proofErr w:type="gram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até</w:t>
                  </w:r>
                  <w:proofErr w:type="gramEnd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 dia 30/8/2021</w:t>
                  </w:r>
                </w:p>
              </w:tc>
            </w:tr>
            <w:tr w:rsidR="004D03F5" w:rsidRPr="00372682" w:rsidTr="00445154"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proofErr w:type="gram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6</w:t>
                  </w:r>
                  <w:proofErr w:type="gramEnd"/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F5" w:rsidRPr="008765D2" w:rsidRDefault="004D03F5" w:rsidP="004D03F5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Solicitar o fechamento da Consulta Publica e a emissão do resultado ao setor responsável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3F5" w:rsidRPr="008765D2" w:rsidRDefault="004D03F5" w:rsidP="004D03F5">
                  <w:pP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proofErr w:type="gramStart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dia</w:t>
                  </w:r>
                  <w:proofErr w:type="gramEnd"/>
                  <w:r w:rsidRPr="008765D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 30/8/2021 (no período da manhã)</w:t>
                  </w:r>
                </w:p>
              </w:tc>
            </w:tr>
          </w:tbl>
          <w:p w:rsidR="005D36EA" w:rsidRPr="004D03F5" w:rsidRDefault="004D03F5" w:rsidP="004D03F5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6</w:t>
            </w:r>
            <w:r w:rsidRPr="00CE477B"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–</w:t>
            </w:r>
            <w:r w:rsidRPr="00CE477B"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Recomendar à Presidência do CAU/BR</w:t>
            </w:r>
            <w:r w:rsidRPr="00CE477B">
              <w:rPr>
                <w:rFonts w:ascii="Times New Roman" w:eastAsia="Times New Roman" w:hAnsi="Times New Roman"/>
                <w:b w:val="0"/>
                <w:lang w:eastAsia="pt-BR"/>
              </w:rPr>
              <w:t xml:space="preserve"> a obser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vação dos temas contidos nesta D</w:t>
            </w:r>
            <w:r w:rsidRPr="00CE477B">
              <w:rPr>
                <w:rFonts w:ascii="Times New Roman" w:eastAsia="Times New Roman" w:hAnsi="Times New Roman"/>
                <w:b w:val="0"/>
                <w:lang w:eastAsia="pt-BR"/>
              </w:rPr>
              <w:t>eliberação pelos demais setores e órgãos colegiados que possuem convergência com o assunto.</w:t>
            </w:r>
          </w:p>
        </w:tc>
      </w:tr>
    </w:tbl>
    <w:p w:rsidR="004D03F5" w:rsidRDefault="004D03F5" w:rsidP="004D03F5">
      <w:pPr>
        <w:tabs>
          <w:tab w:val="left" w:pos="484"/>
          <w:tab w:val="left" w:pos="2249"/>
        </w:tabs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FF0000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1985"/>
        <w:gridCol w:w="7229"/>
      </w:tblGrid>
      <w:tr w:rsidR="004D03F5" w:rsidRPr="003D77A8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  <w:proofErr w:type="gramEnd"/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4D03F5" w:rsidRDefault="004D03F5" w:rsidP="00FF48C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Protocolo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Siccau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1349076 –</w:t>
            </w:r>
            <w:r w:rsidRPr="00FF48C9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 w:rsidR="00FF48C9">
              <w:rPr>
                <w:rFonts w:ascii="Times New Roman" w:eastAsia="Cambria" w:hAnsi="Times New Roman" w:cs="Times New Roman"/>
                <w:color w:val="auto"/>
              </w:rPr>
              <w:t xml:space="preserve">CD solicita manifestação sobre o </w:t>
            </w:r>
            <w:r w:rsidR="00FF48C9" w:rsidRPr="00FF48C9"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  <w:t>Projeto de Lei (PL) nº 626-2020</w:t>
            </w:r>
            <w:r w:rsidR="00FF48C9"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  <w:t>,</w:t>
            </w:r>
            <w:r w:rsidR="00FF48C9" w:rsidRPr="00FF48C9"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  <w:t xml:space="preserve"> que dispõe sobre alterações na Lei 5194 acerca d</w:t>
            </w:r>
            <w:r w:rsidR="00FF48C9" w:rsidRPr="00FF48C9">
              <w:rPr>
                <w:rFonts w:ascii="Times New Roman" w:eastAsia="Cambria" w:hAnsi="Times New Roman" w:cs="Times New Roman"/>
                <w:color w:val="auto"/>
              </w:rPr>
              <w:t xml:space="preserve">a especificação de titularidade profissional nos cargos ocupados pelos profissionais do sistema </w:t>
            </w:r>
            <w:proofErr w:type="spellStart"/>
            <w:r w:rsidR="00FF48C9" w:rsidRPr="00FF48C9">
              <w:rPr>
                <w:rFonts w:ascii="Times New Roman" w:eastAsia="Cambria" w:hAnsi="Times New Roman" w:cs="Times New Roman"/>
                <w:color w:val="auto"/>
              </w:rPr>
              <w:t>Confea</w:t>
            </w:r>
            <w:proofErr w:type="spellEnd"/>
            <w:r w:rsidR="00FF48C9" w:rsidRPr="00FF48C9">
              <w:rPr>
                <w:rFonts w:ascii="Times New Roman" w:eastAsia="Cambria" w:hAnsi="Times New Roman" w:cs="Times New Roman"/>
                <w:color w:val="auto"/>
              </w:rPr>
              <w:t>/</w:t>
            </w:r>
            <w:proofErr w:type="spellStart"/>
            <w:proofErr w:type="gramStart"/>
            <w:r w:rsidR="00FF48C9" w:rsidRPr="00FF48C9">
              <w:rPr>
                <w:rFonts w:ascii="Times New Roman" w:eastAsia="Cambria" w:hAnsi="Times New Roman" w:cs="Times New Roman"/>
                <w:color w:val="auto"/>
              </w:rPr>
              <w:t>Crea</w:t>
            </w:r>
            <w:proofErr w:type="spellEnd"/>
            <w:proofErr w:type="gramEnd"/>
            <w:r w:rsidR="00FF48C9">
              <w:rPr>
                <w:rFonts w:ascii="Times New Roman" w:eastAsia="Cambria" w:hAnsi="Times New Roman" w:cs="Times New Roman"/>
                <w:color w:val="auto"/>
              </w:rPr>
              <w:t xml:space="preserve"> nos setores públicos e privados.</w:t>
            </w:r>
          </w:p>
        </w:tc>
      </w:tr>
      <w:tr w:rsidR="004D03F5" w:rsidRPr="003D77A8" w:rsidTr="004D03F5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4D03F5" w:rsidRPr="003D77A8" w:rsidRDefault="00FF48C9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AIP - </w:t>
            </w:r>
            <w:r w:rsidR="004D03F5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Assessoria Institucional e Parlamentar do CAU/BR</w:t>
            </w:r>
          </w:p>
        </w:tc>
      </w:tr>
      <w:tr w:rsidR="004D03F5" w:rsidRPr="003D77A8" w:rsidTr="004D03F5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4D03F5" w:rsidRPr="003D77A8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-</w:t>
            </w:r>
          </w:p>
        </w:tc>
      </w:tr>
      <w:tr w:rsidR="004D03F5" w:rsidTr="004D03F5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FF48C9" w:rsidRPr="00FF48C9" w:rsidRDefault="00FF48C9" w:rsidP="00FF48C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Deliberação nº 030</w:t>
            </w:r>
            <w:r w:rsidR="004D03F5" w:rsidRPr="004D03F5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/2021-CEP-CAU/BR:</w:t>
            </w:r>
          </w:p>
          <w:p w:rsidR="00FF48C9" w:rsidRDefault="00FF48C9" w:rsidP="00FF48C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1 - </w:t>
            </w:r>
            <w:r w:rsidRPr="00C17499">
              <w:rPr>
                <w:rFonts w:ascii="Times New Roman" w:hAnsi="Times New Roman"/>
                <w:b w:val="0"/>
                <w:bCs/>
                <w:lang w:eastAsia="pt-BR"/>
              </w:rPr>
              <w:t xml:space="preserve">Manifestar 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favorável ao entendimento de que </w:t>
            </w:r>
            <w:r w:rsidRPr="00C17499">
              <w:rPr>
                <w:rFonts w:ascii="Times New Roman" w:hAnsi="Times New Roman"/>
                <w:b w:val="0"/>
                <w:bCs/>
                <w:lang w:eastAsia="pt-BR"/>
              </w:rPr>
              <w:t>o mérito do P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>rojeto de Lei P</w:t>
            </w:r>
            <w:r w:rsidRPr="00C17499">
              <w:rPr>
                <w:rFonts w:ascii="Times New Roman" w:hAnsi="Times New Roman"/>
                <w:b w:val="0"/>
                <w:bCs/>
                <w:lang w:eastAsia="pt-BR"/>
              </w:rPr>
              <w:t>L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nº</w:t>
            </w:r>
            <w:r w:rsidRPr="00C17499">
              <w:rPr>
                <w:rFonts w:ascii="Times New Roman" w:hAnsi="Times New Roman"/>
                <w:b w:val="0"/>
                <w:bCs/>
                <w:lang w:eastAsia="pt-BR"/>
              </w:rPr>
              <w:t xml:space="preserve"> 626/2020 </w:t>
            </w:r>
            <w:r w:rsidRPr="00C17499">
              <w:rPr>
                <w:rFonts w:ascii="Times New Roman" w:hAnsi="Times New Roman"/>
                <w:b w:val="0"/>
                <w:bCs/>
                <w:u w:val="single"/>
                <w:lang w:eastAsia="pt-BR"/>
              </w:rPr>
              <w:t>não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deveria</w:t>
            </w:r>
            <w:r w:rsidRPr="00C17499">
              <w:rPr>
                <w:rFonts w:ascii="Times New Roman" w:hAnsi="Times New Roman"/>
                <w:b w:val="0"/>
                <w:bCs/>
                <w:lang w:eastAsia="pt-BR"/>
              </w:rPr>
              <w:t xml:space="preserve"> ser adaptado à Lei 12.378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/2010 nem </w:t>
            </w:r>
            <w:r w:rsidRPr="00C17499">
              <w:rPr>
                <w:rFonts w:ascii="Times New Roman" w:hAnsi="Times New Roman"/>
                <w:b w:val="0"/>
                <w:bCs/>
                <w:lang w:eastAsia="pt-BR"/>
              </w:rPr>
              <w:t>aos arquitetos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e urbanistas, já que o PL proposto altera a Lei nº 5194 e determina em seu art. 2º que os profissionais regulamentados que atuam no setor público ou privado, </w:t>
            </w:r>
            <w:proofErr w:type="gramStart"/>
            <w:r>
              <w:rPr>
                <w:rFonts w:ascii="Times New Roman" w:hAnsi="Times New Roman"/>
                <w:b w:val="0"/>
                <w:bCs/>
                <w:lang w:eastAsia="pt-BR"/>
              </w:rPr>
              <w:t>para</w:t>
            </w:r>
            <w:proofErr w:type="gramEnd"/>
            <w:r w:rsidR="001A61B7">
              <w:rPr>
                <w:rFonts w:ascii="Times New Roman" w:hAnsi="Times New Roman"/>
                <w:b w:val="0"/>
                <w:bCs/>
                <w:lang w:eastAsia="pt-BR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>quando ocuparem os cargos</w:t>
            </w:r>
            <w:r w:rsidR="001A61B7">
              <w:rPr>
                <w:rFonts w:ascii="Times New Roman" w:hAnsi="Times New Roman"/>
                <w:b w:val="0"/>
                <w:bCs/>
                <w:lang w:eastAsia="pt-BR"/>
              </w:rPr>
              <w:t>, eles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deverão exigir a denominação exata do seu título profissional no contrato e carteira de trabalho;</w:t>
            </w:r>
          </w:p>
          <w:p w:rsidR="00FF48C9" w:rsidRDefault="00FF48C9" w:rsidP="00FF48C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2 – Esclarecer que a CEP-CAU/BR é favorável ao entendimento de que o CAU/BR, em conjunto com outros conselhos profissionais, poderá propor a criação de PL que disponha sobre a exigência de descrição em contratos e carteiras de trabalho, pelos empregadores contratantes, da titularidade 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lastRenderedPageBreak/>
              <w:t>profissional, correta e completa, na discriminação dos cargos e funções a serem ocupados nos setores públicos ou privados;</w:t>
            </w:r>
          </w:p>
          <w:p w:rsidR="00FF48C9" w:rsidRDefault="00FF48C9" w:rsidP="00FF48C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3 – Encaminhar essa Deliberação e o protocolo em epígrafe, para a </w:t>
            </w:r>
            <w:r w:rsidRPr="00C17499">
              <w:rPr>
                <w:rFonts w:ascii="Times New Roman" w:hAnsi="Times New Roman"/>
                <w:b w:val="0"/>
                <w:bCs/>
                <w:lang w:eastAsia="pt-BR"/>
              </w:rPr>
              <w:t>Assessoria Jurí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dica do CAU/BR a fim de solicitar um parecer sobre o mérito do PL 626/2020, conforme dispõe a Nota Técnica 001/2021 da AIP-CAU/BR, para esclarecer o disposto nos artigos </w:t>
            </w:r>
            <w:r w:rsidRPr="00C17499">
              <w:rPr>
                <w:rFonts w:ascii="Times New Roman" w:hAnsi="Times New Roman"/>
                <w:b w:val="0"/>
                <w:bCs/>
                <w:lang w:eastAsia="pt-BR"/>
              </w:rPr>
              <w:t xml:space="preserve">2º e 3º 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do PL quanto ao entendimento de que é dever dos profissionais exigir dos contratantes a descrição da titularidade no cargo que ocuparem nos setores públicos ou privados, e também sobre possíveis conflitos acerca da prerrogativa legal dos órgãos públicos e empresas contratantes na definição dos nomes dos cargos e os seus planos de carreira; </w:t>
            </w:r>
          </w:p>
          <w:p w:rsidR="00FF48C9" w:rsidRPr="00C36454" w:rsidRDefault="00FF48C9" w:rsidP="00FF4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4</w:t>
            </w:r>
            <w:r w:rsidRPr="00C36454">
              <w:rPr>
                <w:rFonts w:ascii="Times New Roman" w:hAnsi="Times New Roman"/>
                <w:b w:val="0"/>
                <w:lang w:eastAsia="pt-BR"/>
              </w:rPr>
              <w:t xml:space="preserve"> - Encaminhar esta deliberação para verificação e tomada das seguintes providências, </w:t>
            </w:r>
            <w:r w:rsidRPr="00C36454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8"/>
              <w:gridCol w:w="913"/>
              <w:gridCol w:w="3822"/>
              <w:gridCol w:w="1701"/>
            </w:tblGrid>
            <w:tr w:rsidR="00FF48C9" w:rsidRPr="00C36454" w:rsidTr="00FF48C9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48C9" w:rsidRPr="00C36454" w:rsidRDefault="00FF48C9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8C9" w:rsidRPr="00C36454" w:rsidRDefault="00FF48C9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C36454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8C9" w:rsidRPr="00C36454" w:rsidRDefault="00FF48C9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C36454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8C9" w:rsidRPr="00C36454" w:rsidRDefault="00FF48C9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C36454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FF48C9" w:rsidRPr="00C36454" w:rsidTr="00FF48C9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48C9" w:rsidRPr="00C36454" w:rsidRDefault="00FF48C9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C36454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C36454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8C9" w:rsidRPr="00C36454" w:rsidRDefault="00FF48C9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C36454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8C9" w:rsidRPr="00C36454" w:rsidRDefault="00FF48C9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C36454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Comunicar a Presidência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e a AIP, </w:t>
                  </w:r>
                  <w:r w:rsidRPr="00C36454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e tramitar o protocolo para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Assessoria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Jurídica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8C9" w:rsidRPr="00C36454" w:rsidRDefault="00FF48C9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3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 do recebimento do protocolo</w:t>
                  </w:r>
                </w:p>
              </w:tc>
            </w:tr>
            <w:tr w:rsidR="00FF48C9" w:rsidRPr="00C36454" w:rsidTr="00FF48C9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48C9" w:rsidRPr="00C36454" w:rsidRDefault="00FF48C9" w:rsidP="00712B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proofErr w:type="gram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8C9" w:rsidRPr="00C36454" w:rsidRDefault="00FF48C9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Ass. Jurídica</w:t>
                  </w:r>
                </w:p>
              </w:tc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8C9" w:rsidRPr="00C36454" w:rsidRDefault="00FF48C9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Elaborar a Nota Jurídica e devolver o protocolo para CEP analisar e deliberar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48C9" w:rsidRDefault="00FF48C9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9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e 10/9 – data da próxima reunião da comissão em setembro</w:t>
                  </w:r>
                </w:p>
              </w:tc>
            </w:tr>
          </w:tbl>
          <w:p w:rsidR="004D03F5" w:rsidRPr="00C1687C" w:rsidRDefault="00FF48C9" w:rsidP="004D0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5</w:t>
            </w:r>
            <w:r w:rsidRPr="00C36454">
              <w:rPr>
                <w:rFonts w:ascii="Times New Roman" w:eastAsia="Times New Roman" w:hAnsi="Times New Roman"/>
                <w:b w:val="0"/>
                <w:lang w:eastAsia="pt-BR"/>
              </w:rPr>
              <w:t xml:space="preserve"> - Solicitar a observação dos temas contidos nesta deliberação pelos demais setores e órgãos colegiados que possuem convergência com o assunto.</w:t>
            </w:r>
          </w:p>
        </w:tc>
      </w:tr>
    </w:tbl>
    <w:p w:rsidR="004D03F5" w:rsidRDefault="004D03F5" w:rsidP="004D03F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183" w:type="dxa"/>
        <w:tblInd w:w="108" w:type="dxa"/>
        <w:tblLayout w:type="fixed"/>
        <w:tblLook w:val="04A0"/>
      </w:tblPr>
      <w:tblGrid>
        <w:gridCol w:w="1985"/>
        <w:gridCol w:w="7198"/>
      </w:tblGrid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  <w:proofErr w:type="gramEnd"/>
          </w:p>
        </w:tc>
        <w:tc>
          <w:tcPr>
            <w:tcW w:w="71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4D03F5" w:rsidRDefault="004D03F5" w:rsidP="00C1687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Protocolo </w:t>
            </w:r>
            <w:proofErr w:type="spellStart"/>
            <w:r>
              <w:rPr>
                <w:rFonts w:ascii="Times New Roman" w:hAnsi="Times New Roman"/>
              </w:rPr>
              <w:t>Siccau</w:t>
            </w:r>
            <w:proofErr w:type="spellEnd"/>
            <w:r>
              <w:rPr>
                <w:rFonts w:ascii="Times New Roman" w:hAnsi="Times New Roman"/>
              </w:rPr>
              <w:t xml:space="preserve"> 1353122 – COA-CAU/BR encaminha</w:t>
            </w:r>
            <w:r w:rsidRPr="00C1687C">
              <w:rPr>
                <w:rFonts w:ascii="Times New Roman" w:hAnsi="Times New Roman"/>
              </w:rPr>
              <w:t xml:space="preserve"> </w:t>
            </w:r>
            <w:r w:rsidR="00C1687C">
              <w:rPr>
                <w:rFonts w:ascii="Times New Roman" w:hAnsi="Times New Roman"/>
              </w:rPr>
              <w:t>p</w:t>
            </w:r>
            <w:r w:rsidR="00C1687C" w:rsidRPr="00C1687C">
              <w:rPr>
                <w:rFonts w:ascii="Times New Roman" w:hAnsi="Times New Roman"/>
              </w:rPr>
              <w:t>roposição de revisão do Regimento In</w:t>
            </w:r>
            <w:r w:rsidR="00C1687C">
              <w:rPr>
                <w:rFonts w:ascii="Times New Roman" w:hAnsi="Times New Roman"/>
              </w:rPr>
              <w:t xml:space="preserve">terno do CAU/BR </w:t>
            </w:r>
            <w:r w:rsidR="00C1687C" w:rsidRPr="00C1687C">
              <w:rPr>
                <w:rFonts w:ascii="Times New Roman" w:hAnsi="Times New Roman"/>
              </w:rPr>
              <w:t>para instituição da Comissão de Relações Institucionais e Comunicação (CRIC)</w:t>
            </w:r>
          </w:p>
        </w:tc>
      </w:tr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1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4D03F5" w:rsidRPr="003E215D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COA-CAU/BR</w:t>
            </w:r>
          </w:p>
        </w:tc>
      </w:tr>
      <w:tr w:rsidR="004D03F5" w:rsidTr="004D03F5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1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4D03F5" w:rsidRPr="00670018" w:rsidRDefault="00C1687C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Coordenadora Patrícia</w:t>
            </w:r>
          </w:p>
        </w:tc>
      </w:tr>
      <w:tr w:rsidR="00FF48C9" w:rsidTr="00FF48C9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F48C9" w:rsidRDefault="00FF48C9" w:rsidP="00712BC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19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FF48C9" w:rsidRDefault="00C1687C" w:rsidP="00712BC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Deliberação nº 035</w:t>
            </w:r>
            <w:r w:rsidR="00FF48C9" w:rsidRPr="004D03F5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/2021-CEP-CAU/BR:</w:t>
            </w:r>
          </w:p>
          <w:p w:rsidR="00C1687C" w:rsidRPr="00C57C8B" w:rsidRDefault="00C1687C" w:rsidP="00C1687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2E518A">
              <w:rPr>
                <w:rFonts w:ascii="Times New Roman" w:hAnsi="Times New Roman"/>
                <w:b w:val="0"/>
                <w:lang w:eastAsia="pt-BR"/>
              </w:rPr>
              <w:t xml:space="preserve">1 – Encaminhar as contribuições da CEP-CAU/BR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ao projeto de resolução que propõe alterar o regimento interno do CAU/BR, instituído pela </w:t>
            </w:r>
            <w:r w:rsidRPr="00123E9A">
              <w:rPr>
                <w:rFonts w:ascii="Times New Roman" w:hAnsi="Times New Roman"/>
                <w:b w:val="0"/>
                <w:lang w:eastAsia="pt-BR"/>
              </w:rPr>
              <w:t>Resolução CAU/BR nº 139/2017, a fim de extin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guir </w:t>
            </w:r>
            <w:r w:rsidRPr="00123E9A">
              <w:rPr>
                <w:rFonts w:ascii="Times New Roman" w:hAnsi="Times New Roman"/>
                <w:b w:val="0"/>
                <w:lang w:eastAsia="pt-BR"/>
              </w:rPr>
              <w:t xml:space="preserve">a CRI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– Comissão de Relações Internacionais </w:t>
            </w:r>
            <w:r w:rsidRPr="00123E9A">
              <w:rPr>
                <w:rFonts w:ascii="Times New Roman" w:hAnsi="Times New Roman"/>
                <w:b w:val="0"/>
                <w:lang w:eastAsia="pt-BR"/>
              </w:rPr>
              <w:t>e institui</w:t>
            </w:r>
            <w:r>
              <w:rPr>
                <w:rFonts w:ascii="Times New Roman" w:hAnsi="Times New Roman"/>
                <w:b w:val="0"/>
                <w:lang w:eastAsia="pt-BR"/>
              </w:rPr>
              <w:t>r</w:t>
            </w:r>
            <w:r w:rsidRPr="00123E9A">
              <w:rPr>
                <w:rFonts w:ascii="Times New Roman" w:hAnsi="Times New Roman"/>
                <w:b w:val="0"/>
                <w:lang w:eastAsia="pt-BR"/>
              </w:rPr>
              <w:t xml:space="preserve"> a Comissão de Relações Instit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ucionais </w:t>
            </w:r>
            <w:r w:rsidRPr="00123E9A">
              <w:rPr>
                <w:rFonts w:ascii="Times New Roman" w:hAnsi="Times New Roman"/>
                <w:b w:val="0"/>
                <w:lang w:eastAsia="pt-BR"/>
              </w:rPr>
              <w:t>do CAU/BR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, </w:t>
            </w:r>
            <w:r w:rsidRPr="002E518A">
              <w:rPr>
                <w:rFonts w:ascii="Times New Roman" w:hAnsi="Times New Roman"/>
                <w:b w:val="0"/>
                <w:lang w:eastAsia="pt-BR"/>
              </w:rPr>
              <w:t xml:space="preserve">conforme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sugestões e comentários, em </w:t>
            </w:r>
            <w:r w:rsidRPr="002E518A">
              <w:rPr>
                <w:rFonts w:ascii="Times New Roman" w:hAnsi="Times New Roman"/>
                <w:b w:val="0"/>
                <w:lang w:eastAsia="pt-BR"/>
              </w:rPr>
              <w:t>anexo</w:t>
            </w:r>
            <w:r>
              <w:rPr>
                <w:rFonts w:ascii="Times New Roman" w:hAnsi="Times New Roman"/>
                <w:b w:val="0"/>
                <w:lang w:eastAsia="pt-BR"/>
              </w:rPr>
              <w:t>;</w:t>
            </w:r>
          </w:p>
          <w:p w:rsidR="00C1687C" w:rsidRPr="00D74093" w:rsidRDefault="00C1687C" w:rsidP="00C1687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C57C8B">
              <w:rPr>
                <w:rFonts w:ascii="Times New Roman" w:hAnsi="Times New Roman"/>
                <w:b w:val="0"/>
                <w:lang w:eastAsia="pt-BR"/>
              </w:rPr>
              <w:t>2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– Solicitar à COA-CAU/BR a análise e deliberação a respeito da </w:t>
            </w:r>
            <w:r w:rsidRPr="00AF3529">
              <w:rPr>
                <w:rFonts w:ascii="Times New Roman" w:hAnsi="Times New Roman"/>
                <w:b w:val="0"/>
                <w:lang w:eastAsia="pt-BR"/>
              </w:rPr>
              <w:t>Deliberação nº 024/2020 da CEP-CAU/BR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(Protocolo 1119838)</w:t>
            </w:r>
            <w:r w:rsidRPr="00AF3529">
              <w:rPr>
                <w:rFonts w:ascii="Times New Roman" w:hAnsi="Times New Roman"/>
                <w:b w:val="0"/>
                <w:lang w:eastAsia="pt-BR"/>
              </w:rPr>
              <w:t xml:space="preserve">, </w:t>
            </w:r>
            <w:r>
              <w:rPr>
                <w:rFonts w:ascii="Times New Roman" w:hAnsi="Times New Roman"/>
                <w:b w:val="0"/>
                <w:lang w:eastAsia="pt-BR"/>
              </w:rPr>
              <w:t>que encaminhou a proposição de revisão da Resolução CAU/BR nº 139/2017 para adequação e complementação das competências das Comissões de Exercício Profissional do CAU/BR e dos CAU/UF nos atuais Regimentos do CAU;</w:t>
            </w:r>
          </w:p>
          <w:p w:rsidR="00C1687C" w:rsidRPr="00D74093" w:rsidRDefault="00C1687C" w:rsidP="00C16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3-</w:t>
            </w:r>
            <w:r w:rsidRPr="00D74093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D74093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8"/>
              <w:gridCol w:w="1192"/>
              <w:gridCol w:w="3827"/>
              <w:gridCol w:w="1417"/>
            </w:tblGrid>
            <w:tr w:rsidR="00C1687C" w:rsidRPr="00D74093" w:rsidTr="00C1687C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C1687C" w:rsidRPr="00D74093" w:rsidTr="00C1687C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Comunicar a Presidência e tramitar o protocolo para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COA-CAU/BR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5</w:t>
                  </w:r>
                  <w:proofErr w:type="gramEnd"/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do recebimento do protocolo</w:t>
                  </w:r>
                </w:p>
              </w:tc>
            </w:tr>
            <w:tr w:rsidR="00C1687C" w:rsidRPr="00D74093" w:rsidTr="00C1687C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COA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Analisar 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contribuição da CEP à proposição da CRI;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e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</w:p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Analisar e Deliberar sobre solicitação do item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para retornar o protocolo nº 1119838/2020 à SGM/CEP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2E518A">
                    <w:rPr>
                      <w:rFonts w:ascii="Times New Roman" w:hAnsi="Times New Roman"/>
                      <w:b w:val="0"/>
                      <w:lang w:eastAsia="pt-BR"/>
                    </w:rPr>
                    <w:t>Até 30 dias do recebimento do protocolo</w:t>
                  </w:r>
                </w:p>
              </w:tc>
            </w:tr>
          </w:tbl>
          <w:p w:rsidR="00FF48C9" w:rsidRPr="00C1687C" w:rsidRDefault="00C1687C" w:rsidP="00712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4 - </w:t>
            </w:r>
            <w:r w:rsidRPr="00D74093">
              <w:rPr>
                <w:rFonts w:ascii="Times New Roman" w:eastAsia="Times New Roman" w:hAnsi="Times New Roman"/>
                <w:b w:val="0"/>
                <w:lang w:eastAsia="pt-BR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:rsidR="004D03F5" w:rsidRPr="003D77A8" w:rsidRDefault="004D03F5" w:rsidP="004D03F5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</w:rPr>
      </w:pPr>
    </w:p>
    <w:tbl>
      <w:tblPr>
        <w:tblW w:w="9211" w:type="dxa"/>
        <w:tblInd w:w="108" w:type="dxa"/>
        <w:tblLayout w:type="fixed"/>
        <w:tblLook w:val="04A0"/>
      </w:tblPr>
      <w:tblGrid>
        <w:gridCol w:w="1985"/>
        <w:gridCol w:w="7226"/>
      </w:tblGrid>
      <w:tr w:rsidR="004D03F5" w:rsidRPr="003D77A8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5</w:t>
            </w:r>
            <w:proofErr w:type="gramEnd"/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4D03F5" w:rsidRPr="00C1687C" w:rsidRDefault="00C1687C" w:rsidP="00C1687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C1687C">
              <w:rPr>
                <w:rFonts w:ascii="Times New Roman" w:hAnsi="Times New Roman"/>
              </w:rPr>
              <w:t xml:space="preserve">Orientações os CAU/UF sobre os </w:t>
            </w:r>
            <w:proofErr w:type="spellStart"/>
            <w:r w:rsidRPr="00C1687C">
              <w:rPr>
                <w:rFonts w:ascii="Times New Roman" w:hAnsi="Times New Roman"/>
              </w:rPr>
              <w:t>RRTs</w:t>
            </w:r>
            <w:proofErr w:type="spellEnd"/>
            <w:r w:rsidRPr="00C1687C">
              <w:rPr>
                <w:rFonts w:ascii="Times New Roman" w:hAnsi="Times New Roman"/>
              </w:rPr>
              <w:t xml:space="preserve"> emitidos manualmente em 2020, denominados de “</w:t>
            </w:r>
            <w:proofErr w:type="spellStart"/>
            <w:r w:rsidRPr="00C1687C">
              <w:rPr>
                <w:rFonts w:ascii="Times New Roman" w:hAnsi="Times New Roman"/>
              </w:rPr>
              <w:t>RRTs</w:t>
            </w:r>
            <w:proofErr w:type="spellEnd"/>
            <w:r w:rsidRPr="00C1687C">
              <w:rPr>
                <w:rFonts w:ascii="Times New Roman" w:hAnsi="Times New Roman"/>
              </w:rPr>
              <w:t xml:space="preserve"> Provisórios”, cujos profissionais não regularização o </w:t>
            </w:r>
            <w:r>
              <w:rPr>
                <w:rFonts w:ascii="Times New Roman" w:hAnsi="Times New Roman"/>
              </w:rPr>
              <w:t xml:space="preserve">correspondente </w:t>
            </w:r>
            <w:r w:rsidRPr="00C1687C">
              <w:rPr>
                <w:rFonts w:ascii="Times New Roman" w:hAnsi="Times New Roman"/>
              </w:rPr>
              <w:t xml:space="preserve">RRT no SICCAU </w:t>
            </w:r>
            <w:proofErr w:type="gramStart"/>
            <w:r w:rsidRPr="00C1687C">
              <w:rPr>
                <w:rFonts w:ascii="Times New Roman" w:hAnsi="Times New Roman"/>
              </w:rPr>
              <w:t>após</w:t>
            </w:r>
            <w:proofErr w:type="gramEnd"/>
            <w:r w:rsidRPr="00C1687C">
              <w:rPr>
                <w:rFonts w:ascii="Times New Roman" w:hAnsi="Times New Roman"/>
              </w:rPr>
              <w:t xml:space="preserve"> expirado o prazo de 30 dias d</w:t>
            </w:r>
            <w:r>
              <w:rPr>
                <w:rFonts w:ascii="Times New Roman" w:hAnsi="Times New Roman"/>
              </w:rPr>
              <w:t>e validade legal</w:t>
            </w:r>
          </w:p>
        </w:tc>
      </w:tr>
      <w:tr w:rsidR="004D03F5" w:rsidRPr="003D77A8" w:rsidTr="004D03F5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4D03F5" w:rsidRPr="003D77A8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3D77A8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 w:rsidRPr="003D77A8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do CAU/BR</w:t>
            </w:r>
          </w:p>
        </w:tc>
      </w:tr>
      <w:tr w:rsidR="004D03F5" w:rsidRPr="003D77A8" w:rsidTr="004D03F5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4D03F5" w:rsidRPr="003D77A8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Coord. Patrícia</w:t>
            </w:r>
          </w:p>
        </w:tc>
      </w:tr>
      <w:tr w:rsidR="00FF48C9" w:rsidTr="00FF48C9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F48C9" w:rsidRDefault="00FF48C9" w:rsidP="00712BC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C1687C" w:rsidRPr="00C1687C" w:rsidRDefault="00C1687C" w:rsidP="00C1687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Deliberação nº 032</w:t>
            </w:r>
            <w:r w:rsidR="00FF48C9" w:rsidRPr="004D03F5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/2021-CEP-CAU/BR:</w:t>
            </w:r>
          </w:p>
          <w:p w:rsidR="00C1687C" w:rsidRPr="009602D8" w:rsidRDefault="00C1687C" w:rsidP="00C16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9602D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9602D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- Orientar os CAU/UF, que adotaram o documento manual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“</w:t>
            </w:r>
            <w:r w:rsidRPr="009602D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RRT Provisório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”</w:t>
            </w:r>
            <w:r w:rsidRPr="009602D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, sobre a necessidade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de controlar, auditar e fiscalizar os atos e ações praticadas, a fim de regularizar a situação </w:t>
            </w:r>
            <w:r w:rsidRPr="009602D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dos profissionais que não efetuaram o devido RRT no SICCAU dentro do prazo de validade de 30 dias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do documento, buscando agir de forma orientativa, visando prevenir a ocorrência de possíveis ilícitos;</w:t>
            </w:r>
          </w:p>
          <w:p w:rsidR="00C1687C" w:rsidRDefault="00C1687C" w:rsidP="00C16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2 - Recomendar aos CAU/UF que adotaram o RRT “provisório” em 2020 a realização de diligências, encaminhando </w:t>
            </w:r>
            <w:r w:rsidRPr="009602D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comunicação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formal </w:t>
            </w:r>
            <w:r w:rsidRPr="009602D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ao arquiteto e urbanista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na situação citada no item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acima</w:t>
            </w:r>
            <w:r w:rsidRPr="009602D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seguindo os meios previstos no § 5º do Art. 46 </w:t>
            </w:r>
            <w:r w:rsidRPr="009602D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da Resolução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CAU/BR nº 91/2014, de forma a informar o profissional</w:t>
            </w:r>
            <w:r w:rsidRPr="009602D8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sobre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:</w:t>
            </w:r>
          </w:p>
          <w:p w:rsidR="00C1687C" w:rsidRPr="00430DF4" w:rsidRDefault="00C1687C" w:rsidP="00C1687C">
            <w:pPr>
              <w:pStyle w:val="PargrafodaLista"/>
              <w:numPr>
                <w:ilvl w:val="0"/>
                <w:numId w:val="2"/>
              </w:numPr>
              <w:ind w:left="317"/>
              <w:jc w:val="both"/>
              <w:rPr>
                <w:rFonts w:ascii="Times New Roman" w:eastAsia="Times New Roman" w:hAnsi="Times New Roman"/>
                <w:lang w:eastAsia="pt-BR"/>
              </w:rPr>
            </w:pPr>
            <w:proofErr w:type="gramStart"/>
            <w:r w:rsidRPr="00430DF4">
              <w:rPr>
                <w:rFonts w:ascii="Times New Roman" w:eastAsia="Times New Roman" w:hAnsi="Times New Roman"/>
                <w:lang w:eastAsia="pt-BR"/>
              </w:rPr>
              <w:t>a</w:t>
            </w:r>
            <w:proofErr w:type="gramEnd"/>
            <w:r w:rsidRPr="00430DF4">
              <w:rPr>
                <w:rFonts w:ascii="Times New Roman" w:eastAsia="Times New Roman" w:hAnsi="Times New Roman"/>
                <w:lang w:eastAsia="pt-BR"/>
              </w:rPr>
              <w:t xml:space="preserve"> irregularidade constatada relativa ao RRT “provisório”</w:t>
            </w:r>
            <w:r>
              <w:rPr>
                <w:rFonts w:ascii="Times New Roman" w:eastAsia="Times New Roman" w:hAnsi="Times New Roman"/>
                <w:lang w:eastAsia="pt-BR"/>
              </w:rPr>
              <w:t xml:space="preserve"> cuja validade expirou;</w:t>
            </w:r>
          </w:p>
          <w:p w:rsidR="00C1687C" w:rsidRDefault="00C1687C" w:rsidP="00C1687C">
            <w:pPr>
              <w:pStyle w:val="PargrafodaLista"/>
              <w:numPr>
                <w:ilvl w:val="0"/>
                <w:numId w:val="2"/>
              </w:numPr>
              <w:ind w:left="317"/>
              <w:jc w:val="both"/>
              <w:rPr>
                <w:rFonts w:ascii="Times New Roman" w:eastAsia="Times New Roman" w:hAnsi="Times New Roman"/>
                <w:lang w:eastAsia="pt-BR"/>
              </w:rPr>
            </w:pPr>
            <w:proofErr w:type="gramStart"/>
            <w:r w:rsidRPr="00430DF4">
              <w:rPr>
                <w:rFonts w:ascii="Times New Roman" w:eastAsia="Times New Roman" w:hAnsi="Times New Roman"/>
                <w:lang w:eastAsia="pt-BR"/>
              </w:rPr>
              <w:t>o</w:t>
            </w:r>
            <w:proofErr w:type="gramEnd"/>
            <w:r w:rsidRPr="00430DF4">
              <w:rPr>
                <w:rFonts w:ascii="Times New Roman" w:eastAsia="Times New Roman" w:hAnsi="Times New Roman"/>
                <w:lang w:eastAsia="pt-BR"/>
              </w:rPr>
              <w:t xml:space="preserve"> prazo de 10 dias para se manifestar ou efetuar o devido RRT no SICCAU</w:t>
            </w:r>
            <w:r>
              <w:rPr>
                <w:rFonts w:ascii="Times New Roman" w:eastAsia="Times New Roman" w:hAnsi="Times New Roman"/>
                <w:lang w:eastAsia="pt-BR"/>
              </w:rPr>
              <w:t xml:space="preserve">; </w:t>
            </w:r>
            <w:r w:rsidRPr="00430DF4">
              <w:rPr>
                <w:rFonts w:ascii="Times New Roman" w:eastAsia="Times New Roman" w:hAnsi="Times New Roman"/>
                <w:lang w:eastAsia="pt-BR"/>
              </w:rPr>
              <w:t xml:space="preserve">e </w:t>
            </w:r>
          </w:p>
          <w:p w:rsidR="00C1687C" w:rsidRPr="00C1687C" w:rsidRDefault="00C1687C" w:rsidP="00C1687C">
            <w:pPr>
              <w:pStyle w:val="PargrafodaLista"/>
              <w:numPr>
                <w:ilvl w:val="0"/>
                <w:numId w:val="2"/>
              </w:numPr>
              <w:ind w:left="317"/>
              <w:jc w:val="both"/>
              <w:rPr>
                <w:rFonts w:ascii="Times New Roman" w:eastAsia="Times New Roman" w:hAnsi="Times New Roman"/>
                <w:lang w:eastAsia="pt-BR"/>
              </w:rPr>
            </w:pPr>
            <w:proofErr w:type="gramStart"/>
            <w:r w:rsidRPr="006C315A">
              <w:rPr>
                <w:rFonts w:ascii="Times New Roman" w:eastAsia="Times New Roman" w:hAnsi="Times New Roman"/>
                <w:lang w:eastAsia="pt-BR"/>
              </w:rPr>
              <w:t>as</w:t>
            </w:r>
            <w:proofErr w:type="gramEnd"/>
            <w:r w:rsidRPr="006C315A">
              <w:rPr>
                <w:rFonts w:ascii="Times New Roman" w:eastAsia="Times New Roman" w:hAnsi="Times New Roman"/>
                <w:lang w:eastAsia="pt-BR"/>
              </w:rPr>
              <w:t xml:space="preserve"> cominações legais previstas na Lei 12.378/2010 a que estão sujeitos por infração à regulament</w:t>
            </w:r>
            <w:r>
              <w:rPr>
                <w:rFonts w:ascii="Times New Roman" w:eastAsia="Times New Roman" w:hAnsi="Times New Roman"/>
                <w:lang w:eastAsia="pt-BR"/>
              </w:rPr>
              <w:t xml:space="preserve">ação profissional </w:t>
            </w:r>
            <w:r w:rsidRPr="006C315A">
              <w:rPr>
                <w:rFonts w:ascii="Times New Roman" w:eastAsia="Times New Roman" w:hAnsi="Times New Roman"/>
                <w:lang w:eastAsia="pt-BR"/>
              </w:rPr>
              <w:t>devido à ausência de RRT.</w:t>
            </w:r>
          </w:p>
          <w:p w:rsidR="00C1687C" w:rsidRDefault="00C1687C" w:rsidP="00C1687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9C0014">
              <w:rPr>
                <w:rFonts w:ascii="Times New Roman" w:hAnsi="Times New Roman"/>
                <w:b w:val="0"/>
                <w:bCs/>
                <w:lang w:eastAsia="pt-BR"/>
              </w:rPr>
              <w:t>3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-</w:t>
            </w:r>
            <w:r w:rsidRPr="009C0014">
              <w:rPr>
                <w:rFonts w:ascii="Times New Roman" w:hAnsi="Times New Roman"/>
                <w:b w:val="0"/>
                <w:bCs/>
                <w:lang w:eastAsia="pt-BR"/>
              </w:rPr>
              <w:t xml:space="preserve"> Solicitar à Presidência do CAU/BR que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>:</w:t>
            </w:r>
          </w:p>
          <w:p w:rsidR="00C1687C" w:rsidRDefault="00C1687C" w:rsidP="00C1687C">
            <w:pPr>
              <w:pStyle w:val="PargrafodaLista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/>
                <w:bCs/>
                <w:lang w:eastAsia="pt-BR"/>
              </w:rPr>
            </w:pPr>
            <w:proofErr w:type="gramStart"/>
            <w:r w:rsidRPr="009C0014">
              <w:rPr>
                <w:rFonts w:ascii="Times New Roman" w:hAnsi="Times New Roman"/>
                <w:bCs/>
                <w:lang w:eastAsia="pt-BR"/>
              </w:rPr>
              <w:t>oficie</w:t>
            </w:r>
            <w:proofErr w:type="gramEnd"/>
            <w:r w:rsidRPr="009C0014">
              <w:rPr>
                <w:rFonts w:ascii="Times New Roman" w:hAnsi="Times New Roman"/>
                <w:bCs/>
                <w:lang w:eastAsia="pt-BR"/>
              </w:rPr>
              <w:t xml:space="preserve"> </w:t>
            </w:r>
            <w:r>
              <w:rPr>
                <w:rFonts w:ascii="Times New Roman" w:hAnsi="Times New Roman"/>
                <w:bCs/>
                <w:lang w:eastAsia="pt-BR"/>
              </w:rPr>
              <w:t>as presidências dos</w:t>
            </w:r>
            <w:r w:rsidRPr="009C0014">
              <w:rPr>
                <w:rFonts w:ascii="Times New Roman" w:hAnsi="Times New Roman"/>
                <w:bCs/>
                <w:lang w:eastAsia="pt-BR"/>
              </w:rPr>
              <w:t xml:space="preserve"> CAU/UF sobre as orientações dispostas nos itens 1 e 2 acima, e</w:t>
            </w:r>
          </w:p>
          <w:p w:rsidR="00C1687C" w:rsidRPr="00C1687C" w:rsidRDefault="00C1687C" w:rsidP="00C1687C">
            <w:pPr>
              <w:pStyle w:val="PargrafodaLista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hAnsi="Times New Roman"/>
                <w:bCs/>
                <w:lang w:eastAsia="pt-BR"/>
              </w:rPr>
            </w:pPr>
            <w:proofErr w:type="gramStart"/>
            <w:r w:rsidRPr="009C0014">
              <w:rPr>
                <w:rFonts w:ascii="Times New Roman" w:hAnsi="Times New Roman"/>
                <w:bCs/>
                <w:lang w:eastAsia="pt-BR"/>
              </w:rPr>
              <w:t>envie</w:t>
            </w:r>
            <w:proofErr w:type="gramEnd"/>
            <w:r w:rsidRPr="009C0014">
              <w:rPr>
                <w:rFonts w:ascii="Times New Roman" w:hAnsi="Times New Roman"/>
                <w:bCs/>
                <w:lang w:eastAsia="pt-BR"/>
              </w:rPr>
              <w:t xml:space="preserve"> esta Deliberação, junto com o Ofício Circular enviado aos CAU/UF, à coordenação da RIA </w:t>
            </w:r>
            <w:r>
              <w:rPr>
                <w:rFonts w:ascii="Times New Roman" w:hAnsi="Times New Roman"/>
                <w:bCs/>
                <w:lang w:eastAsia="pt-BR"/>
              </w:rPr>
              <w:t xml:space="preserve">– Rede Integrada de Atendimento do CAU/BR, </w:t>
            </w:r>
            <w:r w:rsidRPr="009C0014">
              <w:rPr>
                <w:rFonts w:ascii="Times New Roman" w:hAnsi="Times New Roman"/>
                <w:bCs/>
                <w:lang w:eastAsia="pt-BR"/>
              </w:rPr>
              <w:t xml:space="preserve">para divulgação aos CAU/UF, ratificando a necessidade de conhecimento e providências por parte das equipes técnicas responsáveis por análises e auditorias de </w:t>
            </w:r>
            <w:proofErr w:type="spellStart"/>
            <w:r w:rsidRPr="009C0014">
              <w:rPr>
                <w:rFonts w:ascii="Times New Roman" w:hAnsi="Times New Roman"/>
                <w:bCs/>
                <w:lang w:eastAsia="pt-BR"/>
              </w:rPr>
              <w:t>RRT</w:t>
            </w:r>
            <w:r>
              <w:rPr>
                <w:rFonts w:ascii="Times New Roman" w:hAnsi="Times New Roman"/>
                <w:bCs/>
                <w:lang w:eastAsia="pt-BR"/>
              </w:rPr>
              <w:t>s</w:t>
            </w:r>
            <w:proofErr w:type="spellEnd"/>
            <w:r w:rsidRPr="009C0014">
              <w:rPr>
                <w:rFonts w:ascii="Times New Roman" w:hAnsi="Times New Roman"/>
                <w:bCs/>
                <w:lang w:eastAsia="pt-BR"/>
              </w:rPr>
              <w:t>.</w:t>
            </w:r>
          </w:p>
          <w:p w:rsidR="00C1687C" w:rsidRPr="00D74093" w:rsidRDefault="00C1687C" w:rsidP="00C16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4 - </w:t>
            </w:r>
            <w:r w:rsidRPr="00D74093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D74093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708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8"/>
              <w:gridCol w:w="1304"/>
              <w:gridCol w:w="3686"/>
              <w:gridCol w:w="1559"/>
            </w:tblGrid>
            <w:tr w:rsidR="00C1687C" w:rsidRPr="00D74093" w:rsidTr="00C1687C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C1687C" w:rsidRPr="00D74093" w:rsidTr="00C1687C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Comunicar o Gabinete e tramitar o novo </w:t>
                  </w:r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protocolo para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5</w:t>
                  </w:r>
                  <w:proofErr w:type="gramEnd"/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do recebimento do protocolo</w:t>
                  </w:r>
                </w:p>
              </w:tc>
            </w:tr>
            <w:tr w:rsidR="00C1687C" w:rsidRPr="00D74093" w:rsidTr="00C1687C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- Enviar esta Deliberação e Oficio Circular por protocolo aos CAU/UF (conforme minuta),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e</w:t>
                  </w:r>
                  <w:proofErr w:type="gramEnd"/>
                </w:p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- Enviar esta Deliberação e o Oficio Circular para coordenação da RIA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15 dias do </w:t>
                  </w:r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>recebimento do protocolo</w:t>
                  </w:r>
                </w:p>
              </w:tc>
            </w:tr>
            <w:tr w:rsidR="00C1687C" w:rsidRPr="00D74093" w:rsidTr="00C1687C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RIA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Realizar a divulgação aos CAU/UF conforme solicitado no item 3b acima</w:t>
                  </w:r>
                  <w:r w:rsidRPr="00D74093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687C" w:rsidRPr="00D74093" w:rsidRDefault="00C1687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Até 15 dias do recebimento do protocolo</w:t>
                  </w:r>
                </w:p>
              </w:tc>
            </w:tr>
          </w:tbl>
          <w:p w:rsidR="00FF48C9" w:rsidRPr="00C1687C" w:rsidRDefault="00C1687C" w:rsidP="00712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54019C">
              <w:rPr>
                <w:rFonts w:ascii="Times New Roman" w:eastAsia="Times New Roman" w:hAnsi="Times New Roman"/>
                <w:b w:val="0"/>
                <w:lang w:eastAsia="pt-BR"/>
              </w:rPr>
              <w:t>5 - Solicitar a observação dos temas contidos nesta deliberação pelos demais setores e órgãos colegiados que possuem convergência com o assunto.</w:t>
            </w:r>
          </w:p>
        </w:tc>
      </w:tr>
    </w:tbl>
    <w:p w:rsidR="004D03F5" w:rsidRDefault="004D03F5" w:rsidP="004D03F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1" w:type="dxa"/>
        <w:tblInd w:w="108" w:type="dxa"/>
        <w:tblLayout w:type="fixed"/>
        <w:tblLook w:val="04A0"/>
      </w:tblPr>
      <w:tblGrid>
        <w:gridCol w:w="1985"/>
        <w:gridCol w:w="7226"/>
      </w:tblGrid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lastRenderedPageBreak/>
              <w:t>6</w:t>
            </w:r>
            <w:proofErr w:type="gramEnd"/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Protocolo </w:t>
            </w:r>
            <w:proofErr w:type="spellStart"/>
            <w:r>
              <w:rPr>
                <w:rFonts w:ascii="Times New Roman" w:hAnsi="Times New Roman"/>
              </w:rPr>
              <w:t>Siccau</w:t>
            </w:r>
            <w:proofErr w:type="spellEnd"/>
            <w:r>
              <w:rPr>
                <w:rFonts w:ascii="Times New Roman" w:hAnsi="Times New Roman"/>
              </w:rPr>
              <w:t xml:space="preserve"> 1138662 – CAU/PR solicita a</w:t>
            </w:r>
            <w:r>
              <w:rPr>
                <w:rFonts w:eastAsia="Times New Roman"/>
                <w:b w:val="0"/>
                <w:color w:val="auto"/>
                <w:lang w:eastAsia="pt-BR"/>
              </w:rPr>
              <w:t xml:space="preserve"> </w:t>
            </w:r>
            <w:r w:rsidRPr="003E36D3">
              <w:rPr>
                <w:rFonts w:ascii="Times New Roman" w:hAnsi="Times New Roman"/>
              </w:rPr>
              <w:t xml:space="preserve">criação de normas para orientação e fiscalização das atividades </w:t>
            </w:r>
            <w:r>
              <w:rPr>
                <w:rFonts w:ascii="Times New Roman" w:hAnsi="Times New Roman"/>
              </w:rPr>
              <w:t xml:space="preserve">e </w:t>
            </w:r>
            <w:proofErr w:type="spellStart"/>
            <w:r>
              <w:rPr>
                <w:rFonts w:ascii="Times New Roman" w:hAnsi="Times New Roman"/>
              </w:rPr>
              <w:t>RRTs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E36D3">
              <w:rPr>
                <w:rFonts w:ascii="Times New Roman" w:hAnsi="Times New Roman"/>
              </w:rPr>
              <w:t>de Arquitetura e Urbanismo</w:t>
            </w:r>
          </w:p>
        </w:tc>
      </w:tr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4D03F5" w:rsidRPr="003E215D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3E215D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4D03F5" w:rsidTr="004D03F5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4D03F5" w:rsidRPr="00670018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-</w:t>
            </w:r>
          </w:p>
        </w:tc>
      </w:tr>
      <w:tr w:rsidR="00FF48C9" w:rsidTr="00FF48C9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F48C9" w:rsidRDefault="00FF48C9" w:rsidP="00712BC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FF48C9" w:rsidRPr="004D03F5" w:rsidRDefault="000F188B" w:rsidP="000F188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Item não apreciado.</w:t>
            </w:r>
          </w:p>
        </w:tc>
      </w:tr>
    </w:tbl>
    <w:p w:rsidR="004D03F5" w:rsidRDefault="004D03F5" w:rsidP="004D03F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39" w:type="dxa"/>
        <w:tblInd w:w="108" w:type="dxa"/>
        <w:tblLayout w:type="fixed"/>
        <w:tblLook w:val="04A0"/>
      </w:tblPr>
      <w:tblGrid>
        <w:gridCol w:w="1985"/>
        <w:gridCol w:w="7254"/>
      </w:tblGrid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7</w:t>
            </w:r>
            <w:proofErr w:type="gramEnd"/>
          </w:p>
        </w:tc>
        <w:tc>
          <w:tcPr>
            <w:tcW w:w="7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8C1692" w:rsidRDefault="004D03F5" w:rsidP="000F18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Protocolo </w:t>
            </w:r>
            <w:proofErr w:type="spellStart"/>
            <w:r>
              <w:rPr>
                <w:rFonts w:ascii="Times New Roman" w:hAnsi="Times New Roman"/>
              </w:rPr>
              <w:t>Siccau</w:t>
            </w:r>
            <w:proofErr w:type="spellEnd"/>
            <w:r>
              <w:rPr>
                <w:rFonts w:ascii="Times New Roman" w:hAnsi="Times New Roman"/>
              </w:rPr>
              <w:t xml:space="preserve"> 1306581 – CAU/SP solicita a retirada do campo de tipologias do formulário de requerimento de RRT no SICCAU</w:t>
            </w:r>
          </w:p>
        </w:tc>
      </w:tr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Default="004D03F5" w:rsidP="004D03F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D03F5" w:rsidTr="004D03F5">
        <w:trPr>
          <w:trHeight w:val="70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Default="004D03F5" w:rsidP="004D03F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FF48C9" w:rsidTr="00FF48C9">
        <w:trPr>
          <w:trHeight w:val="70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F48C9" w:rsidRDefault="00FF48C9" w:rsidP="00FF48C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FF48C9" w:rsidRPr="00FF48C9" w:rsidRDefault="000F188B" w:rsidP="00FF48C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Deliberação nº 031</w:t>
            </w:r>
            <w:r w:rsidR="00FF48C9" w:rsidRPr="00FF48C9">
              <w:rPr>
                <w:rFonts w:ascii="Times New Roman" w:eastAsia="Cambria" w:hAnsi="Times New Roman" w:cs="Times New Roman"/>
                <w:b w:val="0"/>
                <w:color w:val="auto"/>
              </w:rPr>
              <w:t>/2021-CEP-CAU/BR:</w:t>
            </w:r>
          </w:p>
          <w:p w:rsidR="000F188B" w:rsidRPr="00F54868" w:rsidRDefault="000F188B" w:rsidP="000F188B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C4FBC">
              <w:rPr>
                <w:rFonts w:ascii="Times New Roman" w:hAnsi="Times New Roman" w:cs="Times New Roman"/>
                <w:b w:val="0"/>
                <w:bCs/>
                <w:lang w:eastAsia="pt-BR"/>
              </w:rPr>
              <w:t>1-E</w:t>
            </w:r>
            <w:r w:rsidRPr="005C4FBC">
              <w:rPr>
                <w:rFonts w:ascii="Times New Roman" w:hAnsi="Times New Roman" w:cs="Times New Roman"/>
                <w:b w:val="0"/>
              </w:rPr>
              <w:t>s</w:t>
            </w:r>
            <w:r>
              <w:rPr>
                <w:rFonts w:ascii="Times New Roman" w:hAnsi="Times New Roman" w:cs="Times New Roman"/>
                <w:b w:val="0"/>
              </w:rPr>
              <w:t xml:space="preserve">clarecer à Gerência Técnica e à </w:t>
            </w:r>
            <w:r w:rsidRPr="005C4FBC">
              <w:rPr>
                <w:rFonts w:ascii="Times New Roman" w:hAnsi="Times New Roman" w:cs="Times New Roman"/>
                <w:b w:val="0"/>
              </w:rPr>
              <w:t>Coordenação da CEP-CAU/SP que:</w:t>
            </w:r>
          </w:p>
          <w:p w:rsidR="000F188B" w:rsidRPr="00F54868" w:rsidRDefault="000F188B" w:rsidP="000F188B">
            <w:pPr>
              <w:pStyle w:val="PargrafodaLista"/>
              <w:numPr>
                <w:ilvl w:val="0"/>
                <w:numId w:val="3"/>
              </w:numPr>
              <w:ind w:left="459" w:hanging="42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Os motivos e </w:t>
            </w:r>
            <w:r w:rsidRPr="005C4FBC">
              <w:rPr>
                <w:rFonts w:ascii="Times New Roman" w:hAnsi="Times New Roman"/>
                <w:sz w:val="22"/>
                <w:szCs w:val="22"/>
              </w:rPr>
              <w:t xml:space="preserve">necessidades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de inclusão do </w:t>
            </w:r>
            <w:r w:rsidRPr="005C4FBC">
              <w:rPr>
                <w:rFonts w:ascii="Times New Roman" w:hAnsi="Times New Roman"/>
                <w:sz w:val="22"/>
                <w:szCs w:val="22"/>
              </w:rPr>
              <w:t xml:space="preserve">campo de tipologia no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formulário de </w:t>
            </w:r>
            <w:r w:rsidRPr="005C4FBC">
              <w:rPr>
                <w:rFonts w:ascii="Times New Roman" w:hAnsi="Times New Roman"/>
                <w:sz w:val="22"/>
                <w:szCs w:val="22"/>
              </w:rPr>
              <w:t xml:space="preserve">RRT já foram, devidamente, </w:t>
            </w:r>
            <w:r>
              <w:rPr>
                <w:rFonts w:ascii="Times New Roman" w:hAnsi="Times New Roman"/>
                <w:sz w:val="22"/>
                <w:szCs w:val="22"/>
              </w:rPr>
              <w:t>esclarecido</w:t>
            </w:r>
            <w:r w:rsidRPr="005C4FBC">
              <w:rPr>
                <w:rFonts w:ascii="Times New Roman" w:hAnsi="Times New Roman"/>
                <w:sz w:val="22"/>
                <w:szCs w:val="22"/>
              </w:rPr>
              <w:t xml:space="preserve">s pela Coordenação Técnica do SICCAU </w:t>
            </w:r>
            <w:r>
              <w:rPr>
                <w:rFonts w:ascii="Times New Roman" w:hAnsi="Times New Roman"/>
                <w:sz w:val="22"/>
                <w:szCs w:val="22"/>
              </w:rPr>
              <w:t>em resposta ao</w:t>
            </w:r>
            <w:r w:rsidRPr="005C4FBC">
              <w:rPr>
                <w:rFonts w:ascii="Times New Roman" w:hAnsi="Times New Roman"/>
                <w:sz w:val="22"/>
                <w:szCs w:val="22"/>
              </w:rPr>
              <w:t xml:space="preserve"> GAD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43122">
              <w:rPr>
                <w:rFonts w:ascii="Times New Roman" w:hAnsi="Times New Roman"/>
                <w:sz w:val="22"/>
                <w:szCs w:val="22"/>
              </w:rPr>
              <w:t>0036423</w:t>
            </w:r>
            <w:r>
              <w:rPr>
                <w:rFonts w:ascii="Times New Roman" w:hAnsi="Times New Roman"/>
                <w:sz w:val="22"/>
                <w:szCs w:val="22"/>
              </w:rPr>
              <w:t>, que é parte integrante da demanda objeto deste Protocolo, conforme considerações acima expostas</w:t>
            </w:r>
            <w:r w:rsidRPr="005C4FB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F188B" w:rsidRPr="00F54868" w:rsidRDefault="000F188B" w:rsidP="000F188B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5C4FB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Grande parte das atividades e serviços prestados e realizados pelos arquitetos e urbanistas </w:t>
            </w:r>
            <w:proofErr w:type="gramStart"/>
            <w:r w:rsidRPr="005C4FBC">
              <w:rPr>
                <w:rFonts w:ascii="Times New Roman" w:hAnsi="Times New Roman"/>
                <w:sz w:val="22"/>
                <w:szCs w:val="22"/>
                <w:lang w:eastAsia="pt-BR"/>
              </w:rPr>
              <w:t>estão</w:t>
            </w:r>
            <w:proofErr w:type="gramEnd"/>
            <w:r w:rsidRPr="005C4FB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relacionadas a um determinado “</w:t>
            </w:r>
            <w:r w:rsidRPr="00BD629E">
              <w:rPr>
                <w:rFonts w:ascii="Times New Roman" w:hAnsi="Times New Roman"/>
                <w:sz w:val="22"/>
                <w:szCs w:val="22"/>
                <w:u w:val="single"/>
                <w:lang w:eastAsia="pt-BR"/>
              </w:rPr>
              <w:t>empreendimento de Arquitetura e Urbanismo</w:t>
            </w:r>
            <w:r w:rsidRPr="005C4FBC">
              <w:rPr>
                <w:rFonts w:ascii="Times New Roman" w:hAnsi="Times New Roman"/>
                <w:sz w:val="22"/>
                <w:szCs w:val="22"/>
                <w:lang w:eastAsia="pt-BR"/>
              </w:rPr>
              <w:t>”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, </w:t>
            </w:r>
            <w:r w:rsidRPr="005C4FBC">
              <w:rPr>
                <w:rFonts w:ascii="Times New Roman" w:hAnsi="Times New Roman"/>
                <w:sz w:val="22"/>
                <w:szCs w:val="22"/>
                <w:lang w:eastAsia="pt-BR"/>
              </w:rPr>
              <w:t>conforme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termo</w:t>
            </w:r>
            <w:r w:rsidRPr="005C4FB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disposto no </w:t>
            </w:r>
            <w:r w:rsidRPr="005C4FBC">
              <w:rPr>
                <w:rFonts w:ascii="Times New Roman" w:hAnsi="Times New Roman"/>
                <w:sz w:val="22"/>
                <w:szCs w:val="22"/>
                <w:lang w:eastAsia="pt-BR"/>
              </w:rPr>
              <w:t>art. 46 da Lei 12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.</w:t>
            </w:r>
            <w:r w:rsidRPr="005C4FBC">
              <w:rPr>
                <w:rFonts w:ascii="Times New Roman" w:hAnsi="Times New Roman"/>
                <w:sz w:val="22"/>
                <w:szCs w:val="22"/>
                <w:lang w:eastAsia="pt-BR"/>
              </w:rPr>
              <w:t>378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/2010, e</w:t>
            </w:r>
            <w:r w:rsidRPr="005C4FB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que está relacionado ao “produto” contratado e a ser entregue ao cliente/contratante,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sendo que</w:t>
            </w:r>
            <w:r w:rsidRPr="005C4FB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esse empreendimento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, </w:t>
            </w:r>
            <w:r w:rsidRPr="005C4FB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em geral, está  relacionado a uma das  tipologias constantes do formulário de RRT, seja no campo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de atuação </w:t>
            </w:r>
            <w:r w:rsidRPr="005C4FBC">
              <w:rPr>
                <w:rFonts w:ascii="Times New Roman" w:hAnsi="Times New Roman"/>
                <w:sz w:val="22"/>
                <w:szCs w:val="22"/>
                <w:lang w:eastAsia="pt-BR"/>
              </w:rPr>
              <w:t>da Arquitetura (edificações) ou do Urbanismo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, aqueles listados no parágrafo único do art. 2º da Lei 12.378, de 2010;</w:t>
            </w:r>
          </w:p>
          <w:p w:rsidR="000F188B" w:rsidRPr="00F54868" w:rsidRDefault="000F188B" w:rsidP="000F188B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F873F6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>campo de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escolha da tipologia,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existe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nte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no formulário do RRT no SICCAU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,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possui uma opção chamada “</w:t>
            </w:r>
            <w:r w:rsidRPr="00F873F6">
              <w:rPr>
                <w:rFonts w:ascii="Times New Roman" w:hAnsi="Times New Roman"/>
                <w:sz w:val="22"/>
                <w:szCs w:val="22"/>
                <w:u w:val="single"/>
                <w:lang w:eastAsia="pt-BR"/>
              </w:rPr>
              <w:t>Não se Aplica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”,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disponível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para atender certas atividades como, por exemplo,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o desempenho de Cargo ou F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>unção,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o 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Ensino ou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 Pesquisa, atividades 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dos grupos </w:t>
            </w:r>
            <w:proofErr w:type="gramStart"/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>3</w:t>
            </w:r>
            <w:proofErr w:type="gramEnd"/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e 4 da Resolução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CAU/BR nº 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>21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, de 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2012; </w:t>
            </w:r>
          </w:p>
          <w:p w:rsidR="000F188B" w:rsidRPr="00F54868" w:rsidRDefault="000F188B" w:rsidP="000F188B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>No caso de atividades realizadas para o Subgrupo 4.2 – Meio Ambiente,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pertencente ao Grupo 4 – Meio Ambiente e Planejamento Urbano e Regional,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proofErr w:type="gramEnd"/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seja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uma atividade 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de levantamento, estudo, laudo, parecer, relatório ou plano,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dentre outras, 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tem como objeto do serviço um </w:t>
            </w:r>
            <w:r w:rsidRPr="00F873F6">
              <w:rPr>
                <w:rFonts w:ascii="Times New Roman" w:hAnsi="Times New Roman"/>
                <w:b/>
                <w:sz w:val="22"/>
                <w:szCs w:val="22"/>
                <w:u w:val="single"/>
                <w:lang w:eastAsia="pt-BR"/>
              </w:rPr>
              <w:t>empreendimento,</w:t>
            </w:r>
            <w:r w:rsidRPr="00F873F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>que pode sim ser classificado dentro de umas das tipologias listadas no campo do formulário de RRT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, como exposto a seguir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>;</w:t>
            </w:r>
          </w:p>
          <w:p w:rsidR="000F188B" w:rsidRPr="00F54868" w:rsidRDefault="000F188B" w:rsidP="000F188B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>Em geral, o serviço contratado para esse fim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, Meio Ambiente,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está relacionado à implantação ou aos impactos causados por um “empreendimento”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ao Meio Ambiente (como por exemplo, uma indústria, uma área industrial, portuária, a implantação de uma rodoviária ou aeroporto ou até um loteamento residencial ou algo assim), portanto o empreendimento poderá ser de uso privado ou público e ser de uso residencial, misto, comercial, administrativo, institucional, religioso, educacional, entre outros,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e esse é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o objeto da atividade realizada pelo profissional e do contrato de serviço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no campo da Arquitetura e Urbanismo</w:t>
            </w:r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; </w:t>
            </w:r>
            <w:proofErr w:type="gramStart"/>
            <w:r w:rsidRPr="00F873F6">
              <w:rPr>
                <w:rFonts w:ascii="Times New Roman" w:hAnsi="Times New Roman"/>
                <w:sz w:val="22"/>
                <w:szCs w:val="22"/>
                <w:lang w:eastAsia="pt-BR"/>
              </w:rPr>
              <w:t>e</w:t>
            </w:r>
            <w:proofErr w:type="gramEnd"/>
          </w:p>
          <w:p w:rsidR="000F188B" w:rsidRPr="00F873F6" w:rsidRDefault="000F188B" w:rsidP="000F188B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F873F6">
              <w:rPr>
                <w:rFonts w:ascii="Times New Roman" w:hAnsi="Times New Roman"/>
                <w:sz w:val="22"/>
                <w:szCs w:val="22"/>
              </w:rPr>
              <w:t xml:space="preserve">Caso o arquiteto e urbanista </w:t>
            </w:r>
            <w:r w:rsidRPr="00F873F6">
              <w:rPr>
                <w:rFonts w:ascii="Times New Roman" w:hAnsi="Times New Roman"/>
                <w:sz w:val="22"/>
                <w:szCs w:val="22"/>
                <w:u w:val="single"/>
              </w:rPr>
              <w:t>não</w:t>
            </w:r>
            <w:r w:rsidRPr="00F873F6">
              <w:rPr>
                <w:rFonts w:ascii="Times New Roman" w:hAnsi="Times New Roman"/>
                <w:sz w:val="22"/>
                <w:szCs w:val="22"/>
              </w:rPr>
              <w:t xml:space="preserve"> consiga definir ou classificar a tipologia de uso do empreendimento de Arquitetura e Urbanismo, objeto de seu contrato e das atividades que irá realizar, ele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tem a opção de escolher </w:t>
            </w:r>
            <w:r w:rsidRPr="00F873F6">
              <w:rPr>
                <w:rFonts w:ascii="Times New Roman" w:hAnsi="Times New Roman"/>
                <w:sz w:val="22"/>
                <w:szCs w:val="22"/>
              </w:rPr>
              <w:t>“NÃO SE APLICA”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no campo das tipologias disponíveis no SICCAU</w:t>
            </w:r>
            <w:r w:rsidRPr="00F873F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F188B" w:rsidRPr="00F873F6" w:rsidRDefault="000F188B" w:rsidP="000F188B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lang w:eastAsia="pt-BR"/>
              </w:rPr>
              <w:lastRenderedPageBreak/>
              <w:t xml:space="preserve">2 - </w:t>
            </w:r>
            <w:r w:rsidRPr="00F873F6">
              <w:rPr>
                <w:rFonts w:ascii="Times New Roman" w:hAnsi="Times New Roman" w:cs="Times New Roman"/>
                <w:b w:val="0"/>
                <w:lang w:eastAsia="pt-BR"/>
              </w:rPr>
              <w:t xml:space="preserve">Informar </w:t>
            </w:r>
            <w:r>
              <w:rPr>
                <w:rFonts w:ascii="Times New Roman" w:hAnsi="Times New Roman" w:cs="Times New Roman"/>
                <w:b w:val="0"/>
                <w:lang w:eastAsia="pt-BR"/>
              </w:rPr>
              <w:t>à Presidência do</w:t>
            </w:r>
            <w:r w:rsidRPr="00F873F6">
              <w:rPr>
                <w:rFonts w:ascii="Times New Roman" w:hAnsi="Times New Roman" w:cs="Times New Roman"/>
                <w:b w:val="0"/>
                <w:lang w:eastAsia="pt-BR"/>
              </w:rPr>
              <w:t xml:space="preserve"> CAU/SP, mediante </w:t>
            </w:r>
            <w:r>
              <w:rPr>
                <w:rFonts w:ascii="Times New Roman" w:hAnsi="Times New Roman" w:cs="Times New Roman"/>
                <w:b w:val="0"/>
                <w:lang w:eastAsia="pt-BR"/>
              </w:rPr>
              <w:t>os esclarecimentos d</w:t>
            </w:r>
            <w:r w:rsidRPr="00F873F6">
              <w:rPr>
                <w:rFonts w:ascii="Times New Roman" w:hAnsi="Times New Roman" w:cs="Times New Roman"/>
                <w:b w:val="0"/>
                <w:lang w:eastAsia="pt-BR"/>
              </w:rPr>
              <w:t xml:space="preserve">o item </w:t>
            </w:r>
            <w:proofErr w:type="gramStart"/>
            <w:r w:rsidRPr="00F873F6">
              <w:rPr>
                <w:rFonts w:ascii="Times New Roman" w:hAnsi="Times New Roman" w:cs="Times New Roman"/>
                <w:b w:val="0"/>
                <w:lang w:eastAsia="pt-BR"/>
              </w:rPr>
              <w:t>1</w:t>
            </w:r>
            <w:proofErr w:type="gramEnd"/>
            <w:r w:rsidRPr="00F873F6">
              <w:rPr>
                <w:rFonts w:ascii="Times New Roman" w:hAnsi="Times New Roman" w:cs="Times New Roman"/>
                <w:b w:val="0"/>
                <w:lang w:eastAsia="pt-BR"/>
              </w:rPr>
              <w:t xml:space="preserve"> acima, que</w:t>
            </w:r>
            <w:r>
              <w:rPr>
                <w:rFonts w:ascii="Times New Roman" w:hAnsi="Times New Roman" w:cs="Times New Roman"/>
                <w:b w:val="0"/>
                <w:lang w:eastAsia="pt-BR"/>
              </w:rPr>
              <w:t xml:space="preserve"> a CEP-CAU/BR avalia que as opções existentes no campo de escolha da tipologia, constante do formulário de requerimento de RRT implantado no SICCAU, estão corretas, é uma informação relevante e atende às necessidades do Conselho de Arquitetura e Urbanismo do Brasil.</w:t>
            </w:r>
          </w:p>
          <w:p w:rsidR="000F188B" w:rsidRPr="00391B98" w:rsidRDefault="000F188B" w:rsidP="000F18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lang w:eastAsia="pt-BR"/>
              </w:rPr>
              <w:t>3</w:t>
            </w:r>
            <w:r w:rsidRPr="00F873F6">
              <w:rPr>
                <w:rFonts w:ascii="Times New Roman" w:hAnsi="Times New Roman" w:cs="Times New Roman"/>
                <w:b w:val="0"/>
                <w:lang w:eastAsia="pt-BR"/>
              </w:rPr>
              <w:t xml:space="preserve"> - Encaminhar esta deliberação para verificação e tomada das seguintes providências, </w:t>
            </w:r>
            <w:r w:rsidRPr="00F873F6">
              <w:rPr>
                <w:rFonts w:ascii="Times New Roman" w:eastAsia="Times New Roman" w:hAnsi="Times New Roman" w:cs="Times New Roman"/>
                <w:b w:val="0"/>
                <w:lang w:eastAsia="pt-BR"/>
              </w:rPr>
              <w:t>observado e cumprido o fluxo e prazos a</w:t>
            </w:r>
            <w:r w:rsidRPr="00391B98">
              <w:rPr>
                <w:rFonts w:ascii="Times New Roman" w:eastAsia="Times New Roman" w:hAnsi="Times New Roman"/>
                <w:b w:val="0"/>
                <w:lang w:eastAsia="pt-BR"/>
              </w:rPr>
              <w:t xml:space="preserve"> seguir:</w:t>
            </w:r>
          </w:p>
          <w:tbl>
            <w:tblPr>
              <w:tblW w:w="697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3"/>
              <w:gridCol w:w="1080"/>
              <w:gridCol w:w="3685"/>
              <w:gridCol w:w="1701"/>
            </w:tblGrid>
            <w:tr w:rsidR="000F188B" w:rsidRPr="00391B98" w:rsidTr="000F188B"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188B" w:rsidRPr="00391B98" w:rsidRDefault="000F188B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88B" w:rsidRPr="00391B98" w:rsidRDefault="000F188B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391B9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88B" w:rsidRPr="00391B98" w:rsidRDefault="000F188B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391B9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88B" w:rsidRPr="00391B98" w:rsidRDefault="000F188B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391B9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0F188B" w:rsidRPr="00391B98" w:rsidTr="000F188B">
              <w:trPr>
                <w:trHeight w:val="397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188B" w:rsidRPr="00391B98" w:rsidRDefault="000F188B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91B9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391B98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88B" w:rsidRPr="00391B98" w:rsidRDefault="000F188B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91B98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88B" w:rsidRDefault="000F188B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91B98">
                    <w:rPr>
                      <w:rFonts w:ascii="Times New Roman" w:hAnsi="Times New Roman"/>
                      <w:b w:val="0"/>
                      <w:lang w:eastAsia="pt-BR"/>
                    </w:rPr>
                    <w:t>Comunicar a gabinete e tramitar o protocolo para Presidência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;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e</w:t>
                  </w:r>
                  <w:proofErr w:type="gramEnd"/>
                </w:p>
                <w:p w:rsidR="000F188B" w:rsidRPr="00391B98" w:rsidRDefault="000F188B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91B98">
                    <w:rPr>
                      <w:rFonts w:ascii="Times New Roman" w:hAnsi="Times New Roman"/>
                      <w:b w:val="0"/>
                      <w:lang w:eastAsia="pt-BR"/>
                    </w:rPr>
                    <w:t>Enviar esta Deliberação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,</w:t>
                  </w:r>
                  <w:r w:rsidRPr="00391B9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por email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,</w:t>
                  </w:r>
                  <w:r w:rsidRPr="00391B9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para a Coordenação Técnica do SICCAU (CORSICCAU) e Coordenação da RIA, para conhecimento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88B" w:rsidRPr="00391B98" w:rsidRDefault="000F188B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Até 10</w:t>
                  </w:r>
                  <w:r w:rsidRPr="00391B9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do recebimento do protocolo</w:t>
                  </w:r>
                </w:p>
              </w:tc>
            </w:tr>
            <w:tr w:rsidR="000F188B" w:rsidRPr="00391B98" w:rsidTr="000F188B"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188B" w:rsidRPr="00391B98" w:rsidRDefault="000F188B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91B9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391B98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188B" w:rsidRPr="00391B98" w:rsidRDefault="000F188B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91B98">
                    <w:rPr>
                      <w:rFonts w:ascii="Times New Roman" w:hAnsi="Times New Roman"/>
                      <w:b w:val="0"/>
                      <w:lang w:eastAsia="pt-BR"/>
                    </w:rPr>
                    <w:t>Gabinete/Presidência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88B" w:rsidRPr="00391B98" w:rsidRDefault="000F188B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91B98">
                    <w:rPr>
                      <w:rFonts w:ascii="Times New Roman" w:hAnsi="Times New Roman"/>
                      <w:b w:val="0"/>
                      <w:lang w:eastAsia="pt-BR"/>
                    </w:rPr>
                    <w:t>Tramitar o protocolo para o CAU/SP</w:t>
                  </w:r>
                </w:p>
                <w:p w:rsidR="000F188B" w:rsidRPr="00391B98" w:rsidRDefault="000F188B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88B" w:rsidRPr="00391B98" w:rsidRDefault="000F188B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391B98">
                    <w:rPr>
                      <w:rFonts w:ascii="Times New Roman" w:hAnsi="Times New Roman"/>
                      <w:b w:val="0"/>
                      <w:lang w:eastAsia="pt-BR"/>
                    </w:rPr>
                    <w:t>Até 15 dias do recebimento do protocolo</w:t>
                  </w:r>
                </w:p>
              </w:tc>
            </w:tr>
          </w:tbl>
          <w:p w:rsidR="00FF48C9" w:rsidRPr="000F188B" w:rsidRDefault="000F188B" w:rsidP="000F18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43122">
              <w:rPr>
                <w:rFonts w:ascii="Times New Roman" w:eastAsia="Times New Roman" w:hAnsi="Times New Roman"/>
                <w:b w:val="0"/>
                <w:lang w:eastAsia="pt-BR"/>
              </w:rPr>
              <w:t>4 - Solicitar a observação dos temas contidos nesta deliberação pelos demais setores e órgãos colegiados que possuem convergência com o assunto.</w:t>
            </w:r>
          </w:p>
        </w:tc>
      </w:tr>
    </w:tbl>
    <w:p w:rsidR="004D03F5" w:rsidRDefault="004D03F5" w:rsidP="004D03F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53" w:type="dxa"/>
        <w:tblInd w:w="108" w:type="dxa"/>
        <w:tblLayout w:type="fixed"/>
        <w:tblLook w:val="04A0"/>
      </w:tblPr>
      <w:tblGrid>
        <w:gridCol w:w="1985"/>
        <w:gridCol w:w="7268"/>
      </w:tblGrid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8</w:t>
            </w:r>
            <w:proofErr w:type="gramEnd"/>
          </w:p>
        </w:tc>
        <w:tc>
          <w:tcPr>
            <w:tcW w:w="7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B86BED" w:rsidRDefault="004D03F5" w:rsidP="004D0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Protocolo </w:t>
            </w:r>
            <w:proofErr w:type="spellStart"/>
            <w:r>
              <w:rPr>
                <w:rFonts w:ascii="Times New Roman" w:hAnsi="Times New Roman"/>
              </w:rPr>
              <w:t>Siccau</w:t>
            </w:r>
            <w:proofErr w:type="spellEnd"/>
            <w:r>
              <w:rPr>
                <w:rFonts w:ascii="Times New Roman" w:hAnsi="Times New Roman"/>
              </w:rPr>
              <w:t xml:space="preserve"> 1342575 – Apreciação da proposta enviada pelo Conselheiro </w:t>
            </w:r>
            <w:proofErr w:type="spellStart"/>
            <w:r>
              <w:rPr>
                <w:rFonts w:ascii="Times New Roman" w:hAnsi="Times New Roman"/>
              </w:rPr>
              <w:t>Clênio</w:t>
            </w:r>
            <w:proofErr w:type="spellEnd"/>
            <w:r>
              <w:rPr>
                <w:rFonts w:ascii="Times New Roman" w:hAnsi="Times New Roman"/>
              </w:rPr>
              <w:t xml:space="preserve"> do CAU/AC para </w:t>
            </w:r>
            <w:r w:rsidRPr="008D2FB9">
              <w:rPr>
                <w:rFonts w:ascii="Times New Roman" w:hAnsi="Times New Roman"/>
              </w:rPr>
              <w:t>inclusão de declaração específica no formulário de RRT em função da regra 5.2.5 do Código de Ética do CAU/BR</w:t>
            </w:r>
          </w:p>
        </w:tc>
      </w:tr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AC2A36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2A36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D03F5" w:rsidTr="004D03F5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F272F6" w:rsidRDefault="004D03F5" w:rsidP="004D03F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-</w:t>
            </w:r>
          </w:p>
        </w:tc>
      </w:tr>
      <w:tr w:rsidR="00FF48C9" w:rsidTr="00FF48C9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F48C9" w:rsidRDefault="00FF48C9" w:rsidP="00712BC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FF48C9" w:rsidRDefault="00FF48C9" w:rsidP="00712B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 w:rsidRPr="00FF48C9">
              <w:rPr>
                <w:rFonts w:ascii="Times New Roman" w:hAnsi="Times New Roman"/>
                <w:b w:val="0"/>
                <w:bCs/>
              </w:rPr>
              <w:t>Deliberação nº 0</w:t>
            </w:r>
            <w:r w:rsidR="0011638C">
              <w:rPr>
                <w:rFonts w:ascii="Times New Roman" w:hAnsi="Times New Roman"/>
                <w:b w:val="0"/>
                <w:bCs/>
              </w:rPr>
              <w:t>34</w:t>
            </w:r>
            <w:r w:rsidRPr="00FF48C9">
              <w:rPr>
                <w:rFonts w:ascii="Times New Roman" w:hAnsi="Times New Roman"/>
                <w:b w:val="0"/>
                <w:bCs/>
              </w:rPr>
              <w:t>/2021-CEP-CAU/BR:</w:t>
            </w:r>
          </w:p>
          <w:p w:rsidR="0011638C" w:rsidRPr="00081BB6" w:rsidRDefault="0011638C" w:rsidP="00116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081BB6">
              <w:rPr>
                <w:rFonts w:ascii="Times New Roman" w:hAnsi="Times New Roman"/>
                <w:b w:val="0"/>
              </w:rPr>
              <w:t xml:space="preserve">1 </w:t>
            </w:r>
            <w:r>
              <w:rPr>
                <w:rFonts w:ascii="Times New Roman" w:hAnsi="Times New Roman"/>
                <w:b w:val="0"/>
              </w:rPr>
              <w:t>–</w:t>
            </w:r>
            <w:r w:rsidRPr="00081BB6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Manifestar os</w:t>
            </w:r>
            <w:r w:rsidRPr="00081BB6">
              <w:rPr>
                <w:rFonts w:ascii="Times New Roman" w:hAnsi="Times New Roman" w:cs="Times New Roman"/>
                <w:b w:val="0"/>
              </w:rPr>
              <w:t xml:space="preserve"> entendimentos</w:t>
            </w:r>
            <w:r>
              <w:rPr>
                <w:rFonts w:ascii="Times New Roman" w:hAnsi="Times New Roman" w:cs="Times New Roman"/>
                <w:b w:val="0"/>
              </w:rPr>
              <w:t xml:space="preserve"> a respeito do tema da proposta, objeto do protocolo em epígrafe, quanto à regra 5.2.5 do Código de Ética e Disciplina do CAU/BR e sobre a proposta de criar uma declaração no RRT como cumprimento e atendimento dessa regra por parte do profissional, conforme esclarecimentos abaixo</w:t>
            </w:r>
            <w:r w:rsidRPr="00081BB6">
              <w:rPr>
                <w:rFonts w:ascii="Times New Roman" w:hAnsi="Times New Roman" w:cs="Times New Roman"/>
                <w:b w:val="0"/>
              </w:rPr>
              <w:t>:</w:t>
            </w:r>
          </w:p>
          <w:p w:rsidR="0011638C" w:rsidRDefault="0011638C" w:rsidP="0011638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72DA">
              <w:rPr>
                <w:rFonts w:ascii="Times New Roman" w:hAnsi="Times New Roman"/>
                <w:sz w:val="22"/>
                <w:szCs w:val="22"/>
              </w:rPr>
              <w:t>a</w:t>
            </w:r>
            <w:proofErr w:type="gramEnd"/>
            <w:r w:rsidRPr="00ED72DA">
              <w:rPr>
                <w:rFonts w:ascii="Times New Roman" w:hAnsi="Times New Roman"/>
                <w:sz w:val="22"/>
                <w:szCs w:val="22"/>
              </w:rPr>
              <w:t xml:space="preserve"> nova Lei de Licitações e Contratos Administrativos, Lei Federal nº 14.133, de 1º de abril de 2021, estabelece em seu art. 14 as vedações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D72DA">
              <w:rPr>
                <w:rFonts w:ascii="Times New Roman" w:hAnsi="Times New Roman"/>
                <w:sz w:val="22"/>
                <w:szCs w:val="22"/>
              </w:rPr>
              <w:t xml:space="preserve"> restrições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 permissões</w:t>
            </w:r>
            <w:r w:rsidRPr="00ED72DA">
              <w:rPr>
                <w:rFonts w:ascii="Times New Roman" w:hAnsi="Times New Roman"/>
                <w:sz w:val="22"/>
                <w:szCs w:val="22"/>
              </w:rPr>
              <w:t xml:space="preserve"> relativas à participação de autor (ou autores) de projetos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de Arquitetura e Urbanismo </w:t>
            </w:r>
            <w:r w:rsidRPr="00ED72DA">
              <w:rPr>
                <w:rFonts w:ascii="Times New Roman" w:hAnsi="Times New Roman"/>
                <w:sz w:val="22"/>
                <w:szCs w:val="22"/>
              </w:rPr>
              <w:t>na execução do contrato com a Administração Pública, quando a licitação</w:t>
            </w:r>
            <w:r w:rsidRPr="00ED72DA">
              <w:rPr>
                <w:rFonts w:ascii="Times New Roman" w:hAnsi="Times New Roman"/>
              </w:rPr>
              <w:t xml:space="preserve"> </w:t>
            </w:r>
            <w:r w:rsidRPr="00ED72DA">
              <w:rPr>
                <w:rFonts w:ascii="Times New Roman" w:hAnsi="Times New Roman"/>
                <w:sz w:val="22"/>
                <w:szCs w:val="22"/>
              </w:rPr>
              <w:t xml:space="preserve">versar sobre obra, serviços ou fornecimento de bens 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esses </w:t>
            </w:r>
            <w:r w:rsidRPr="00ED72DA">
              <w:rPr>
                <w:rFonts w:ascii="Times New Roman" w:hAnsi="Times New Roman"/>
                <w:sz w:val="22"/>
                <w:szCs w:val="22"/>
              </w:rPr>
              <w:t>relacionados;</w:t>
            </w:r>
          </w:p>
          <w:p w:rsidR="0011638C" w:rsidRPr="00081BB6" w:rsidRDefault="0011638C" w:rsidP="0011638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81BB6">
              <w:rPr>
                <w:rFonts w:ascii="Times New Roman" w:hAnsi="Times New Roman"/>
                <w:sz w:val="22"/>
                <w:szCs w:val="22"/>
              </w:rPr>
              <w:t>a</w:t>
            </w:r>
            <w:proofErr w:type="gramEnd"/>
            <w:r w:rsidRPr="00081BB6">
              <w:rPr>
                <w:rFonts w:ascii="Times New Roman" w:hAnsi="Times New Roman"/>
                <w:sz w:val="22"/>
                <w:szCs w:val="22"/>
              </w:rPr>
              <w:t xml:space="preserve"> Lei 12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081BB6">
              <w:rPr>
                <w:rFonts w:ascii="Times New Roman" w:hAnsi="Times New Roman"/>
                <w:sz w:val="22"/>
                <w:szCs w:val="22"/>
              </w:rPr>
              <w:t xml:space="preserve">378/2010 já dispõe que: </w:t>
            </w:r>
          </w:p>
          <w:p w:rsidR="0011638C" w:rsidRPr="00081BB6" w:rsidRDefault="0011638C" w:rsidP="0011638C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proofErr w:type="gramStart"/>
            <w:r w:rsidRPr="00081BB6">
              <w:rPr>
                <w:rFonts w:ascii="Times New Roman" w:hAnsi="Times New Roman"/>
                <w:i/>
                <w:sz w:val="22"/>
                <w:szCs w:val="22"/>
              </w:rPr>
              <w:t>“Art. 17.</w:t>
            </w:r>
            <w:proofErr w:type="gramEnd"/>
            <w:r w:rsidRPr="00081BB6">
              <w:rPr>
                <w:rFonts w:ascii="Times New Roman" w:hAnsi="Times New Roman"/>
                <w:i/>
                <w:sz w:val="22"/>
                <w:szCs w:val="22"/>
              </w:rPr>
              <w:t xml:space="preserve"> No exercício da profissão, o arquiteto e urbanista deve pautar sua conduta pelos parâmetros a serem definidos no Código de Ética e Disciplina do CAU/BR. </w:t>
            </w:r>
          </w:p>
          <w:p w:rsidR="0011638C" w:rsidRPr="00081BB6" w:rsidRDefault="0011638C" w:rsidP="0011638C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081BB6">
              <w:rPr>
                <w:rFonts w:ascii="Times New Roman" w:hAnsi="Times New Roman"/>
                <w:i/>
                <w:sz w:val="22"/>
                <w:szCs w:val="22"/>
              </w:rPr>
              <w:t xml:space="preserve">Parágrafo único. O Código de Ética e Disciplina deverá regular também os deveres do arquiteto e urbanista para com a comunidade, a sua relação com os demais profissionais, o dever geral de urbanidade e, ainda, os respectivos procedimentos </w:t>
            </w:r>
            <w:proofErr w:type="gramStart"/>
            <w:r w:rsidRPr="00081BB6">
              <w:rPr>
                <w:rFonts w:ascii="Times New Roman" w:hAnsi="Times New Roman"/>
                <w:i/>
                <w:sz w:val="22"/>
                <w:szCs w:val="22"/>
              </w:rPr>
              <w:t>disciplinares, observado</w:t>
            </w:r>
            <w:proofErr w:type="gramEnd"/>
            <w:r w:rsidRPr="00081BB6">
              <w:rPr>
                <w:rFonts w:ascii="Times New Roman" w:hAnsi="Times New Roman"/>
                <w:i/>
                <w:sz w:val="22"/>
                <w:szCs w:val="22"/>
              </w:rPr>
              <w:t xml:space="preserve"> o disposto nesta Lei.”; e</w:t>
            </w:r>
          </w:p>
          <w:p w:rsidR="0011638C" w:rsidRDefault="0011638C" w:rsidP="0011638C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b w:val="0"/>
                <w:i/>
              </w:rPr>
            </w:pPr>
            <w:r w:rsidRPr="00081BB6">
              <w:rPr>
                <w:rFonts w:ascii="Times New Roman" w:hAnsi="Times New Roman"/>
                <w:b w:val="0"/>
                <w:i/>
              </w:rPr>
              <w:t>“Art. 18 - inciso IX, que comete falta ética “o arquiteto e urbanista que “deixar de observar as normas legais e técnicas pertinentes na execução de atividades de arquitetura e urbanismo.</w:t>
            </w:r>
            <w:proofErr w:type="gramStart"/>
            <w:r w:rsidRPr="00081BB6">
              <w:rPr>
                <w:rFonts w:ascii="Times New Roman" w:hAnsi="Times New Roman"/>
                <w:b w:val="0"/>
                <w:i/>
              </w:rPr>
              <w:t>”</w:t>
            </w:r>
            <w:proofErr w:type="gramEnd"/>
          </w:p>
          <w:p w:rsidR="0011638C" w:rsidRPr="00081BB6" w:rsidRDefault="0011638C" w:rsidP="0011638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81BB6">
              <w:rPr>
                <w:rFonts w:ascii="Times New Roman" w:hAnsi="Times New Roman"/>
                <w:sz w:val="22"/>
                <w:szCs w:val="22"/>
              </w:rPr>
              <w:t>o</w:t>
            </w:r>
            <w:proofErr w:type="gramEnd"/>
            <w:r w:rsidRPr="00081BB6">
              <w:rPr>
                <w:rFonts w:ascii="Times New Roman" w:hAnsi="Times New Roman"/>
                <w:sz w:val="22"/>
                <w:szCs w:val="22"/>
              </w:rPr>
              <w:t xml:space="preserve"> Código de Ética e Disciplina do CAU/BR dispõe no subitem 3.1  dos Princípios, do item 3 das “OBRIGAÇÕES PARA COM O </w:t>
            </w:r>
            <w:r w:rsidRPr="00081BB6">
              <w:rPr>
                <w:rFonts w:ascii="Times New Roman" w:hAnsi="Times New Roman"/>
                <w:sz w:val="22"/>
                <w:szCs w:val="22"/>
              </w:rPr>
              <w:lastRenderedPageBreak/>
              <w:t>CONTRATANTE”, que:</w:t>
            </w:r>
          </w:p>
          <w:p w:rsidR="0011638C" w:rsidRPr="0011638C" w:rsidRDefault="0011638C" w:rsidP="0011638C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1BB6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r w:rsidRPr="00081BB6">
              <w:rPr>
                <w:rFonts w:ascii="Times New Roman" w:hAnsi="Times New Roman"/>
                <w:i/>
                <w:sz w:val="22"/>
                <w:szCs w:val="22"/>
              </w:rPr>
              <w:t xml:space="preserve">3.1.1. </w:t>
            </w:r>
            <w:proofErr w:type="gramStart"/>
            <w:r w:rsidRPr="00081BB6">
              <w:rPr>
                <w:rFonts w:ascii="Times New Roman" w:hAnsi="Times New Roman"/>
                <w:i/>
                <w:sz w:val="22"/>
                <w:szCs w:val="22"/>
              </w:rPr>
              <w:t>O arquiteto e urbanista, nas relações com seus contratantes, deve exercer</w:t>
            </w:r>
            <w:proofErr w:type="gramEnd"/>
            <w:r w:rsidRPr="00081BB6">
              <w:rPr>
                <w:rFonts w:ascii="Times New Roman" w:hAnsi="Times New Roman"/>
                <w:i/>
                <w:sz w:val="22"/>
                <w:szCs w:val="22"/>
              </w:rPr>
              <w:t xml:space="preserve"> suas atividades profissionais de maneira consciente, competente, imparcial e sem preconceitos, com habilidade, atenção e diligência, respeitando as leis, os contratos e as normas técnicas reconhecidas</w:t>
            </w:r>
            <w:r w:rsidRPr="00081BB6">
              <w:rPr>
                <w:rFonts w:ascii="Times New Roman" w:hAnsi="Times New Roman"/>
                <w:sz w:val="22"/>
                <w:szCs w:val="22"/>
              </w:rPr>
              <w:t>”;</w:t>
            </w:r>
          </w:p>
          <w:p w:rsidR="0011638C" w:rsidRPr="00081BB6" w:rsidRDefault="0011638C" w:rsidP="0011638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em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2020, </w:t>
            </w:r>
            <w:r w:rsidRPr="00081BB6">
              <w:rPr>
                <w:rFonts w:ascii="Times New Roman" w:hAnsi="Times New Roman"/>
                <w:sz w:val="22"/>
                <w:szCs w:val="22"/>
              </w:rPr>
              <w:t>o Plenário do CAU/BR emitiu a Deliberaçã</w:t>
            </w:r>
            <w:r>
              <w:rPr>
                <w:rFonts w:ascii="Times New Roman" w:hAnsi="Times New Roman"/>
                <w:sz w:val="22"/>
                <w:szCs w:val="22"/>
              </w:rPr>
              <w:t>o Plenária DPAEBR Nº 006-03</w:t>
            </w:r>
            <w:r w:rsidRPr="00081BB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que dispõe sobre </w:t>
            </w:r>
            <w:r w:rsidRPr="00081BB6">
              <w:rPr>
                <w:rFonts w:ascii="Times New Roman" w:hAnsi="Times New Roman"/>
                <w:sz w:val="22"/>
                <w:szCs w:val="22"/>
              </w:rPr>
              <w:t xml:space="preserve">orientações e esclarecimentos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referentes às atividades, </w:t>
            </w:r>
            <w:r w:rsidRPr="00081BB6">
              <w:rPr>
                <w:rFonts w:ascii="Times New Roman" w:hAnsi="Times New Roman"/>
                <w:sz w:val="22"/>
                <w:szCs w:val="22"/>
              </w:rPr>
              <w:t>atribuições profissionais e campos de atuação dos arquitetos e urbanistas, previstos no art. 2° da Lei n° 12.378, de 31 de dezembro de 2010, e referentes à exercício, disciplina e fiscalização da profiss</w:t>
            </w:r>
            <w:r>
              <w:rPr>
                <w:rFonts w:ascii="Times New Roman" w:hAnsi="Times New Roman"/>
                <w:sz w:val="22"/>
                <w:szCs w:val="22"/>
              </w:rPr>
              <w:t>ão</w:t>
            </w:r>
            <w:r w:rsidRPr="00081BB6">
              <w:rPr>
                <w:rFonts w:ascii="Times New Roman" w:hAnsi="Times New Roman"/>
                <w:sz w:val="22"/>
                <w:szCs w:val="22"/>
              </w:rPr>
              <w:t xml:space="preserve">, 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em seu </w:t>
            </w:r>
            <w:r w:rsidRPr="00081BB6">
              <w:rPr>
                <w:rFonts w:ascii="Times New Roman" w:hAnsi="Times New Roman"/>
                <w:sz w:val="22"/>
                <w:szCs w:val="22"/>
              </w:rPr>
              <w:t>item 1, alínea b, esclarece que:</w:t>
            </w:r>
          </w:p>
          <w:p w:rsidR="0011638C" w:rsidRPr="0011638C" w:rsidRDefault="0011638C" w:rsidP="0011638C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1BB6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r w:rsidRPr="00081BB6">
              <w:rPr>
                <w:rFonts w:ascii="Times New Roman" w:hAnsi="Times New Roman"/>
                <w:i/>
                <w:sz w:val="22"/>
                <w:szCs w:val="22"/>
              </w:rPr>
              <w:t>o arquiteto e urbanista somente deve assumir responsabilidades profissionais por atividades que são da sua atribuição, habilidade e competência legal, e apenas quando estiver de posse dos conhecimentos técnicos, artísticos e científicos necessários ao cumprimento das atividades firmadas, respeitando a legislação e normas técnicas vigentes e primando pela segurança, pela saúde dos usuários do serviço e pelo meio ambiente, conforme estabelece a Lei que regulamenta a profissão e o Código de Ética e Disciplina do CAU/BR</w:t>
            </w:r>
            <w:r w:rsidRPr="00081BB6">
              <w:rPr>
                <w:rFonts w:ascii="Times New Roman" w:hAnsi="Times New Roman"/>
                <w:sz w:val="22"/>
                <w:szCs w:val="22"/>
              </w:rPr>
              <w:t>”;</w:t>
            </w:r>
          </w:p>
          <w:p w:rsidR="0011638C" w:rsidRPr="0011638C" w:rsidRDefault="0011638C" w:rsidP="0011638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81BB6">
              <w:rPr>
                <w:rFonts w:ascii="Times New Roman" w:hAnsi="Times New Roman"/>
                <w:sz w:val="22"/>
                <w:szCs w:val="22"/>
              </w:rPr>
              <w:t>a</w:t>
            </w:r>
            <w:proofErr w:type="gramEnd"/>
            <w:r w:rsidRPr="00081B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existência da Declaração</w:t>
            </w:r>
            <w:r w:rsidRPr="00081BB6">
              <w:rPr>
                <w:rFonts w:ascii="Times New Roman" w:hAnsi="Times New Roman"/>
                <w:sz w:val="22"/>
                <w:szCs w:val="22"/>
              </w:rPr>
              <w:t xml:space="preserve"> de cumprime</w:t>
            </w:r>
            <w:r>
              <w:rPr>
                <w:rFonts w:ascii="Times New Roman" w:hAnsi="Times New Roman"/>
                <w:sz w:val="22"/>
                <w:szCs w:val="22"/>
              </w:rPr>
              <w:t>nto às normas de Acessibilidade</w:t>
            </w:r>
            <w:r w:rsidRPr="00081BB6">
              <w:rPr>
                <w:rFonts w:ascii="Times New Roman" w:hAnsi="Times New Roman"/>
                <w:sz w:val="22"/>
                <w:szCs w:val="22"/>
              </w:rPr>
              <w:t xml:space="preserve"> existente no formulário </w:t>
            </w:r>
            <w:r>
              <w:rPr>
                <w:rFonts w:ascii="Times New Roman" w:hAnsi="Times New Roman"/>
                <w:sz w:val="22"/>
                <w:szCs w:val="22"/>
              </w:rPr>
              <w:t>de requerimento do RRT</w:t>
            </w:r>
            <w:r w:rsidRPr="00081B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é uma exigência legal, onde o CAU tem que</w:t>
            </w:r>
            <w:r w:rsidRPr="00081BB6">
              <w:rPr>
                <w:rFonts w:ascii="Times New Roman" w:hAnsi="Times New Roman"/>
                <w:sz w:val="22"/>
                <w:szCs w:val="22"/>
              </w:rPr>
              <w:t xml:space="preserve"> cumprir a Lei nº 13.146, de 06 de julho de 2015, que em seu § 1º do art. 56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1B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dispõe </w:t>
            </w:r>
            <w:r w:rsidRPr="00081BB6">
              <w:rPr>
                <w:rFonts w:ascii="Times New Roman" w:hAnsi="Times New Roman"/>
                <w:sz w:val="22"/>
                <w:szCs w:val="22"/>
              </w:rPr>
              <w:t>que: “</w:t>
            </w:r>
            <w:r w:rsidRPr="00081BB6">
              <w:rPr>
                <w:rFonts w:ascii="Times New Roman" w:hAnsi="Times New Roman"/>
                <w:i/>
                <w:sz w:val="22"/>
                <w:szCs w:val="22"/>
              </w:rPr>
              <w:t>As entidades de fiscalização profissional das atividades de Engenharia, de Arquitetura e correlatas, ao anotarem a responsabilidade técnica de projetos, devem exigir a responsabilidade profissional declarada de atendimento às regras de acessibilidade previstas em legislação e em normas técnicas pertinentes</w:t>
            </w:r>
            <w:r w:rsidRPr="00081BB6">
              <w:rPr>
                <w:rFonts w:ascii="Times New Roman" w:hAnsi="Times New Roman"/>
                <w:sz w:val="22"/>
                <w:szCs w:val="22"/>
              </w:rPr>
              <w:t xml:space="preserve">.”; </w:t>
            </w:r>
          </w:p>
          <w:p w:rsidR="0011638C" w:rsidRDefault="0011638C" w:rsidP="0011638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0B99">
              <w:rPr>
                <w:rFonts w:ascii="Times New Roman" w:hAnsi="Times New Roman"/>
                <w:sz w:val="22"/>
                <w:szCs w:val="22"/>
              </w:rPr>
              <w:t>o</w:t>
            </w:r>
            <w:proofErr w:type="gramEnd"/>
            <w:r w:rsidRPr="00140B99">
              <w:rPr>
                <w:rFonts w:ascii="Times New Roman" w:hAnsi="Times New Roman"/>
                <w:sz w:val="22"/>
                <w:szCs w:val="22"/>
              </w:rPr>
              <w:t xml:space="preserve"> documento de RRT implantando no SICCAU já possui a declaração de veracidade e de </w:t>
            </w:r>
            <w:r w:rsidRPr="002A1C22">
              <w:rPr>
                <w:rFonts w:ascii="Times New Roman" w:hAnsi="Times New Roman"/>
                <w:sz w:val="22"/>
                <w:szCs w:val="22"/>
                <w:u w:val="single"/>
              </w:rPr>
              <w:t>ciência das responsabilidades</w:t>
            </w:r>
            <w:r w:rsidRPr="00140B99">
              <w:rPr>
                <w:rFonts w:ascii="Times New Roman" w:hAnsi="Times New Roman"/>
                <w:sz w:val="22"/>
                <w:szCs w:val="22"/>
              </w:rPr>
              <w:t xml:space="preserve"> e cominações legais, nos seguintes termos: “</w:t>
            </w:r>
            <w:r w:rsidRPr="00140B99">
              <w:rPr>
                <w:rFonts w:ascii="Times New Roman" w:hAnsi="Times New Roman"/>
                <w:i/>
                <w:sz w:val="22"/>
                <w:szCs w:val="22"/>
              </w:rPr>
              <w:t>Declaro para os devidos fins de direitos e obrigações, sob as penas previstas na legislação vigente, que as informações cadastradas nesse RRT são verdadeiras e de minha responsabilidade técnica e civil</w:t>
            </w:r>
            <w:r w:rsidRPr="00140B99">
              <w:rPr>
                <w:rFonts w:ascii="Times New Roman" w:hAnsi="Times New Roman"/>
                <w:sz w:val="22"/>
                <w:szCs w:val="22"/>
              </w:rPr>
              <w:t>”;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</w:t>
            </w:r>
          </w:p>
          <w:p w:rsidR="0011638C" w:rsidRPr="00140B99" w:rsidRDefault="0011638C" w:rsidP="0011638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40B99">
              <w:rPr>
                <w:rFonts w:ascii="Times New Roman" w:hAnsi="Times New Roman"/>
                <w:sz w:val="22"/>
                <w:szCs w:val="22"/>
              </w:rPr>
              <w:t>os</w:t>
            </w:r>
            <w:proofErr w:type="gramEnd"/>
            <w:r w:rsidRPr="00140B99">
              <w:rPr>
                <w:rFonts w:ascii="Times New Roman" w:hAnsi="Times New Roman"/>
                <w:sz w:val="22"/>
                <w:szCs w:val="22"/>
              </w:rPr>
              <w:t xml:space="preserve"> profissionais regulamentados e habilitados por Lei, chamados de “profissionais liberais”, têm o dever de saber que suas condutas profissionais são pautadas em parâmetros éticos, técnicos e legais, estabelecido nas mais diversas legislações e normas, sejam elas de natureza regulatória, ético-disciplinar ou técnica, assim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como </w:t>
            </w:r>
            <w:r w:rsidRPr="00140B99">
              <w:rPr>
                <w:rFonts w:ascii="Times New Roman" w:hAnsi="Times New Roman"/>
                <w:sz w:val="22"/>
                <w:szCs w:val="22"/>
              </w:rPr>
              <w:t>existem as normas de natureza civil ou criminal, como o Código Civil, Código do Consumidor, Código Penal, a Lei da Licitação, entre outras, que assim como as do CAU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40B99">
              <w:rPr>
                <w:rFonts w:ascii="Times New Roman" w:hAnsi="Times New Roman"/>
                <w:sz w:val="22"/>
                <w:szCs w:val="22"/>
              </w:rPr>
              <w:t xml:space="preserve"> também regulam o exercício da profissão e impõem responsabilidades e sanções aos profissionais.</w:t>
            </w:r>
          </w:p>
          <w:p w:rsidR="006A5BCF" w:rsidRPr="00032D5C" w:rsidRDefault="006A5BCF" w:rsidP="006A5BCF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3 - Informar ao proponente </w:t>
            </w:r>
            <w:r w:rsidRPr="00032D5C">
              <w:rPr>
                <w:rFonts w:ascii="Times New Roman" w:hAnsi="Times New Roman"/>
                <w:b w:val="0"/>
                <w:lang w:eastAsia="pt-BR"/>
              </w:rPr>
              <w:t>que</w:t>
            </w:r>
            <w:r>
              <w:rPr>
                <w:rFonts w:ascii="Times New Roman" w:hAnsi="Times New Roman"/>
                <w:b w:val="0"/>
                <w:lang w:eastAsia="pt-BR"/>
              </w:rPr>
              <w:t>,</w:t>
            </w:r>
            <w:r w:rsidRPr="00032D5C">
              <w:rPr>
                <w:rFonts w:ascii="Times New Roman" w:hAnsi="Times New Roman"/>
                <w:b w:val="0"/>
                <w:lang w:eastAsia="pt-BR"/>
              </w:rPr>
              <w:t xml:space="preserve"> com base </w:t>
            </w:r>
            <w:r>
              <w:rPr>
                <w:rFonts w:ascii="Times New Roman" w:hAnsi="Times New Roman"/>
                <w:b w:val="0"/>
                <w:lang w:eastAsia="pt-BR"/>
              </w:rPr>
              <w:t>nos esclarecimentos</w:t>
            </w:r>
            <w:r w:rsidRPr="00032D5C">
              <w:rPr>
                <w:rFonts w:ascii="Times New Roman" w:hAnsi="Times New Roman"/>
                <w:b w:val="0"/>
                <w:lang w:eastAsia="pt-BR"/>
              </w:rPr>
              <w:t xml:space="preserve"> acima, a CEP-CAU/BR entende que </w:t>
            </w:r>
            <w:r w:rsidRPr="00032D5C">
              <w:rPr>
                <w:rFonts w:ascii="Times New Roman" w:hAnsi="Times New Roman"/>
                <w:b w:val="0"/>
              </w:rPr>
              <w:t xml:space="preserve">o RRT – Registro de Responsabilidade TÉCNICA - é um documento emitido pelo Conselho, que como o próprio nome diz, tem a finalidade e função de identificar a responsabilidade </w:t>
            </w:r>
            <w:r w:rsidRPr="00032D5C">
              <w:rPr>
                <w:rFonts w:ascii="Times New Roman" w:hAnsi="Times New Roman"/>
                <w:b w:val="0"/>
                <w:u w:val="single"/>
              </w:rPr>
              <w:t xml:space="preserve">técnica </w:t>
            </w:r>
            <w:r w:rsidRPr="00321BCD">
              <w:rPr>
                <w:rFonts w:ascii="Times New Roman" w:hAnsi="Times New Roman"/>
                <w:b w:val="0"/>
              </w:rPr>
              <w:t>(e não ética ou criminal)</w:t>
            </w:r>
            <w:r w:rsidRPr="00032D5C">
              <w:rPr>
                <w:rFonts w:ascii="Times New Roman" w:hAnsi="Times New Roman"/>
                <w:b w:val="0"/>
              </w:rPr>
              <w:t xml:space="preserve"> de um arquiteto e urbanista por uma atividade de Arquitetura e Urbanismo, por isso esse documento</w:t>
            </w:r>
            <w:r>
              <w:rPr>
                <w:rFonts w:ascii="Times New Roman" w:hAnsi="Times New Roman"/>
                <w:b w:val="0"/>
              </w:rPr>
              <w:t xml:space="preserve"> de registro no CAU </w:t>
            </w:r>
            <w:r w:rsidRPr="00032D5C">
              <w:rPr>
                <w:rFonts w:ascii="Times New Roman" w:hAnsi="Times New Roman"/>
                <w:u w:val="single"/>
              </w:rPr>
              <w:t>não</w:t>
            </w:r>
            <w:r w:rsidRPr="00856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tem a função de</w:t>
            </w:r>
            <w:r w:rsidRPr="00032D5C">
              <w:rPr>
                <w:rFonts w:ascii="Times New Roman" w:hAnsi="Times New Roman"/>
                <w:b w:val="0"/>
              </w:rPr>
              <w:t xml:space="preserve"> ser utilizado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032D5C">
              <w:rPr>
                <w:rFonts w:ascii="Times New Roman" w:hAnsi="Times New Roman"/>
                <w:b w:val="0"/>
              </w:rPr>
              <w:t>para obrigar</w:t>
            </w:r>
            <w:r>
              <w:rPr>
                <w:rFonts w:ascii="Times New Roman" w:hAnsi="Times New Roman"/>
                <w:b w:val="0"/>
              </w:rPr>
              <w:t>, intimidar</w:t>
            </w:r>
            <w:r w:rsidRPr="00032D5C">
              <w:rPr>
                <w:rFonts w:ascii="Times New Roman" w:hAnsi="Times New Roman"/>
                <w:b w:val="0"/>
              </w:rPr>
              <w:t xml:space="preserve"> ou para lembrar o arquiteto e urbanista </w:t>
            </w:r>
            <w:r>
              <w:rPr>
                <w:rFonts w:ascii="Times New Roman" w:hAnsi="Times New Roman"/>
                <w:b w:val="0"/>
              </w:rPr>
              <w:t>do dever de</w:t>
            </w:r>
            <w:r w:rsidRPr="00032D5C">
              <w:rPr>
                <w:rFonts w:ascii="Times New Roman" w:hAnsi="Times New Roman"/>
                <w:b w:val="0"/>
              </w:rPr>
              <w:t xml:space="preserve"> cumprir as legislações, normas e </w:t>
            </w:r>
            <w:r>
              <w:rPr>
                <w:rFonts w:ascii="Times New Roman" w:hAnsi="Times New Roman"/>
                <w:b w:val="0"/>
              </w:rPr>
              <w:t xml:space="preserve">de </w:t>
            </w:r>
            <w:r w:rsidRPr="00032D5C">
              <w:rPr>
                <w:rFonts w:ascii="Times New Roman" w:hAnsi="Times New Roman"/>
                <w:b w:val="0"/>
              </w:rPr>
              <w:t xml:space="preserve">pautar sua conduta dentro de uma ou mais regras ou princípios do Código </w:t>
            </w:r>
            <w:r>
              <w:rPr>
                <w:rFonts w:ascii="Times New Roman" w:hAnsi="Times New Roman"/>
                <w:b w:val="0"/>
              </w:rPr>
              <w:t>de Ética e Disciplina do CAU/BR;</w:t>
            </w:r>
          </w:p>
          <w:p w:rsidR="0011638C" w:rsidRDefault="0011638C" w:rsidP="0011638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32D5C">
              <w:rPr>
                <w:rFonts w:ascii="Times New Roman" w:hAnsi="Times New Roman"/>
                <w:b w:val="0"/>
                <w:lang w:eastAsia="pt-BR"/>
              </w:rPr>
              <w:t>4 - Encaminhar esta Deliberação para Presidência do CAU/BR para envio de resposta ao propone</w:t>
            </w:r>
            <w:r>
              <w:rPr>
                <w:rFonts w:ascii="Times New Roman" w:hAnsi="Times New Roman"/>
                <w:b w:val="0"/>
                <w:lang w:eastAsia="pt-BR"/>
              </w:rPr>
              <w:t>nte;</w:t>
            </w:r>
          </w:p>
          <w:p w:rsidR="0011638C" w:rsidRPr="00032D5C" w:rsidRDefault="0011638C" w:rsidP="0011638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lastRenderedPageBreak/>
              <w:t>5 - Solicitar à SGM-CAU/BR que encaminhe esta Deliberação, por email, à</w:t>
            </w:r>
            <w:r w:rsidRPr="00032D5C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>
              <w:rPr>
                <w:rFonts w:ascii="Times New Roman" w:hAnsi="Times New Roman"/>
                <w:b w:val="0"/>
                <w:lang w:eastAsia="pt-BR"/>
              </w:rPr>
              <w:t>Comissão de Ética e Disciplina do CAU/BR (</w:t>
            </w:r>
            <w:r w:rsidRPr="00032D5C">
              <w:rPr>
                <w:rFonts w:ascii="Times New Roman" w:hAnsi="Times New Roman"/>
                <w:b w:val="0"/>
                <w:lang w:eastAsia="pt-BR"/>
              </w:rPr>
              <w:t>CED-CAU/BR</w:t>
            </w:r>
            <w:r>
              <w:rPr>
                <w:rFonts w:ascii="Times New Roman" w:hAnsi="Times New Roman"/>
                <w:b w:val="0"/>
                <w:lang w:eastAsia="pt-BR"/>
              </w:rPr>
              <w:t>),</w:t>
            </w:r>
            <w:r w:rsidRPr="00032D5C">
              <w:rPr>
                <w:rFonts w:ascii="Times New Roman" w:hAnsi="Times New Roman"/>
                <w:b w:val="0"/>
                <w:lang w:eastAsia="pt-BR"/>
              </w:rPr>
              <w:t xml:space="preserve"> para conhecimento do seu inteiro teor;</w:t>
            </w:r>
          </w:p>
          <w:p w:rsidR="0011638C" w:rsidRPr="00032D5C" w:rsidRDefault="0011638C" w:rsidP="00116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6</w:t>
            </w:r>
            <w:r w:rsidRPr="00032D5C">
              <w:rPr>
                <w:rFonts w:ascii="Times New Roman" w:hAnsi="Times New Roman"/>
                <w:b w:val="0"/>
                <w:lang w:eastAsia="pt-BR"/>
              </w:rPr>
              <w:t xml:space="preserve"> - Encaminhar esta deliberação para verificação e tomada das seguintes providências, </w:t>
            </w:r>
            <w:r w:rsidRPr="00032D5C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8"/>
              <w:gridCol w:w="1050"/>
              <w:gridCol w:w="3743"/>
              <w:gridCol w:w="1785"/>
            </w:tblGrid>
            <w:tr w:rsidR="0011638C" w:rsidRPr="00032D5C" w:rsidTr="006A5BCF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38C" w:rsidRPr="00032D5C" w:rsidRDefault="0011638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38C" w:rsidRPr="00032D5C" w:rsidRDefault="0011638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32D5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38C" w:rsidRPr="00032D5C" w:rsidRDefault="0011638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32D5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38C" w:rsidRPr="00032D5C" w:rsidRDefault="0011638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032D5C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11638C" w:rsidRPr="00032D5C" w:rsidTr="006A5BCF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1638C" w:rsidRPr="00032D5C" w:rsidRDefault="0011638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2D5C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032D5C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38C" w:rsidRPr="00032D5C" w:rsidRDefault="0011638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2D5C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38C" w:rsidRDefault="0011638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2D5C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Tramitar o protocolo para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Presidência;</w:t>
                  </w:r>
                </w:p>
                <w:p w:rsidR="0011638C" w:rsidRPr="00032D5C" w:rsidRDefault="0011638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proofErr w:type="gram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e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enviar a Deliberação por email para </w:t>
                  </w:r>
                  <w:r w:rsidRPr="00032D5C">
                    <w:rPr>
                      <w:rFonts w:ascii="Times New Roman" w:hAnsi="Times New Roman"/>
                      <w:b w:val="0"/>
                      <w:lang w:eastAsia="pt-BR"/>
                    </w:rPr>
                    <w:t>CED</w:t>
                  </w:r>
                  <w:r w:rsidR="006A5BCF">
                    <w:rPr>
                      <w:rFonts w:ascii="Times New Roman" w:hAnsi="Times New Roman"/>
                      <w:b w:val="0"/>
                      <w:lang w:eastAsia="pt-BR"/>
                    </w:rPr>
                    <w:t>-CAU/BR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638C" w:rsidRPr="00032D5C" w:rsidRDefault="0011638C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032D5C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15</w:t>
                  </w:r>
                  <w:r w:rsidRPr="00032D5C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dias do recebimento do protocolo</w:t>
                  </w:r>
                </w:p>
              </w:tc>
            </w:tr>
          </w:tbl>
          <w:p w:rsidR="00FF48C9" w:rsidRPr="0011638C" w:rsidRDefault="0011638C" w:rsidP="00712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7</w:t>
            </w:r>
            <w:r w:rsidRPr="00032D5C">
              <w:rPr>
                <w:rFonts w:ascii="Times New Roman" w:eastAsia="Times New Roman" w:hAnsi="Times New Roman"/>
                <w:b w:val="0"/>
                <w:lang w:eastAsia="pt-BR"/>
              </w:rPr>
              <w:t xml:space="preserve"> - Solicitar a observação dos temas contidos nesta deliberação pelos demais setores e órgãos</w:t>
            </w:r>
            <w:r w:rsidRPr="00D74093">
              <w:rPr>
                <w:rFonts w:ascii="Times New Roman" w:eastAsia="Times New Roman" w:hAnsi="Times New Roman"/>
                <w:b w:val="0"/>
                <w:lang w:eastAsia="pt-BR"/>
              </w:rPr>
              <w:t xml:space="preserve"> colegiados que possuem convergência com o assunto.</w:t>
            </w:r>
          </w:p>
        </w:tc>
      </w:tr>
    </w:tbl>
    <w:p w:rsidR="004D03F5" w:rsidRDefault="004D03F5" w:rsidP="004D03F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53" w:type="dxa"/>
        <w:tblInd w:w="108" w:type="dxa"/>
        <w:tblLayout w:type="fixed"/>
        <w:tblLook w:val="04A0"/>
      </w:tblPr>
      <w:tblGrid>
        <w:gridCol w:w="1985"/>
        <w:gridCol w:w="7268"/>
      </w:tblGrid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9</w:t>
            </w:r>
            <w:proofErr w:type="gramEnd"/>
          </w:p>
        </w:tc>
        <w:tc>
          <w:tcPr>
            <w:tcW w:w="7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Default="00A21E6A" w:rsidP="004D0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Designar Relatores para </w:t>
            </w:r>
            <w:r w:rsidR="004D03F5">
              <w:rPr>
                <w:rFonts w:ascii="Times New Roman" w:hAnsi="Times New Roman"/>
              </w:rPr>
              <w:t>Recursos em processo</w:t>
            </w:r>
            <w:r w:rsidR="006A5BCF">
              <w:rPr>
                <w:rFonts w:ascii="Times New Roman" w:hAnsi="Times New Roman"/>
              </w:rPr>
              <w:t>s</w:t>
            </w:r>
            <w:r w:rsidR="004D03F5">
              <w:rPr>
                <w:rFonts w:ascii="Times New Roman" w:hAnsi="Times New Roman"/>
              </w:rPr>
              <w:t xml:space="preserve"> indeferidos pelos CAU/UF sobre</w:t>
            </w:r>
            <w:proofErr w:type="gramStart"/>
            <w:r w:rsidR="004D03F5">
              <w:rPr>
                <w:rFonts w:ascii="Times New Roman" w:hAnsi="Times New Roman"/>
              </w:rPr>
              <w:t xml:space="preserve">  </w:t>
            </w:r>
            <w:proofErr w:type="gramEnd"/>
            <w:r w:rsidR="004D03F5">
              <w:rPr>
                <w:rFonts w:ascii="Times New Roman" w:hAnsi="Times New Roman"/>
              </w:rPr>
              <w:t xml:space="preserve">Interrupção de registro de PJ </w:t>
            </w:r>
            <w:r w:rsidR="006A5BCF">
              <w:rPr>
                <w:rFonts w:ascii="Times New Roman" w:hAnsi="Times New Roman"/>
              </w:rPr>
              <w:t>e CAT-A, ref. aos protocolos</w:t>
            </w:r>
          </w:p>
          <w:p w:rsidR="004D03F5" w:rsidRDefault="006A5BCF" w:rsidP="004D0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1163492 </w:t>
            </w:r>
            <w:r w:rsidR="004D03F5">
              <w:rPr>
                <w:rFonts w:ascii="Times New Roman" w:hAnsi="Times New Roman"/>
              </w:rPr>
              <w:t>CAU/MT: interrupção de registro PJ Lima Engenharia;</w:t>
            </w:r>
          </w:p>
          <w:p w:rsidR="004D03F5" w:rsidRDefault="006A5BCF" w:rsidP="004D0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1179716 </w:t>
            </w:r>
            <w:r w:rsidR="004D03F5">
              <w:rPr>
                <w:rFonts w:ascii="Times New Roman" w:hAnsi="Times New Roman"/>
              </w:rPr>
              <w:t>CAU/MT: interrupção de registro</w:t>
            </w:r>
            <w:r>
              <w:rPr>
                <w:rFonts w:ascii="Times New Roman" w:hAnsi="Times New Roman"/>
              </w:rPr>
              <w:t xml:space="preserve"> </w:t>
            </w:r>
            <w:r w:rsidR="004D03F5">
              <w:rPr>
                <w:rFonts w:ascii="Times New Roman" w:hAnsi="Times New Roman"/>
              </w:rPr>
              <w:t xml:space="preserve">PJ Construtora </w:t>
            </w:r>
            <w:proofErr w:type="spellStart"/>
            <w:r w:rsidR="004D03F5">
              <w:rPr>
                <w:rFonts w:ascii="Times New Roman" w:hAnsi="Times New Roman"/>
              </w:rPr>
              <w:t>Brandelero</w:t>
            </w:r>
            <w:proofErr w:type="spellEnd"/>
            <w:r w:rsidR="004D03F5">
              <w:rPr>
                <w:rFonts w:ascii="Times New Roman" w:hAnsi="Times New Roman"/>
              </w:rPr>
              <w:t xml:space="preserve">; </w:t>
            </w:r>
          </w:p>
          <w:p w:rsidR="004D03F5" w:rsidRDefault="006A5BCF" w:rsidP="004D0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1212237 </w:t>
            </w:r>
            <w:r w:rsidR="004D03F5">
              <w:rPr>
                <w:rFonts w:ascii="Times New Roman" w:hAnsi="Times New Roman"/>
              </w:rPr>
              <w:t>CA</w:t>
            </w:r>
            <w:r>
              <w:rPr>
                <w:rFonts w:ascii="Times New Roman" w:hAnsi="Times New Roman"/>
              </w:rPr>
              <w:t xml:space="preserve">U/MT: interrupção de registro </w:t>
            </w:r>
            <w:r w:rsidR="004D03F5">
              <w:rPr>
                <w:rFonts w:ascii="Times New Roman" w:hAnsi="Times New Roman"/>
              </w:rPr>
              <w:t xml:space="preserve">PJ Monteiro </w:t>
            </w:r>
            <w:proofErr w:type="spellStart"/>
            <w:r w:rsidR="004D03F5">
              <w:rPr>
                <w:rFonts w:ascii="Times New Roman" w:hAnsi="Times New Roman"/>
              </w:rPr>
              <w:t>Arq</w:t>
            </w:r>
            <w:proofErr w:type="spellEnd"/>
            <w:r w:rsidR="004D03F5">
              <w:rPr>
                <w:rFonts w:ascii="Times New Roman" w:hAnsi="Times New Roman"/>
              </w:rPr>
              <w:t xml:space="preserve">. </w:t>
            </w:r>
            <w:proofErr w:type="gramStart"/>
            <w:r w:rsidR="004D03F5">
              <w:rPr>
                <w:rFonts w:ascii="Times New Roman" w:hAnsi="Times New Roman"/>
              </w:rPr>
              <w:t>e</w:t>
            </w:r>
            <w:proofErr w:type="gramEnd"/>
            <w:r w:rsidR="004D03F5">
              <w:rPr>
                <w:rFonts w:ascii="Times New Roman" w:hAnsi="Times New Roman"/>
              </w:rPr>
              <w:t xml:space="preserve"> Eng.; e</w:t>
            </w:r>
          </w:p>
          <w:p w:rsidR="004D03F5" w:rsidRPr="008C1692" w:rsidRDefault="006A5BCF" w:rsidP="004D0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1228289 + 1228305 CAU/MG: CAT-A dos </w:t>
            </w:r>
            <w:proofErr w:type="spellStart"/>
            <w:r w:rsidR="004D03F5">
              <w:rPr>
                <w:rFonts w:ascii="Times New Roman" w:hAnsi="Times New Roman"/>
              </w:rPr>
              <w:t>arq</w:t>
            </w:r>
            <w:proofErr w:type="spellEnd"/>
            <w:r w:rsidR="004D03F5">
              <w:rPr>
                <w:rFonts w:ascii="Times New Roman" w:hAnsi="Times New Roman"/>
              </w:rPr>
              <w:t xml:space="preserve">. </w:t>
            </w:r>
            <w:proofErr w:type="gramStart"/>
            <w:r w:rsidR="004D03F5">
              <w:rPr>
                <w:rFonts w:ascii="Times New Roman" w:hAnsi="Times New Roman"/>
              </w:rPr>
              <w:t>e</w:t>
            </w:r>
            <w:proofErr w:type="gramEnd"/>
            <w:r w:rsidR="004D03F5">
              <w:rPr>
                <w:rFonts w:ascii="Times New Roman" w:hAnsi="Times New Roman"/>
              </w:rPr>
              <w:t xml:space="preserve"> urb. Sabrina e Rafael; </w:t>
            </w:r>
          </w:p>
        </w:tc>
      </w:tr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Default="004D03F5" w:rsidP="004D03F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D03F5" w:rsidTr="004D03F5">
        <w:trPr>
          <w:trHeight w:val="70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Default="004D03F5" w:rsidP="004D03F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FF48C9" w:rsidTr="00FF48C9">
        <w:trPr>
          <w:trHeight w:val="70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F48C9" w:rsidRDefault="00FF48C9" w:rsidP="00FF48C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FF48C9" w:rsidRPr="00FF48C9" w:rsidRDefault="006A5BCF" w:rsidP="006A5BC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Foram designados como relatores dos processos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os(</w:t>
            </w:r>
            <w:proofErr w:type="gram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as) conselheiros(as) Ana Cristina, Alice, Rubens e coord. Patrícia.</w:t>
            </w:r>
          </w:p>
        </w:tc>
      </w:tr>
    </w:tbl>
    <w:p w:rsidR="004D03F5" w:rsidRDefault="004D03F5" w:rsidP="004D03F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:rsidR="004D03F5" w:rsidRPr="00807A84" w:rsidRDefault="004D03F5" w:rsidP="004D03F5">
      <w:pPr>
        <w:shd w:val="clear" w:color="auto" w:fill="D9D9D9"/>
        <w:spacing w:after="0" w:line="240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807A84">
        <w:rPr>
          <w:rFonts w:ascii="Times New Roman" w:eastAsia="Cambria" w:hAnsi="Times New Roman" w:cs="Times New Roman"/>
          <w:iCs/>
          <w:color w:val="auto"/>
        </w:rPr>
        <w:t>TEMA: FISCALIZAÇÃO</w:t>
      </w:r>
    </w:p>
    <w:p w:rsidR="004D03F5" w:rsidRDefault="004D03F5" w:rsidP="004D03F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53" w:type="dxa"/>
        <w:tblInd w:w="108" w:type="dxa"/>
        <w:tblLayout w:type="fixed"/>
        <w:tblLook w:val="04A0"/>
      </w:tblPr>
      <w:tblGrid>
        <w:gridCol w:w="1985"/>
        <w:gridCol w:w="7268"/>
      </w:tblGrid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10</w:t>
            </w:r>
          </w:p>
        </w:tc>
        <w:tc>
          <w:tcPr>
            <w:tcW w:w="7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Default="00A21E6A" w:rsidP="004D0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Designar Relatores para</w:t>
            </w:r>
            <w:r w:rsidR="004D03F5">
              <w:rPr>
                <w:rFonts w:ascii="Times New Roman" w:hAnsi="Times New Roman"/>
              </w:rPr>
              <w:t xml:space="preserve"> Recursos em</w:t>
            </w:r>
            <w:r>
              <w:rPr>
                <w:rFonts w:ascii="Times New Roman" w:hAnsi="Times New Roman"/>
              </w:rPr>
              <w:t xml:space="preserve"> Processos de Fiscalização (87,88</w:t>
            </w:r>
            <w:r w:rsidR="004D03F5">
              <w:rPr>
                <w:rFonts w:ascii="Times New Roman" w:hAnsi="Times New Roman"/>
              </w:rPr>
              <w:t>e 89)</w:t>
            </w:r>
          </w:p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Protocolo </w:t>
            </w:r>
            <w:proofErr w:type="spellStart"/>
            <w:r>
              <w:rPr>
                <w:rFonts w:ascii="Times New Roman" w:hAnsi="Times New Roman"/>
              </w:rPr>
              <w:t>Sic</w:t>
            </w:r>
            <w:r w:rsidR="00A21E6A">
              <w:rPr>
                <w:rFonts w:ascii="Times New Roman" w:hAnsi="Times New Roman"/>
              </w:rPr>
              <w:t>cau</w:t>
            </w:r>
            <w:proofErr w:type="spellEnd"/>
            <w:r w:rsidR="00A21E6A">
              <w:rPr>
                <w:rFonts w:ascii="Times New Roman" w:hAnsi="Times New Roman"/>
              </w:rPr>
              <w:t xml:space="preserve"> nº 1250716/2021</w:t>
            </w:r>
            <w:proofErr w:type="gramStart"/>
            <w:r w:rsidR="00A21E6A">
              <w:rPr>
                <w:rFonts w:ascii="Times New Roman" w:hAnsi="Times New Roman"/>
              </w:rPr>
              <w:t xml:space="preserve">  </w:t>
            </w:r>
            <w:proofErr w:type="gramEnd"/>
            <w:r w:rsidR="00A21E6A">
              <w:rPr>
                <w:rFonts w:ascii="Times New Roman" w:hAnsi="Times New Roman"/>
              </w:rPr>
              <w:t xml:space="preserve">CAU/MG - </w:t>
            </w:r>
            <w:r>
              <w:rPr>
                <w:rFonts w:ascii="Times New Roman" w:hAnsi="Times New Roman"/>
              </w:rPr>
              <w:t xml:space="preserve">interessada PF </w:t>
            </w:r>
            <w:proofErr w:type="spellStart"/>
            <w:r>
              <w:rPr>
                <w:rFonts w:ascii="Times New Roman" w:hAnsi="Times New Roman"/>
              </w:rPr>
              <w:t>Elys</w:t>
            </w:r>
            <w:proofErr w:type="spellEnd"/>
            <w:r>
              <w:rPr>
                <w:rFonts w:ascii="Times New Roman" w:hAnsi="Times New Roman"/>
              </w:rPr>
              <w:t xml:space="preserve"> Regina</w:t>
            </w:r>
          </w:p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Protocolo </w:t>
            </w:r>
            <w:proofErr w:type="spellStart"/>
            <w:r>
              <w:rPr>
                <w:rFonts w:ascii="Times New Roman" w:hAnsi="Times New Roman"/>
              </w:rPr>
              <w:t>Siccau</w:t>
            </w:r>
            <w:proofErr w:type="spellEnd"/>
            <w:r>
              <w:rPr>
                <w:rFonts w:ascii="Times New Roman" w:hAnsi="Times New Roman"/>
              </w:rPr>
              <w:t xml:space="preserve"> nº </w:t>
            </w:r>
            <w:r w:rsidRPr="00122D0F">
              <w:rPr>
                <w:rFonts w:ascii="Times New Roman" w:hAnsi="Times New Roman"/>
              </w:rPr>
              <w:t>1250624/2021</w:t>
            </w:r>
            <w:proofErr w:type="gramStart"/>
            <w:r w:rsidR="00A21E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>CAU/MG – interessada PJ FB Arquit.</w:t>
            </w:r>
          </w:p>
          <w:p w:rsidR="004D03F5" w:rsidRPr="00B86BED" w:rsidRDefault="004D03F5" w:rsidP="004D0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Protocolo </w:t>
            </w:r>
            <w:proofErr w:type="spellStart"/>
            <w:r>
              <w:rPr>
                <w:rFonts w:ascii="Times New Roman" w:hAnsi="Times New Roman"/>
              </w:rPr>
              <w:t>Siccau</w:t>
            </w:r>
            <w:proofErr w:type="spellEnd"/>
            <w:r>
              <w:rPr>
                <w:rFonts w:ascii="Times New Roman" w:hAnsi="Times New Roman"/>
              </w:rPr>
              <w:t xml:space="preserve"> nº </w:t>
            </w:r>
            <w:r w:rsidRPr="00122D0F">
              <w:rPr>
                <w:rFonts w:ascii="Times New Roman" w:hAnsi="Times New Roman"/>
              </w:rPr>
              <w:t>1268065/2021</w:t>
            </w:r>
            <w:proofErr w:type="gramStart"/>
            <w:r w:rsidR="00A21E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>CAU/MG – interessada PF Carmen</w:t>
            </w:r>
          </w:p>
        </w:tc>
      </w:tr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AC2A36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2A36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D03F5" w:rsidTr="004D03F5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F272F6" w:rsidRDefault="004D03F5" w:rsidP="004D03F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-</w:t>
            </w:r>
          </w:p>
        </w:tc>
      </w:tr>
      <w:tr w:rsidR="00FF48C9" w:rsidTr="00FF48C9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F48C9" w:rsidRDefault="00FF48C9" w:rsidP="00712BC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FF48C9" w:rsidRPr="00FF48C9" w:rsidRDefault="00FF48C9" w:rsidP="00FF48C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Item não apreciado. Será pautado na reunião extraordinária programada para dia 20/8/2021.</w:t>
            </w:r>
          </w:p>
        </w:tc>
      </w:tr>
    </w:tbl>
    <w:p w:rsidR="004D03F5" w:rsidRDefault="004D03F5" w:rsidP="004D03F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322" w:type="dxa"/>
        <w:tblInd w:w="108" w:type="dxa"/>
        <w:tblLayout w:type="fixed"/>
        <w:tblLook w:val="04A0"/>
      </w:tblPr>
      <w:tblGrid>
        <w:gridCol w:w="1985"/>
        <w:gridCol w:w="7337"/>
      </w:tblGrid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11</w:t>
            </w:r>
          </w:p>
        </w:tc>
        <w:tc>
          <w:tcPr>
            <w:tcW w:w="73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B86BED" w:rsidRDefault="004D03F5" w:rsidP="004D0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Apreciar Relatório e Voto - Processo de fiscalização em grau de recurso (nº 81) –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>Protocolo nº 404487/2016 do CAU/RJ - Interessada PF Etyenne</w:t>
            </w:r>
          </w:p>
        </w:tc>
      </w:tr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3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AC2A36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2A36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D03F5" w:rsidTr="004D03F5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3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F272F6" w:rsidRDefault="004D03F5" w:rsidP="004D03F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Cons. Rubens</w:t>
            </w:r>
          </w:p>
        </w:tc>
      </w:tr>
      <w:tr w:rsidR="00FF48C9" w:rsidTr="00FF48C9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F48C9" w:rsidRDefault="00FF48C9" w:rsidP="00712BC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3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FF48C9" w:rsidRPr="00FF48C9" w:rsidRDefault="00FF48C9" w:rsidP="00712B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Item não apreciado. Será pautado na reunião extraordinária programada para dia 20/8/2021.</w:t>
            </w:r>
          </w:p>
        </w:tc>
      </w:tr>
    </w:tbl>
    <w:p w:rsidR="004D03F5" w:rsidRDefault="004D03F5" w:rsidP="004D03F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39" w:type="dxa"/>
        <w:tblInd w:w="108" w:type="dxa"/>
        <w:tblLayout w:type="fixed"/>
        <w:tblLook w:val="04A0"/>
      </w:tblPr>
      <w:tblGrid>
        <w:gridCol w:w="1985"/>
        <w:gridCol w:w="7254"/>
      </w:tblGrid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12</w:t>
            </w:r>
          </w:p>
        </w:tc>
        <w:tc>
          <w:tcPr>
            <w:tcW w:w="7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B86BED" w:rsidRDefault="004D03F5" w:rsidP="004D0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Apreciar Relatório e Voto - Processo de fiscalização em grau de recurso (nº 84) –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Protocolo nº 924503/2019 do CAU/MG – Interessada PF </w:t>
            </w:r>
            <w:proofErr w:type="spellStart"/>
            <w:r>
              <w:rPr>
                <w:rFonts w:ascii="Times New Roman" w:hAnsi="Times New Roman"/>
              </w:rPr>
              <w:t>Vandercir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AC2A36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2A36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D03F5" w:rsidTr="004D03F5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F272F6" w:rsidRDefault="004D03F5" w:rsidP="004D03F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Cons. Marcel</w:t>
            </w:r>
          </w:p>
        </w:tc>
      </w:tr>
      <w:tr w:rsidR="00FF48C9" w:rsidTr="00FF48C9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F48C9" w:rsidRDefault="00FF48C9" w:rsidP="00712BC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FF48C9" w:rsidRPr="00FF48C9" w:rsidRDefault="00FF48C9" w:rsidP="00712B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Item não apreciado. Será pautado na reunião extraordinária programada para dia 20/8/2021.</w:t>
            </w:r>
          </w:p>
        </w:tc>
      </w:tr>
    </w:tbl>
    <w:p w:rsidR="004D03F5" w:rsidRDefault="004D03F5" w:rsidP="004D03F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53" w:type="dxa"/>
        <w:tblInd w:w="108" w:type="dxa"/>
        <w:tblLayout w:type="fixed"/>
        <w:tblLook w:val="04A0"/>
      </w:tblPr>
      <w:tblGrid>
        <w:gridCol w:w="1985"/>
        <w:gridCol w:w="7268"/>
      </w:tblGrid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13</w:t>
            </w:r>
          </w:p>
        </w:tc>
        <w:tc>
          <w:tcPr>
            <w:tcW w:w="7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B86BED" w:rsidRDefault="004D03F5" w:rsidP="004D0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Apreciar Relatório e Voto - Processo de fiscalização em grau de recurso (nº 85) –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Protocolo nº </w:t>
            </w:r>
            <w:r w:rsidRPr="003D1565">
              <w:rPr>
                <w:rFonts w:ascii="Times New Roman" w:hAnsi="Times New Roman"/>
              </w:rPr>
              <w:t>1145869/2020</w:t>
            </w:r>
            <w:r>
              <w:rPr>
                <w:rFonts w:ascii="Times New Roman" w:hAnsi="Times New Roman"/>
              </w:rPr>
              <w:t xml:space="preserve"> do CAU/RJ – Interessada PF José Claudionor</w:t>
            </w:r>
          </w:p>
        </w:tc>
      </w:tr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AC2A36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2A36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D03F5" w:rsidTr="004D03F5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lastRenderedPageBreak/>
              <w:t xml:space="preserve">Relator </w:t>
            </w:r>
          </w:p>
        </w:tc>
        <w:tc>
          <w:tcPr>
            <w:tcW w:w="7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F272F6" w:rsidRDefault="004D03F5" w:rsidP="004D03F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Coord. Patrícia</w:t>
            </w:r>
          </w:p>
        </w:tc>
      </w:tr>
      <w:tr w:rsidR="00FF48C9" w:rsidTr="00FF48C9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F48C9" w:rsidRDefault="00FF48C9" w:rsidP="00712BC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FF48C9" w:rsidRPr="00FF48C9" w:rsidRDefault="00FF48C9" w:rsidP="00712B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Item não apreciado. Será pautado na reunião extraordinária programada para dia 20/8/2021.</w:t>
            </w:r>
          </w:p>
        </w:tc>
      </w:tr>
    </w:tbl>
    <w:p w:rsidR="004D03F5" w:rsidRDefault="004D03F5" w:rsidP="004D03F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67" w:type="dxa"/>
        <w:tblInd w:w="108" w:type="dxa"/>
        <w:tblLayout w:type="fixed"/>
        <w:tblLook w:val="04A0"/>
      </w:tblPr>
      <w:tblGrid>
        <w:gridCol w:w="1985"/>
        <w:gridCol w:w="7282"/>
      </w:tblGrid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14</w:t>
            </w:r>
          </w:p>
        </w:tc>
        <w:tc>
          <w:tcPr>
            <w:tcW w:w="728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Apreciar Relatório e Voto - Processo de fiscalização em grau de recurso (nº 86) –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>Protocolo nº 1177145/2020 do CAU/RJ – Interessada PJ Oca</w:t>
            </w:r>
          </w:p>
        </w:tc>
      </w:tr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8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AC2A36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2A36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D03F5" w:rsidTr="004D03F5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8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F272F6" w:rsidRDefault="004D03F5" w:rsidP="004D03F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Cons. Alice</w:t>
            </w:r>
          </w:p>
        </w:tc>
      </w:tr>
      <w:tr w:rsidR="00FF48C9" w:rsidTr="00FF48C9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F48C9" w:rsidRDefault="00FF48C9" w:rsidP="00712BC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8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FF48C9" w:rsidRPr="00FF48C9" w:rsidRDefault="00FF48C9" w:rsidP="00712B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Item não apreciado. Será pautado na reunião extraordinária programada para dia 20/8/2021.</w:t>
            </w:r>
          </w:p>
        </w:tc>
      </w:tr>
    </w:tbl>
    <w:p w:rsidR="004D03F5" w:rsidRDefault="004D03F5" w:rsidP="004D03F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67" w:type="dxa"/>
        <w:tblInd w:w="108" w:type="dxa"/>
        <w:tblLayout w:type="fixed"/>
        <w:tblLook w:val="04A0"/>
      </w:tblPr>
      <w:tblGrid>
        <w:gridCol w:w="1985"/>
        <w:gridCol w:w="7282"/>
      </w:tblGrid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15</w:t>
            </w:r>
          </w:p>
        </w:tc>
        <w:tc>
          <w:tcPr>
            <w:tcW w:w="728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712BC1" w:rsidRDefault="004D03F5" w:rsidP="003935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2BC1">
              <w:rPr>
                <w:rFonts w:ascii="Times New Roman" w:hAnsi="Times New Roman"/>
              </w:rPr>
              <w:t xml:space="preserve">EXTRAPAUTA – Protocolo 1351811/2021 – Presidência </w:t>
            </w:r>
            <w:r w:rsidR="00712BC1" w:rsidRPr="00712BC1">
              <w:rPr>
                <w:rFonts w:ascii="Times New Roman" w:hAnsi="Times New Roman"/>
              </w:rPr>
              <w:t>solicita a manifestação da Comissão acerca do Memo. 001/2021-CTF-CAU/BR sobre ações relativas à implantação da Res</w:t>
            </w:r>
            <w:r w:rsidR="003935DC">
              <w:rPr>
                <w:rFonts w:ascii="Times New Roman" w:hAnsi="Times New Roman"/>
              </w:rPr>
              <w:t>olução 198/2020, sobre</w:t>
            </w:r>
            <w:r w:rsidR="00712BC1" w:rsidRPr="00712BC1">
              <w:rPr>
                <w:rFonts w:ascii="Times New Roman" w:hAnsi="Times New Roman"/>
              </w:rPr>
              <w:t xml:space="preserve"> Fiscalização</w:t>
            </w:r>
            <w:r w:rsidR="003935DC">
              <w:rPr>
                <w:rFonts w:ascii="Times New Roman" w:hAnsi="Times New Roman"/>
              </w:rPr>
              <w:t>.</w:t>
            </w:r>
          </w:p>
        </w:tc>
      </w:tr>
      <w:tr w:rsidR="004D03F5" w:rsidTr="004D03F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8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AC2A36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C2A36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D03F5" w:rsidTr="004D03F5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D03F5" w:rsidRDefault="004D03F5" w:rsidP="004D03F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8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D03F5" w:rsidRPr="00F272F6" w:rsidRDefault="004D03F5" w:rsidP="004D03F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Coord. Patrícia</w:t>
            </w:r>
          </w:p>
        </w:tc>
      </w:tr>
      <w:tr w:rsidR="00FF48C9" w:rsidTr="00FF48C9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F48C9" w:rsidRDefault="00FF48C9" w:rsidP="00712BC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8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FF48C9" w:rsidRDefault="00FF48C9" w:rsidP="00712B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Deliberação </w:t>
            </w:r>
            <w:r w:rsidR="00712BC1">
              <w:rPr>
                <w:rFonts w:ascii="Times New Roman" w:hAnsi="Times New Roman"/>
                <w:b w:val="0"/>
                <w:bCs/>
              </w:rPr>
              <w:t>nº 033/2021-CEP-CAU/BR</w:t>
            </w:r>
          </w:p>
          <w:p w:rsidR="00712BC1" w:rsidRDefault="00712BC1" w:rsidP="00712B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1 – Manifestar que a criação do Grupo de Trabalho proposto pela CTF-CAU/BR está convergente aos objetivos da comissão previstos em seu Plano de Trabalho aprovado pelo Plenário do CAU/BR, uma vez que visa contribuir e </w:t>
            </w:r>
            <w:proofErr w:type="gramStart"/>
            <w:r>
              <w:rPr>
                <w:rFonts w:ascii="Times New Roman" w:hAnsi="Times New Roman"/>
                <w:b w:val="0"/>
                <w:bCs/>
                <w:lang w:eastAsia="pt-BR"/>
              </w:rPr>
              <w:t>agilizar</w:t>
            </w:r>
            <w:proofErr w:type="gramEnd"/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o processo de implementação da Resolução CAU/BR nº 198, de 2020;</w:t>
            </w:r>
          </w:p>
          <w:p w:rsidR="00712BC1" w:rsidRDefault="00712BC1" w:rsidP="00712B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A24D7">
              <w:rPr>
                <w:rFonts w:ascii="Times New Roman" w:hAnsi="Times New Roman"/>
                <w:b w:val="0"/>
                <w:bCs/>
                <w:lang w:eastAsia="pt-BR"/>
              </w:rPr>
              <w:t xml:space="preserve">2 – Recomendar à Presidência do CAU/BR que, no normativo que instituir o referido grupo de trabalho proposto pela CTF, seja estabelecido que o produto resultante </w:t>
            </w:r>
            <w:proofErr w:type="gramStart"/>
            <w:r w:rsidRPr="00AA24D7">
              <w:rPr>
                <w:rFonts w:ascii="Times New Roman" w:hAnsi="Times New Roman"/>
                <w:b w:val="0"/>
                <w:bCs/>
                <w:lang w:eastAsia="pt-BR"/>
              </w:rPr>
              <w:t>deverá</w:t>
            </w:r>
            <w:proofErr w:type="gramEnd"/>
            <w:r w:rsidRPr="00AA24D7">
              <w:rPr>
                <w:rFonts w:ascii="Times New Roman" w:hAnsi="Times New Roman"/>
                <w:b w:val="0"/>
                <w:bCs/>
                <w:lang w:eastAsia="pt-BR"/>
              </w:rPr>
              <w:t xml:space="preserve"> ser analisado, primeiramente, pela CTF-CAU/BR e depois 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seja devidamente </w:t>
            </w:r>
            <w:r w:rsidRPr="00AA24D7">
              <w:rPr>
                <w:rFonts w:ascii="Times New Roman" w:hAnsi="Times New Roman"/>
                <w:b w:val="0"/>
                <w:bCs/>
                <w:lang w:eastAsia="pt-BR"/>
              </w:rPr>
              <w:t>aprovado pela CEP-CAU/BR para que seja implementado e operacionalizado no SICCAU;</w:t>
            </w:r>
          </w:p>
          <w:p w:rsidR="00712BC1" w:rsidRDefault="00712BC1" w:rsidP="00712B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3 - Destacar que a CEP-CAU/BR, por meio de sua coordenadora e também membro da CTF-CAU/BR, conselheira Patrícia S. Luz de Macedo</w:t>
            </w:r>
            <w:proofErr w:type="gramStart"/>
            <w:r>
              <w:rPr>
                <w:rFonts w:ascii="Times New Roman" w:hAnsi="Times New Roman"/>
                <w:b w:val="0"/>
                <w:bCs/>
                <w:lang w:eastAsia="pt-BR"/>
              </w:rPr>
              <w:t>, vem</w:t>
            </w:r>
            <w:proofErr w:type="gramEnd"/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acompanhando a execução do Plano de Trabalho da comissão temporária de fiscalização, como previsto no</w:t>
            </w:r>
            <w:r w:rsidRPr="00BA05D3">
              <w:rPr>
                <w:rFonts w:ascii="Times New Roman" w:hAnsi="Times New Roman"/>
                <w:b w:val="0"/>
                <w:bCs/>
                <w:lang w:eastAsia="pt-BR"/>
              </w:rPr>
              <w:t xml:space="preserve"> art. 132</w:t>
            </w:r>
            <w:r>
              <w:rPr>
                <w:rFonts w:ascii="Times New Roman" w:hAnsi="Times New Roman"/>
                <w:b w:val="0"/>
                <w:bCs/>
                <w:lang w:eastAsia="pt-BR"/>
              </w:rPr>
              <w:t xml:space="preserve"> do Regimento Interno;</w:t>
            </w:r>
          </w:p>
          <w:p w:rsidR="00712BC1" w:rsidRDefault="00712BC1" w:rsidP="00712B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  <w:lang w:eastAsia="pt-BR"/>
              </w:rPr>
              <w:t>4 - Solicitar à Presidência do CAU/BR e à Gerência do CSC que:</w:t>
            </w:r>
          </w:p>
          <w:p w:rsidR="00712BC1" w:rsidRPr="00FB7AB9" w:rsidRDefault="00712BC1" w:rsidP="003935DC">
            <w:pPr>
              <w:pStyle w:val="PargrafodaLista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proofErr w:type="gramStart"/>
            <w:r w:rsidRPr="00FB7AB9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defina</w:t>
            </w:r>
            <w:proofErr w:type="gramEnd"/>
            <w:r w:rsidRPr="00FB7AB9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novo prazo para implementação da Resolução CAU/BR nº 198, de 2020, tendo em vista que o prazo previsto de 270 dias para início de sua vigência, que se encerrará no dia 11 de setembro de 2021, será insuficiente;</w:t>
            </w:r>
          </w:p>
          <w:p w:rsidR="00712BC1" w:rsidRPr="00FB7AB9" w:rsidRDefault="00712BC1" w:rsidP="003935DC">
            <w:pPr>
              <w:pStyle w:val="PargrafodaLista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proofErr w:type="gramStart"/>
            <w:r w:rsidRPr="00FB7AB9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edite</w:t>
            </w:r>
            <w:proofErr w:type="gramEnd"/>
            <w:r w:rsidRPr="00FB7AB9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e encaminhe para aprovação do Plenário do CAU/BR Projeto de Resolução que altera a Resolução CAU/BR nº 198, de 2020, com o seu novo prazo para entrada em vigor;</w:t>
            </w:r>
          </w:p>
          <w:p w:rsidR="00712BC1" w:rsidRPr="00FB7AB9" w:rsidRDefault="00712BC1" w:rsidP="003935DC">
            <w:pPr>
              <w:pStyle w:val="PargrafodaLista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proofErr w:type="gramStart"/>
            <w:r w:rsidRPr="00FB7AB9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promova</w:t>
            </w:r>
            <w:proofErr w:type="gramEnd"/>
            <w:r w:rsidRPr="00FB7AB9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 as ações necessárias para a criação do Grupo de Trabalho proposto ou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 xml:space="preserve">oferecer </w:t>
            </w:r>
            <w:r w:rsidRPr="00FB7AB9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outra solução que viabilize a implantação da Resolução</w:t>
            </w:r>
            <w:r w:rsidRPr="00FB7AB9">
              <w:rPr>
                <w:sz w:val="22"/>
                <w:szCs w:val="22"/>
              </w:rPr>
              <w:t xml:space="preserve"> </w:t>
            </w:r>
            <w:r w:rsidRPr="00FB7AB9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CAU/BR nº 198, de 2020, com a urgência necessária.</w:t>
            </w:r>
          </w:p>
          <w:p w:rsidR="00712BC1" w:rsidRPr="00E25FDA" w:rsidRDefault="00712BC1" w:rsidP="00712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5</w:t>
            </w:r>
            <w:r w:rsidRPr="00E25FDA">
              <w:rPr>
                <w:rFonts w:ascii="Times New Roman" w:hAnsi="Times New Roman"/>
                <w:b w:val="0"/>
                <w:lang w:eastAsia="pt-BR"/>
              </w:rPr>
              <w:t xml:space="preserve"> - Encaminhar esta deliberação para verificação e tomada das seguintes providências, </w:t>
            </w:r>
            <w:r w:rsidRPr="00E25FDA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8"/>
              <w:gridCol w:w="1333"/>
              <w:gridCol w:w="3686"/>
              <w:gridCol w:w="1559"/>
            </w:tblGrid>
            <w:tr w:rsidR="00712BC1" w:rsidRPr="00E25FDA" w:rsidTr="008C530C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BC1" w:rsidRPr="00E25FDA" w:rsidRDefault="00712BC1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2BC1" w:rsidRPr="00E25FDA" w:rsidRDefault="00712BC1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25FD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2BC1" w:rsidRPr="00E25FDA" w:rsidRDefault="00712BC1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25FD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2BC1" w:rsidRPr="00E25FDA" w:rsidRDefault="00712BC1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E25FD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712BC1" w:rsidRPr="00E25FDA" w:rsidTr="008C530C">
              <w:trPr>
                <w:trHeight w:val="33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BC1" w:rsidRPr="00E25FDA" w:rsidRDefault="00712BC1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>1</w:t>
                  </w:r>
                  <w:proofErr w:type="gramEnd"/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2BC1" w:rsidRPr="00E25FDA" w:rsidRDefault="00712BC1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2BC1" w:rsidRPr="00E25FDA" w:rsidRDefault="00712BC1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>Encaminhar protocolo à Presidência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2BC1" w:rsidRPr="00E25FDA" w:rsidRDefault="00712BC1" w:rsidP="00712BC1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>dias do recebimento</w:t>
                  </w:r>
                </w:p>
              </w:tc>
            </w:tr>
            <w:tr w:rsidR="00712BC1" w:rsidRPr="00E25FDA" w:rsidTr="008C530C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BC1" w:rsidRPr="00E25FDA" w:rsidRDefault="00712BC1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</w:t>
                  </w:r>
                  <w:proofErr w:type="gramStart"/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>2</w:t>
                  </w:r>
                  <w:proofErr w:type="gramEnd"/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BC1" w:rsidRPr="00E25FDA" w:rsidRDefault="00712BC1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>Presidência e Gerência do CSC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2BC1" w:rsidRPr="00E25FDA" w:rsidRDefault="00712BC1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25FD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Definição de novo prazo para implementação da Resolução CAU/BR nº 198</w:t>
                  </w: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</w:t>
                  </w:r>
                  <w:r w:rsidRPr="00E25FD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e edição d</w:t>
                  </w: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o</w:t>
                  </w:r>
                  <w:r w:rsidRPr="00E25FDA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Projeto de Resolução </w:t>
                  </w: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com 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prorrogação do</w:t>
                  </w: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prazo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de entrada em vigor; e pautar na Reunião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Plenária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2BC1" w:rsidRPr="00E25FDA" w:rsidRDefault="00712BC1" w:rsidP="00712BC1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</w:t>
                  </w: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>19 de agosto de 2021</w:t>
                  </w:r>
                </w:p>
              </w:tc>
            </w:tr>
            <w:tr w:rsidR="00712BC1" w:rsidRPr="00E25FDA" w:rsidTr="008C530C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BC1" w:rsidRPr="00E25FDA" w:rsidRDefault="00712BC1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proofErr w:type="gramStart"/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>3</w:t>
                  </w:r>
                  <w:proofErr w:type="gramEnd"/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BC1" w:rsidRPr="00E25FDA" w:rsidRDefault="00712BC1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BC1" w:rsidRPr="00E25FDA" w:rsidRDefault="00712BC1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Criação do Grupo de Trabalho </w:t>
                  </w: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lastRenderedPageBreak/>
                    <w:t xml:space="preserve">proposto ou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informar sobre </w:t>
                  </w: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>outra solução que viabilize a implantação da Resolução</w:t>
                  </w:r>
                  <w:r w:rsidRPr="00E25FDA">
                    <w:rPr>
                      <w:b w:val="0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198 no SICCAU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BC1" w:rsidRPr="00E25FDA" w:rsidRDefault="00712BC1" w:rsidP="00712BC1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lastRenderedPageBreak/>
                    <w:t xml:space="preserve">A ser definido </w:t>
                  </w: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lastRenderedPageBreak/>
                    <w:t>pela Presidência</w:t>
                  </w:r>
                </w:p>
              </w:tc>
            </w:tr>
            <w:tr w:rsidR="00712BC1" w:rsidRPr="00E25FDA" w:rsidTr="008C530C">
              <w:trPr>
                <w:trHeight w:val="71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BC1" w:rsidRPr="00E25FDA" w:rsidRDefault="00712BC1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proofErr w:type="gramStart"/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lastRenderedPageBreak/>
                    <w:t>4</w:t>
                  </w:r>
                  <w:proofErr w:type="gramEnd"/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BC1" w:rsidRPr="00E25FDA" w:rsidRDefault="00712BC1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BC1" w:rsidRPr="000E7D59" w:rsidRDefault="00712BC1" w:rsidP="00712B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>Aprovação de Projeto de Resolução que altera a Resolução CAU/BR nº 198, de 2020, com a alteração de seu prazo para entrada em vigor;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BC1" w:rsidRPr="00E25FDA" w:rsidRDefault="00712BC1" w:rsidP="00712BC1">
                  <w:pPr>
                    <w:spacing w:after="0" w:line="240" w:lineRule="auto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E25FDA">
                    <w:rPr>
                      <w:rFonts w:ascii="Times New Roman" w:hAnsi="Times New Roman"/>
                      <w:b w:val="0"/>
                      <w:lang w:eastAsia="pt-BR"/>
                    </w:rPr>
                    <w:t>115ª Reunião Plenária Ordinária, dias 26 e 27 de agosto de 2021.</w:t>
                  </w:r>
                </w:p>
              </w:tc>
            </w:tr>
          </w:tbl>
          <w:p w:rsidR="00FF48C9" w:rsidRPr="00FF48C9" w:rsidRDefault="00712BC1" w:rsidP="00712BC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6</w:t>
            </w:r>
            <w:r w:rsidRPr="00E25FDA">
              <w:rPr>
                <w:rFonts w:ascii="Times New Roman" w:eastAsia="Times New Roman" w:hAnsi="Times New Roman"/>
                <w:b w:val="0"/>
                <w:lang w:eastAsia="pt-BR"/>
              </w:rPr>
              <w:t xml:space="preserve"> - Solicitar a observação dos temas contidos nesta deliberação pelos demais setores e órgãos colegiados que possuem convergência com o assunto.</w:t>
            </w:r>
          </w:p>
        </w:tc>
      </w:tr>
    </w:tbl>
    <w:p w:rsidR="004D03F5" w:rsidRDefault="004D03F5" w:rsidP="004D03F5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:rsidR="004D03F5" w:rsidRDefault="004D03F5" w:rsidP="00FF48C9">
      <w:pPr>
        <w:spacing w:after="12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E6F50" w:rsidRPr="00E41A20" w:rsidRDefault="00FF48C9" w:rsidP="00FF48C9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F51299">
        <w:rPr>
          <w:rFonts w:ascii="Times New Roman" w:eastAsia="Cambria" w:hAnsi="Times New Roman" w:cs="Times New Roman"/>
          <w:b w:val="0"/>
          <w:color w:val="auto"/>
          <w:lang w:eastAsia="pt-BR"/>
        </w:rPr>
        <w:t>Brasília, 09</w:t>
      </w:r>
      <w:r w:rsidR="00E41A20" w:rsidRPr="00F5129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Pr="00F51299">
        <w:rPr>
          <w:rFonts w:ascii="Times New Roman" w:eastAsia="Cambria" w:hAnsi="Times New Roman" w:cs="Times New Roman"/>
          <w:b w:val="0"/>
          <w:color w:val="auto"/>
          <w:lang w:eastAsia="pt-BR"/>
        </w:rPr>
        <w:t>setembro</w:t>
      </w:r>
      <w:r w:rsidR="00E41A20" w:rsidRPr="00F5129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:rsidR="00E41A20" w:rsidRPr="00E41A20" w:rsidRDefault="00E41A20" w:rsidP="00E41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E41A2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proofErr w:type="gramStart"/>
      <w:r w:rsidRPr="00E41A20">
        <w:rPr>
          <w:rFonts w:ascii="Times New Roman" w:eastAsia="Times New Roman" w:hAnsi="Times New Roman" w:cs="Times New Roman"/>
          <w:color w:val="auto"/>
          <w:lang w:eastAsia="pt-BR"/>
        </w:rPr>
        <w:t>atesto</w:t>
      </w:r>
      <w:proofErr w:type="gramEnd"/>
      <w:r w:rsidRPr="00E41A20">
        <w:rPr>
          <w:rFonts w:ascii="Times New Roman" w:eastAsia="Times New Roman" w:hAnsi="Times New Roman" w:cs="Times New Roman"/>
          <w:color w:val="auto"/>
          <w:lang w:eastAsia="pt-BR"/>
        </w:rPr>
        <w:t xml:space="preserve"> a veracidade e a autenticidade das informações prestadas.</w:t>
      </w:r>
    </w:p>
    <w:p w:rsidR="00402C59" w:rsidRDefault="0089030B" w:rsidP="00402C59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noProof/>
          <w:color w:val="auto"/>
          <w:lang w:eastAsia="pt-BR"/>
        </w:rPr>
        <w:pict>
          <v:rect id="Retângulo 3" o:spid="_x0000_s1026" style="position:absolute;left:0;text-align:left;margin-left:218.05pt;margin-top:5.75pt;width:191.6pt;height:56.7pt;z-index:25165824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" filled="f" strokecolor="#f2f2f2" strokeweight="1pt">
            <v:path arrowok="t"/>
            <w10:wrap anchorx="page"/>
          </v:rect>
        </w:pict>
      </w:r>
    </w:p>
    <w:p w:rsidR="00F51299" w:rsidRDefault="00F51299" w:rsidP="00402C59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51299" w:rsidRDefault="00F51299" w:rsidP="00402C59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41A20" w:rsidRPr="00E41A20" w:rsidRDefault="00E41A20" w:rsidP="00E41A2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41A20" w:rsidRPr="00E41A20" w:rsidRDefault="00E41A20" w:rsidP="00E41A2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E41A20" w:rsidRP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E41A20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E41A20" w:rsidRP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E41A20"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:rsid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41A20" w:rsidRDefault="00E41A20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F2808" w:rsidRDefault="005F2808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5F2808" w:rsidRDefault="005F2808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8C530C" w:rsidRDefault="008C530C" w:rsidP="00E41A2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41A20" w:rsidRPr="00E41A20" w:rsidRDefault="00FF48C9" w:rsidP="00E41A2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</w:t>
      </w:r>
      <w:r w:rsidR="005F2808">
        <w:rPr>
          <w:rFonts w:ascii="Times New Roman" w:eastAsia="Calibri" w:hAnsi="Times New Roman" w:cs="Times New Roman"/>
          <w:color w:val="auto"/>
        </w:rPr>
        <w:t>08</w:t>
      </w:r>
      <w:r w:rsidR="00E41A20" w:rsidRPr="00E41A20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41A20" w:rsidRPr="00E41A20" w:rsidRDefault="00E41A20" w:rsidP="00E41A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E41A20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41A20" w:rsidRPr="00E41A20" w:rsidRDefault="00E41A20" w:rsidP="00E41A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41A20" w:rsidRPr="00E41A20" w:rsidRDefault="00E41A20" w:rsidP="00E41A2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41A20" w:rsidRPr="00E41A20" w:rsidRDefault="00E41A20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E41A20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41A20" w:rsidRPr="00E41A20" w:rsidTr="001F6DF0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41A20" w:rsidRPr="00E41A20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F51299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F51299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41A20" w:rsidRPr="00E41A20" w:rsidTr="001F6DF0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F51299" w:rsidRDefault="00E41A20" w:rsidP="00E41A20">
            <w:pPr>
              <w:spacing w:after="0" w:line="259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F51299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F51299" w:rsidRDefault="00E41A20" w:rsidP="00E41A20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F51299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F51299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F51299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41A20" w:rsidRPr="00E41A20" w:rsidTr="001F6DF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F51299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F51299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F51299" w:rsidRDefault="005F2808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5129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:rsidTr="001F6DF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F51299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F51299"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F51299" w:rsidRDefault="005F2808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5129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:rsidTr="001F6DF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F51299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F51299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Rubens Fernando P. de </w:t>
            </w:r>
            <w:proofErr w:type="spellStart"/>
            <w:r w:rsidRPr="00F51299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Camillo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F51299" w:rsidRDefault="005F2808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5129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:rsidTr="001F6DF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20" w:rsidRPr="00F51299" w:rsidRDefault="00021B7F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F51299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Marcel de Barros </w:t>
            </w:r>
            <w:proofErr w:type="spellStart"/>
            <w:r w:rsidRPr="00F51299">
              <w:rPr>
                <w:rFonts w:ascii="Times New Roman" w:eastAsia="Cambria" w:hAnsi="Times New Roman" w:cs="Times New Roman"/>
                <w:b w:val="0"/>
                <w:color w:val="000000"/>
              </w:rPr>
              <w:t>Saad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F51299" w:rsidRDefault="00F51299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5129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41A20" w:rsidRPr="00E41A20" w:rsidTr="001F6DF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E41A20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0" w:rsidRPr="00F51299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F51299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20" w:rsidRPr="00F51299" w:rsidRDefault="005F2808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F5129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20" w:rsidRPr="00F51299" w:rsidRDefault="00E41A20" w:rsidP="00E41A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:rsidTr="001F6DF0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A20" w:rsidRPr="00E41A20" w:rsidRDefault="00E41A20" w:rsidP="00E41A2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41A20" w:rsidRPr="00E41A20" w:rsidTr="001F6DF0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41A20" w:rsidRPr="00E41A20" w:rsidRDefault="005F2808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108</w:t>
            </w:r>
            <w:r w:rsidR="00E41A20"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41A20" w:rsidRPr="00E41A20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FF48C9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9</w:t>
            </w:r>
            <w:r w:rsidRPr="00E41A20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5F2808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9</w:t>
            </w:r>
            <w:r w:rsidRPr="00E41A20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41A20" w:rsidRDefault="00E41A20" w:rsidP="00E41A2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FF0000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5F280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Aprovação da Súmula da </w:t>
            </w:r>
            <w:r w:rsidR="005F2808" w:rsidRPr="005F280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107</w:t>
            </w:r>
            <w:r w:rsidRPr="005F280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 xml:space="preserve">ª Reunião Ordinária </w:t>
            </w:r>
            <w:r w:rsidR="006C53B5" w:rsidRPr="005F2808">
              <w:rPr>
                <w:rFonts w:ascii="Times New Roman" w:eastAsia="Times New Roman" w:hAnsi="Times New Roman" w:cs="Times New Roman"/>
                <w:b w:val="0"/>
                <w:bCs/>
                <w:lang w:eastAsia="pt-BR"/>
              </w:rPr>
              <w:t>da CEP do CAU/BR</w:t>
            </w:r>
            <w:r w:rsidR="006C53B5">
              <w:rPr>
                <w:rFonts w:ascii="Times New Roman" w:eastAsia="Times New Roman" w:hAnsi="Times New Roman" w:cs="Times New Roman"/>
                <w:b w:val="0"/>
                <w:bCs/>
                <w:color w:val="FF0000"/>
                <w:lang w:eastAsia="pt-BR"/>
              </w:rPr>
              <w:t xml:space="preserve"> 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</w:t>
            </w:r>
            <w:r w:rsidR="00834289" w:rsidRPr="00F65F8B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Sim </w:t>
            </w:r>
            <w:r w:rsidR="00834289" w:rsidRPr="00F65F8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F5129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="00834289" w:rsidRPr="00F65F8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="00834289" w:rsidRPr="00F65F8B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 xml:space="preserve"> Não</w:t>
            </w:r>
            <w:r w:rsidR="00834289" w:rsidRPr="00F65F8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(x) </w:t>
            </w:r>
            <w:proofErr w:type="gramStart"/>
            <w:r w:rsidR="00834289" w:rsidRPr="00F65F8B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Abstenções</w:t>
            </w:r>
            <w:r w:rsidR="00834289" w:rsidRPr="00F65F8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(x) </w:t>
            </w:r>
            <w:r w:rsidR="00B67835" w:rsidRPr="00F65F8B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F5129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(1</w:t>
            </w:r>
            <w:r w:rsidR="00B67835" w:rsidRPr="00F65F8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834289" w:rsidRPr="00F65F8B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Total</w:t>
            </w:r>
            <w:r w:rsidR="00834289" w:rsidRPr="00F65F8B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B67835" w:rsidRPr="00F65F8B">
              <w:rPr>
                <w:rFonts w:ascii="Times New Roman" w:eastAsia="Cambria" w:hAnsi="Times New Roman" w:cs="Times New Roman"/>
                <w:color w:val="auto"/>
                <w:lang w:eastAsia="pt-BR"/>
              </w:rPr>
              <w:t>de votos</w:t>
            </w:r>
            <w:proofErr w:type="gramEnd"/>
            <w:r w:rsidR="00B67835" w:rsidRPr="00F65F8B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834289" w:rsidRPr="00F65F8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F5129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="00834289" w:rsidRPr="00F65F8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="00834289" w:rsidRPr="00553B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41A20" w:rsidRPr="00E41A20" w:rsidRDefault="00E41A20" w:rsidP="00F51299">
            <w:pP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E41A20" w:rsidRPr="00E41A20" w:rsidRDefault="00E41A20" w:rsidP="00E41A2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 </w:t>
            </w:r>
            <w:r w:rsidRPr="00E41A2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E41A2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:rsidR="00E41A20" w:rsidRPr="00E41A20" w:rsidRDefault="00E41A20" w:rsidP="00E41A20">
      <w:pPr>
        <w:spacing w:line="259" w:lineRule="auto"/>
        <w:rPr>
          <w:rFonts w:ascii="Times New Roman" w:hAnsi="Times New Roman"/>
          <w:lang w:eastAsia="pt-BR"/>
        </w:rPr>
      </w:pPr>
    </w:p>
    <w:p w:rsidR="004D006E" w:rsidRPr="00EE0FBB" w:rsidRDefault="004D006E" w:rsidP="00E41A20"/>
    <w:sectPr w:rsidR="004D006E" w:rsidRPr="00EE0FBB" w:rsidSect="00762185">
      <w:headerReference w:type="default" r:id="rId8"/>
      <w:footerReference w:type="default" r:id="rId9"/>
      <w:pgSz w:w="11906" w:h="16838"/>
      <w:pgMar w:top="1843" w:right="973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81E" w:rsidRDefault="0095581E" w:rsidP="00783D72">
      <w:pPr>
        <w:spacing w:after="0" w:line="240" w:lineRule="auto"/>
      </w:pPr>
      <w:r>
        <w:separator/>
      </w:r>
    </w:p>
  </w:endnote>
  <w:endnote w:type="continuationSeparator" w:id="0">
    <w:p w:rsidR="0095581E" w:rsidRDefault="0095581E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:rsidR="00445154" w:rsidRPr="00C25F47" w:rsidRDefault="00445154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C19AD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5C19AD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FC0018">
          <w:rPr>
            <w:rFonts w:ascii="Arial" w:hAnsi="Arial" w:cs="Arial"/>
            <w:b/>
            <w:bCs/>
            <w:noProof/>
            <w:color w:val="008080"/>
          </w:rPr>
          <w:t>12</w:t>
        </w:r>
        <w:r w:rsidR="005C19AD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:rsidR="00445154" w:rsidRPr="00C25F47" w:rsidRDefault="00445154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81E" w:rsidRDefault="0095581E" w:rsidP="00783D72">
      <w:pPr>
        <w:spacing w:after="0" w:line="240" w:lineRule="auto"/>
      </w:pPr>
      <w:r>
        <w:separator/>
      </w:r>
    </w:p>
  </w:footnote>
  <w:footnote w:type="continuationSeparator" w:id="0">
    <w:p w:rsidR="0095581E" w:rsidRDefault="0095581E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154" w:rsidRDefault="00445154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F6035"/>
    <w:multiLevelType w:val="hybridMultilevel"/>
    <w:tmpl w:val="986E58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F02B90E">
      <w:start w:val="3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50E91"/>
    <w:multiLevelType w:val="hybridMultilevel"/>
    <w:tmpl w:val="FE34C4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E1913"/>
    <w:multiLevelType w:val="hybridMultilevel"/>
    <w:tmpl w:val="2D9C0FA2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32D4547"/>
    <w:multiLevelType w:val="hybridMultilevel"/>
    <w:tmpl w:val="6DD612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07E86"/>
    <w:multiLevelType w:val="hybridMultilevel"/>
    <w:tmpl w:val="882A2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02A0F"/>
    <w:rsid w:val="00021B7F"/>
    <w:rsid w:val="000C1624"/>
    <w:rsid w:val="000E6864"/>
    <w:rsid w:val="000E77B1"/>
    <w:rsid w:val="000F188B"/>
    <w:rsid w:val="000F4297"/>
    <w:rsid w:val="0011638C"/>
    <w:rsid w:val="00193E0F"/>
    <w:rsid w:val="001A61B7"/>
    <w:rsid w:val="001F6DF0"/>
    <w:rsid w:val="00250E3A"/>
    <w:rsid w:val="00272B89"/>
    <w:rsid w:val="002A57DD"/>
    <w:rsid w:val="003847C1"/>
    <w:rsid w:val="003935DC"/>
    <w:rsid w:val="00402C59"/>
    <w:rsid w:val="00445154"/>
    <w:rsid w:val="004D006E"/>
    <w:rsid w:val="004D03F5"/>
    <w:rsid w:val="00557297"/>
    <w:rsid w:val="00597E14"/>
    <w:rsid w:val="005C19AD"/>
    <w:rsid w:val="005D36EA"/>
    <w:rsid w:val="005E4322"/>
    <w:rsid w:val="005F2808"/>
    <w:rsid w:val="00626301"/>
    <w:rsid w:val="006A5BCF"/>
    <w:rsid w:val="006A7B56"/>
    <w:rsid w:val="006C53B5"/>
    <w:rsid w:val="00707F6D"/>
    <w:rsid w:val="00712BC1"/>
    <w:rsid w:val="00730A57"/>
    <w:rsid w:val="00762185"/>
    <w:rsid w:val="00783D72"/>
    <w:rsid w:val="007C1196"/>
    <w:rsid w:val="007E2338"/>
    <w:rsid w:val="00811A51"/>
    <w:rsid w:val="00821259"/>
    <w:rsid w:val="00834289"/>
    <w:rsid w:val="008468B9"/>
    <w:rsid w:val="00871C0B"/>
    <w:rsid w:val="0089030B"/>
    <w:rsid w:val="008C530C"/>
    <w:rsid w:val="0095581E"/>
    <w:rsid w:val="009931E9"/>
    <w:rsid w:val="009A7A63"/>
    <w:rsid w:val="009C676D"/>
    <w:rsid w:val="009D5072"/>
    <w:rsid w:val="009D5782"/>
    <w:rsid w:val="00A21E6A"/>
    <w:rsid w:val="00A409A5"/>
    <w:rsid w:val="00A46FF8"/>
    <w:rsid w:val="00A65981"/>
    <w:rsid w:val="00B5275D"/>
    <w:rsid w:val="00B67835"/>
    <w:rsid w:val="00C00FD5"/>
    <w:rsid w:val="00C1687C"/>
    <w:rsid w:val="00C25F47"/>
    <w:rsid w:val="00C91F4F"/>
    <w:rsid w:val="00CA6A9F"/>
    <w:rsid w:val="00DB2DA6"/>
    <w:rsid w:val="00DF61E6"/>
    <w:rsid w:val="00E14D6F"/>
    <w:rsid w:val="00E41A20"/>
    <w:rsid w:val="00E625E1"/>
    <w:rsid w:val="00E83EF1"/>
    <w:rsid w:val="00EB1374"/>
    <w:rsid w:val="00EB6A3F"/>
    <w:rsid w:val="00EC0137"/>
    <w:rsid w:val="00ED7498"/>
    <w:rsid w:val="00EE0FBB"/>
    <w:rsid w:val="00EE6F50"/>
    <w:rsid w:val="00F32C3A"/>
    <w:rsid w:val="00F4403A"/>
    <w:rsid w:val="00F47630"/>
    <w:rsid w:val="00F51299"/>
    <w:rsid w:val="00F65F8B"/>
    <w:rsid w:val="00FC0018"/>
    <w:rsid w:val="00FF4577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BB"/>
    <w:pPr>
      <w:spacing w:line="256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83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289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289"/>
    <w:rPr>
      <w:rFonts w:ascii="Cambria" w:eastAsia="Cambria" w:hAnsi="Cambria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847C1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4D03F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14703-5395-4665-8229-86565816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12</Pages>
  <Words>4572</Words>
  <Characters>24693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Claudia de M. Quaresma</cp:lastModifiedBy>
  <cp:revision>54</cp:revision>
  <cp:lastPrinted>2021-09-14T16:51:00Z</cp:lastPrinted>
  <dcterms:created xsi:type="dcterms:W3CDTF">2020-09-08T19:42:00Z</dcterms:created>
  <dcterms:modified xsi:type="dcterms:W3CDTF">2021-09-14T16:51:00Z</dcterms:modified>
</cp:coreProperties>
</file>