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D37C44" w:rsidRPr="002C3D88" w14:paraId="48C46A6F" w14:textId="77777777" w:rsidTr="00D352E2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FADC751" w14:textId="20256774" w:rsidR="00D37C44" w:rsidRPr="002C3D88" w:rsidRDefault="00D37C44" w:rsidP="002C3D88">
            <w:pPr>
              <w:ind w:start="35.45pt"/>
              <w:jc w:val="center"/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</w:pPr>
            <w:r w:rsidRPr="002C3D88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SÚMULA DA </w:t>
            </w:r>
            <w:r w:rsidR="00D74548" w:rsidRPr="002C3D88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1</w:t>
            </w:r>
            <w:r w:rsidR="00367012" w:rsidRPr="002C3D88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>ª</w:t>
            </w:r>
            <w:r w:rsidRPr="002C3D88">
              <w:rPr>
                <w:rFonts w:ascii="Times New Roman" w:eastAsia="Times New Roman" w:hAnsi="Times New Roman"/>
                <w:bCs/>
                <w:smallCaps/>
                <w:kern w:val="32"/>
                <w:sz w:val="22"/>
                <w:szCs w:val="22"/>
              </w:rPr>
              <w:t xml:space="preserve"> REUNIÃO CTHEP-CAU/BR</w:t>
            </w:r>
          </w:p>
        </w:tc>
      </w:tr>
    </w:tbl>
    <w:p w14:paraId="3233EF7A" w14:textId="77777777" w:rsidR="00D37C44" w:rsidRPr="00E01635" w:rsidRDefault="00D37C44" w:rsidP="007928CD">
      <w:pPr>
        <w:spacing w:line="12pt" w:lineRule="auto"/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4.85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D37C44" w:rsidRPr="00E01635" w14:paraId="0265E03B" w14:textId="77777777" w:rsidTr="00D37C44"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D76FC48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28B90B48" w14:textId="089FBEF4" w:rsidR="00D37C44" w:rsidRPr="00E01635" w:rsidRDefault="00C11EF5" w:rsidP="00C11EF5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1º de abril de 2020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DF29AAD" w14:textId="77777777" w:rsidR="00D37C44" w:rsidRPr="00E01635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E01635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3F24D0AA" w14:textId="101E5BAA" w:rsidR="00D37C44" w:rsidRPr="00E01635" w:rsidRDefault="00D37C44" w:rsidP="00D7454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E01635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9h às </w:t>
            </w:r>
            <w:r w:rsidR="00D74548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12h</w:t>
            </w:r>
            <w:r w:rsidR="003771DF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30</w:t>
            </w:r>
          </w:p>
        </w:tc>
      </w:tr>
      <w:tr w:rsidR="00D37C44" w:rsidRPr="004B2957" w14:paraId="2AAB3378" w14:textId="77777777" w:rsidTr="00D37C44">
        <w:trPr>
          <w:trHeight w:val="278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957DC14" w14:textId="77777777" w:rsidR="00D37C44" w:rsidRPr="004B2957" w:rsidRDefault="00D37C44" w:rsidP="00D352E2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AA297ED" w14:textId="426F42C9" w:rsidR="00D37C44" w:rsidRPr="004B2957" w:rsidRDefault="002C3D88" w:rsidP="00D74548">
            <w:pPr>
              <w:spacing w:before="2pt" w:after="2p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Videoconferência</w:t>
            </w:r>
            <w:r w:rsidR="00246580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</w:p>
        </w:tc>
      </w:tr>
    </w:tbl>
    <w:p w14:paraId="04E24A4E" w14:textId="77777777" w:rsidR="00D37C44" w:rsidRDefault="00D37C44" w:rsidP="00D37C44">
      <w:pPr>
        <w:rPr>
          <w:rFonts w:ascii="Times New Roman" w:eastAsia="MS Mincho" w:hAnsi="Times New Roman"/>
          <w:smallCaps/>
          <w:sz w:val="22"/>
          <w:szCs w:val="22"/>
        </w:rPr>
      </w:pPr>
    </w:p>
    <w:tbl>
      <w:tblPr>
        <w:tblW w:w="453.6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678"/>
        <w:gridCol w:w="2409"/>
      </w:tblGrid>
      <w:tr w:rsidR="00CF5DC0" w:rsidRPr="00C81FA7" w14:paraId="19A9B6E5" w14:textId="77777777" w:rsidTr="002A164A">
        <w:trPr>
          <w:trHeight w:hRule="exact" w:val="643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8493F4A" w14:textId="77777777" w:rsidR="00CF5DC0" w:rsidRPr="00C81FA7" w:rsidRDefault="00CF5DC0" w:rsidP="00D352E2">
            <w:pPr>
              <w:spacing w:before="2pt" w:after="2pt"/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participantes</w:t>
            </w: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D0DF97D" w14:textId="2681B93B" w:rsidR="00CF5DC0" w:rsidRPr="00E40D60" w:rsidRDefault="002F4681" w:rsidP="00CF5DC0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João Carlos Correia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C28F0C7" w14:textId="54B149B2" w:rsidR="00CF5DC0" w:rsidRPr="00C81FA7" w:rsidRDefault="002F4681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Coordenador-adjunto</w:t>
            </w:r>
          </w:p>
        </w:tc>
      </w:tr>
      <w:tr w:rsidR="00CF5DC0" w:rsidRPr="00C81FA7" w14:paraId="52909610" w14:textId="77777777" w:rsidTr="00D74548">
        <w:trPr>
          <w:trHeight w:hRule="exact" w:val="396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EDA364D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461E9E9" w14:textId="2DA63D55" w:rsidR="00CF5DC0" w:rsidRPr="00E40D60" w:rsidRDefault="002F4681" w:rsidP="00CF5DC0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B57637E" w14:textId="4EF6C7ED" w:rsidR="00CF5DC0" w:rsidRPr="00C81FA7" w:rsidRDefault="002F4681" w:rsidP="00D352E2">
            <w:pPr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 w:rsidRPr="00C81FA7"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F5DC0" w:rsidRPr="00C81FA7" w14:paraId="3D12C449" w14:textId="77777777" w:rsidTr="00D74548">
        <w:trPr>
          <w:trHeight w:hRule="exact" w:val="701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0FD9D3FC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2A61ACD" w14:textId="6D3A675D" w:rsidR="00CF5DC0" w:rsidRPr="00C95A54" w:rsidRDefault="002F4681" w:rsidP="00D74548">
            <w:pPr>
              <w:tabs>
                <w:tab w:val="center" w:pos="212.60pt"/>
                <w:tab w:val="end" w:pos="425.20pt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Patrícia Silva Luz de Macedo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95F036A" w14:textId="2E474EFF" w:rsidR="00CF5DC0" w:rsidRPr="00C81FA7" w:rsidRDefault="002F4681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D30979" w:rsidRPr="00C81FA7" w14:paraId="7B4F7C7B" w14:textId="77777777" w:rsidTr="00D74548">
        <w:trPr>
          <w:trHeight w:hRule="exact" w:val="701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33942E80" w14:textId="77777777" w:rsidR="00D30979" w:rsidRPr="00C81FA7" w:rsidRDefault="00D30979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6C8C65B" w14:textId="2909711E" w:rsidR="00D30979" w:rsidRDefault="00D30979" w:rsidP="00D74548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José Roberto Geraldine Júnior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F6E7370" w14:textId="59DEE668" w:rsidR="00D30979" w:rsidRDefault="00D30979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Membro</w:t>
            </w:r>
          </w:p>
        </w:tc>
      </w:tr>
      <w:tr w:rsidR="00CF5DC0" w:rsidRPr="00C81FA7" w14:paraId="4678D51A" w14:textId="77777777" w:rsidTr="0018453F">
        <w:trPr>
          <w:trHeight w:hRule="exact" w:val="622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</w:tcPr>
          <w:p w14:paraId="11D8EA9A" w14:textId="77777777" w:rsidR="00CF5DC0" w:rsidRPr="00C81FA7" w:rsidRDefault="00CF5DC0" w:rsidP="00D352E2">
            <w:pPr>
              <w:rPr>
                <w:rFonts w:ascii="Times New Roman" w:eastAsia="MS Mincho" w:hAnsi="Times New Roman"/>
                <w:smallCaps/>
                <w:sz w:val="22"/>
                <w:szCs w:val="22"/>
              </w:rPr>
            </w:pPr>
          </w:p>
        </w:tc>
        <w:tc>
          <w:tcPr>
            <w:tcW w:w="233.9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49ACBF88" w14:textId="5D3F5479" w:rsidR="00CF5DC0" w:rsidRDefault="002F4681" w:rsidP="00CF5DC0">
            <w:pPr>
              <w:tabs>
                <w:tab w:val="center" w:pos="212.60pt"/>
                <w:tab w:val="end" w:pos="425.20pt"/>
              </w:tabs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Arq. e Urb. Cláudia Quaresma</w:t>
            </w:r>
          </w:p>
        </w:tc>
        <w:tc>
          <w:tcPr>
            <w:tcW w:w="120.4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33C96FB" w14:textId="1F1B56B4" w:rsidR="00CF5DC0" w:rsidRPr="00C81FA7" w:rsidRDefault="002F4681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Convidada, assessora da CEP-CAU/BR</w:t>
            </w:r>
          </w:p>
        </w:tc>
      </w:tr>
      <w:tr w:rsidR="00D37C44" w:rsidRPr="00C81FA7" w14:paraId="59355A08" w14:textId="77777777" w:rsidTr="00CF5DC0">
        <w:trPr>
          <w:trHeight w:hRule="exact" w:val="897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2327235" w14:textId="77777777" w:rsidR="00D37C44" w:rsidRPr="00C81FA7" w:rsidRDefault="00D37C44" w:rsidP="00D352E2">
            <w:pPr>
              <w:spacing w:before="2pt" w:after="2pt"/>
              <w:jc w:val="center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</w:pPr>
            <w:r w:rsidRPr="00C81FA7"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4541CE5" w14:textId="125551BF" w:rsidR="00D37C44" w:rsidRDefault="00D37C44" w:rsidP="00D352E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Assessora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-chefe</w:t>
            </w:r>
            <w:r w:rsidRPr="000D473F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de Relações Institucionais e Parlamentares do CAU/BR Luciana Rubino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.</w:t>
            </w:r>
          </w:p>
          <w:p w14:paraId="6E2DCC86" w14:textId="57D73CE5" w:rsidR="00CF5DC0" w:rsidRDefault="00CF5DC0" w:rsidP="00D352E2">
            <w:pP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Analista </w:t>
            </w:r>
            <w:r w:rsidR="00CA4B7E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de Relações Institucionais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Christiana Pecegueiro.</w:t>
            </w:r>
          </w:p>
          <w:p w14:paraId="29E5352A" w14:textId="7153C537" w:rsidR="00D37C44" w:rsidRPr="00C81FA7" w:rsidRDefault="00D37C44" w:rsidP="00D352E2">
            <w:pP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6ECBD393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37C44" w:rsidRPr="00044DD9" w14:paraId="0B985172" w14:textId="77777777" w:rsidTr="00D352E2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80931C" w14:textId="2BD82B70" w:rsidR="00D37C44" w:rsidRPr="00044DD9" w:rsidRDefault="00D37C44" w:rsidP="00AE038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Leitura e aprovação da</w:t>
            </w:r>
            <w:r w:rsidR="00AE0387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 Súmula</w:t>
            </w:r>
            <w:r w:rsidR="00AE0387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E0387">
              <w:rPr>
                <w:rFonts w:ascii="Times New Roman" w:hAnsi="Times New Roman"/>
                <w:b/>
                <w:sz w:val="22"/>
                <w:szCs w:val="22"/>
              </w:rPr>
              <w:t>das reuniões anteriores</w:t>
            </w:r>
          </w:p>
        </w:tc>
      </w:tr>
      <w:tr w:rsidR="00D37C44" w:rsidRPr="00044DD9" w14:paraId="53EE77E5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D7945B2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073C236" w14:textId="6746EC8C" w:rsidR="00D37C44" w:rsidRPr="00044DD9" w:rsidRDefault="002F4681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Não houve aprovação de súmulas</w:t>
            </w:r>
            <w:r w:rsidR="00CF5D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7E7A63B4" w14:textId="77777777" w:rsidR="00D37C44" w:rsidRPr="00044DD9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tbl>
      <w:tblPr>
        <w:tblW w:w="453.60pt" w:type="dxa"/>
        <w:tblInd w:w="5.40pt" w:type="dxa"/>
        <w:tblLayout w:type="fixed"/>
        <w:tblLook w:firstRow="1" w:lastRow="0" w:firstColumn="1" w:lastColumn="0" w:noHBand="0" w:noVBand="1"/>
      </w:tblPr>
      <w:tblGrid>
        <w:gridCol w:w="2268"/>
        <w:gridCol w:w="6804"/>
      </w:tblGrid>
      <w:tr w:rsidR="00D37C44" w:rsidRPr="00044DD9" w14:paraId="6EB3BE9E" w14:textId="77777777" w:rsidTr="00D352E2">
        <w:tc>
          <w:tcPr>
            <w:tcW w:w="453.6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84FF697" w14:textId="77777777" w:rsidR="00D37C44" w:rsidRPr="00044DD9" w:rsidRDefault="00D37C44" w:rsidP="00D352E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Comunicações</w:t>
            </w:r>
          </w:p>
        </w:tc>
      </w:tr>
      <w:tr w:rsidR="00D37C44" w:rsidRPr="00044DD9" w14:paraId="77FA4041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0A4A358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Responsável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71B28D5" w14:textId="77777777" w:rsidR="00D37C44" w:rsidRPr="00044DD9" w:rsidRDefault="00D37C44" w:rsidP="00D352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Membros da CTHEP</w:t>
            </w:r>
          </w:p>
        </w:tc>
      </w:tr>
      <w:tr w:rsidR="00D37C44" w:rsidRPr="00044DD9" w14:paraId="2D1553A1" w14:textId="77777777" w:rsidTr="00D352E2">
        <w:tc>
          <w:tcPr>
            <w:tcW w:w="113.40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67FF0DA" w14:textId="77777777" w:rsidR="00D37C44" w:rsidRPr="00044DD9" w:rsidRDefault="00D37C44" w:rsidP="00D352E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4DD9">
              <w:rPr>
                <w:rFonts w:ascii="Times New Roman" w:hAnsi="Times New Roman"/>
                <w:b/>
                <w:sz w:val="22"/>
                <w:szCs w:val="22"/>
              </w:rPr>
              <w:t>Comunicado</w:t>
            </w:r>
          </w:p>
        </w:tc>
        <w:tc>
          <w:tcPr>
            <w:tcW w:w="340.2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47C320" w14:textId="126FE363" w:rsidR="004322BB" w:rsidRPr="00044DD9" w:rsidRDefault="00DA4DD7" w:rsidP="00CD2F8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Luciana Schenk </w:t>
            </w:r>
            <w:r w:rsidR="000D7778">
              <w:rPr>
                <w:rFonts w:ascii="Times New Roman" w:hAnsi="Times New Roman"/>
                <w:sz w:val="22"/>
                <w:szCs w:val="22"/>
              </w:rPr>
              <w:t xml:space="preserve">informou sobre </w:t>
            </w:r>
            <w:r w:rsidR="0053401F">
              <w:rPr>
                <w:rFonts w:ascii="Times New Roman" w:hAnsi="Times New Roman"/>
                <w:sz w:val="22"/>
                <w:szCs w:val="22"/>
              </w:rPr>
              <w:t>a realização d</w:t>
            </w:r>
            <w:r w:rsidR="000D7778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="000D7778" w:rsidRPr="000D7778">
              <w:rPr>
                <w:rFonts w:ascii="Times New Roman" w:hAnsi="Times New Roman"/>
                <w:sz w:val="22"/>
                <w:szCs w:val="22"/>
              </w:rPr>
              <w:t xml:space="preserve">XXIV Congresso Brasileiro de Arborização Urbana </w:t>
            </w:r>
            <w:r w:rsidR="000D7778">
              <w:rPr>
                <w:rFonts w:ascii="Times New Roman" w:hAnsi="Times New Roman"/>
                <w:sz w:val="22"/>
                <w:szCs w:val="22"/>
              </w:rPr>
              <w:t>–</w:t>
            </w:r>
            <w:r w:rsidR="000D7778" w:rsidRPr="000D7778">
              <w:rPr>
                <w:rFonts w:ascii="Times New Roman" w:hAnsi="Times New Roman"/>
                <w:sz w:val="22"/>
                <w:szCs w:val="22"/>
              </w:rPr>
              <w:t xml:space="preserve"> CBAU</w:t>
            </w:r>
            <w:r w:rsidR="000D7778">
              <w:rPr>
                <w:rFonts w:ascii="Times New Roman" w:hAnsi="Times New Roman"/>
                <w:sz w:val="22"/>
                <w:szCs w:val="22"/>
              </w:rPr>
              <w:t>, a ser realizado em Campo Grande/M</w:t>
            </w:r>
            <w:r w:rsidR="0053401F">
              <w:rPr>
                <w:rFonts w:ascii="Times New Roman" w:hAnsi="Times New Roman"/>
                <w:sz w:val="22"/>
                <w:szCs w:val="22"/>
              </w:rPr>
              <w:t>S e</w:t>
            </w:r>
            <w:r w:rsidR="000D7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401F">
              <w:rPr>
                <w:rFonts w:ascii="Times New Roman" w:hAnsi="Times New Roman"/>
                <w:sz w:val="22"/>
                <w:szCs w:val="22"/>
              </w:rPr>
              <w:t>que contará com a participação d</w:t>
            </w:r>
            <w:r w:rsidR="000D7778">
              <w:rPr>
                <w:rFonts w:ascii="Times New Roman" w:hAnsi="Times New Roman"/>
                <w:sz w:val="22"/>
                <w:szCs w:val="22"/>
              </w:rPr>
              <w:t>a ABAP (Associação Brasileira de Paisagistas).</w:t>
            </w:r>
            <w:r w:rsidR="00CD2F81">
              <w:rPr>
                <w:rFonts w:ascii="Times New Roman" w:hAnsi="Times New Roman"/>
                <w:sz w:val="22"/>
                <w:szCs w:val="22"/>
              </w:rPr>
              <w:t xml:space="preserve"> O evento, que seria realizado nos dias 29 de agosto a 03 de setembro de 2020, foi adiado para 2021, em data a definir.</w:t>
            </w:r>
          </w:p>
        </w:tc>
      </w:tr>
    </w:tbl>
    <w:p w14:paraId="3A2C3B86" w14:textId="77777777" w:rsidR="00D37C44" w:rsidRDefault="00D37C44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4DF4538D" w14:textId="77777777" w:rsidR="00D37C44" w:rsidRPr="00050891" w:rsidRDefault="00D37C44" w:rsidP="00D74548">
      <w:pPr>
        <w:shd w:val="clear" w:color="auto" w:fill="D9D9D9"/>
        <w:ind w:start="7.10pt" w:end="-42.50pt"/>
        <w:jc w:val="center"/>
        <w:rPr>
          <w:rFonts w:ascii="Times New Roman" w:eastAsia="MS Mincho" w:hAnsi="Times New Roman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nfaseSutil"/>
          <w:rFonts w:ascii="Times New Roman" w:hAnsi="Times New Roman"/>
          <w:b/>
          <w:i w:val="0"/>
          <w:sz w:val="22"/>
          <w:szCs w:val="22"/>
        </w:rPr>
        <w:t>ORDEM DO DIA</w:t>
      </w:r>
    </w:p>
    <w:tbl>
      <w:tblPr>
        <w:tblW w:w="453.75pt" w:type="dxa"/>
        <w:tblInd w:w="5.40pt" w:type="dxa"/>
        <w:tblLayout w:type="fixed"/>
        <w:tblLook w:firstRow="1" w:lastRow="0" w:firstColumn="1" w:lastColumn="0" w:noHBand="0" w:noVBand="1"/>
      </w:tblPr>
      <w:tblGrid>
        <w:gridCol w:w="2269"/>
        <w:gridCol w:w="6806"/>
      </w:tblGrid>
      <w:tr w:rsidR="00906FF9" w14:paraId="704D2340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7EBCED2" w14:textId="77777777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C84D8F" w14:textId="77777777" w:rsidR="000D7778" w:rsidRDefault="000D7778" w:rsidP="000D7778">
            <w:pPr>
              <w:spacing w:after="6pt"/>
              <w:rPr>
                <w:rFonts w:ascii="Times New Roman" w:hAnsi="Times New Roman"/>
                <w:b/>
                <w:sz w:val="22"/>
                <w:szCs w:val="22"/>
              </w:rPr>
            </w:pP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Discussão do bloco de assuntos que tratam do tema de exercício profissional em Arquitetura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e Urbanismo: </w:t>
            </w:r>
          </w:p>
          <w:p w14:paraId="67544AFA" w14:textId="77777777" w:rsidR="000D7778" w:rsidRDefault="000D7778" w:rsidP="000D7778">
            <w:pPr>
              <w:numPr>
                <w:ilvl w:val="0"/>
                <w:numId w:val="12"/>
              </w:numPr>
              <w:spacing w:after="6pt" w:line="12pt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Alinhamento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entre a Lei nº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12.378/2010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revisão da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soluções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CAU/BR </w:t>
            </w:r>
            <w:proofErr w:type="spellStart"/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proofErr w:type="spellEnd"/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21/2012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51/2013;</w:t>
            </w:r>
          </w:p>
          <w:p w14:paraId="360D5581" w14:textId="77777777" w:rsidR="000D7778" w:rsidRDefault="000D7778" w:rsidP="000D7778">
            <w:pPr>
              <w:numPr>
                <w:ilvl w:val="0"/>
                <w:numId w:val="12"/>
              </w:numPr>
              <w:spacing w:after="6pt" w:line="12pt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Normativos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CAU/BR e Resoluç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ões de outros Conselhos Profissionais;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e </w:t>
            </w:r>
          </w:p>
          <w:p w14:paraId="5C6A2CFF" w14:textId="37DD0B75" w:rsidR="00906FF9" w:rsidRPr="000D7778" w:rsidRDefault="000D7778" w:rsidP="000D7778">
            <w:pPr>
              <w:numPr>
                <w:ilvl w:val="0"/>
                <w:numId w:val="12"/>
              </w:numPr>
              <w:spacing w:after="6pt" w:line="12pt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D7778">
              <w:rPr>
                <w:rFonts w:ascii="Times New Roman" w:hAnsi="Times New Roman"/>
                <w:b/>
                <w:sz w:val="22"/>
                <w:szCs w:val="22"/>
              </w:rPr>
              <w:t>Autuação de arquitetos pelo CREA-PR.</w:t>
            </w:r>
          </w:p>
        </w:tc>
      </w:tr>
      <w:tr w:rsidR="00906FF9" w14:paraId="2D4369AD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50C1ADB" w14:textId="77777777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Fonte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C6F19F3" w14:textId="77777777" w:rsidR="00906FF9" w:rsidRPr="007620CE" w:rsidRDefault="00906FF9" w:rsidP="005C79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CTHEP</w:t>
            </w:r>
          </w:p>
        </w:tc>
      </w:tr>
      <w:tr w:rsidR="00906FF9" w14:paraId="0AB8A600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E39E8FE" w14:textId="3101511E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Relator</w:t>
            </w:r>
            <w:r w:rsidR="005F0CD3">
              <w:rPr>
                <w:rFonts w:ascii="Times New Roman" w:hAnsi="Times New Roman"/>
                <w:b/>
                <w:sz w:val="22"/>
                <w:szCs w:val="22"/>
              </w:rPr>
              <w:t>es</w:t>
            </w:r>
          </w:p>
        </w:tc>
        <w:tc>
          <w:tcPr>
            <w:tcW w:w="340.30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AC1543" w14:textId="1C534512" w:rsidR="00906FF9" w:rsidRPr="007620CE" w:rsidRDefault="003771DF" w:rsidP="005C79B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Membros da CTHEP</w:t>
            </w:r>
          </w:p>
        </w:tc>
      </w:tr>
      <w:tr w:rsidR="00906FF9" w14:paraId="454EFE4F" w14:textId="77777777" w:rsidTr="005C79B4">
        <w:tc>
          <w:tcPr>
            <w:tcW w:w="113.4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8C50EBC" w14:textId="77777777" w:rsidR="00906FF9" w:rsidRDefault="00906FF9" w:rsidP="009665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Encaminhamento</w:t>
            </w:r>
          </w:p>
        </w:tc>
        <w:tc>
          <w:tcPr>
            <w:tcW w:w="340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0F5B7A9" w14:textId="736D435F" w:rsidR="002E1018" w:rsidRDefault="002E1018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Alinhamento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entre a Lei nº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12.378/2010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revisão da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soluções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CAU/BR </w:t>
            </w:r>
            <w:proofErr w:type="spellStart"/>
            <w:r w:rsidRPr="002F4681">
              <w:rPr>
                <w:rFonts w:ascii="Times New Roman" w:hAnsi="Times New Roman"/>
                <w:b/>
                <w:sz w:val="22"/>
                <w:szCs w:val="22"/>
              </w:rPr>
              <w:t>nº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proofErr w:type="spellEnd"/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21/2012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 51/2013</w:t>
            </w:r>
            <w:r w:rsidR="00C11EF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150E72F2" w14:textId="546229FB" w:rsidR="002E1018" w:rsidRDefault="00C11EF5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conselheira Patrícia Luz, coordenadora da CEP-CAU/BR, informou que a Comissão de Exercício Profissional iniciou </w:t>
            </w:r>
            <w:r w:rsidR="004E6C48">
              <w:rPr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trabalho de revisão da Resolução CAU/BR nº 21/2012.</w:t>
            </w:r>
          </w:p>
          <w:p w14:paraId="26A1F566" w14:textId="77777777" w:rsidR="004E6C48" w:rsidRDefault="00C11EF5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 da CEP-CAU/BR Cláudia Quaresma informou que a </w:t>
            </w:r>
            <w:r w:rsidR="004E6C48">
              <w:rPr>
                <w:rFonts w:ascii="Times New Roman" w:hAnsi="Times New Roman"/>
                <w:sz w:val="22"/>
                <w:szCs w:val="22"/>
              </w:rPr>
              <w:t>Comissão tem por intenção revisar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atual Resolução 21/2012 sob a ótica do Registro de Responsabilidade Técnica, </w:t>
            </w:r>
            <w:r w:rsidR="004E6C48">
              <w:rPr>
                <w:rFonts w:ascii="Times New Roman" w:hAnsi="Times New Roman"/>
                <w:sz w:val="22"/>
                <w:szCs w:val="22"/>
              </w:rPr>
              <w:t>por ser este normativo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 balizador para preenchimento dos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RRTs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 atualmente a Comissão recebe</w:t>
            </w:r>
            <w:r w:rsidR="004E6C48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muitas dúvidas </w:t>
            </w:r>
            <w:r w:rsidR="004E6C48">
              <w:rPr>
                <w:rFonts w:ascii="Times New Roman" w:hAnsi="Times New Roman"/>
                <w:sz w:val="22"/>
                <w:szCs w:val="22"/>
              </w:rPr>
              <w:t>sobre 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assunto.</w:t>
            </w:r>
            <w:r w:rsidR="00BE395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AB0F69" w14:textId="2FB23D4A" w:rsidR="00BE395C" w:rsidRDefault="00BE395C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 também mencionou </w:t>
            </w:r>
            <w:r w:rsidR="004E6C48">
              <w:rPr>
                <w:rFonts w:ascii="Times New Roman" w:hAnsi="Times New Roman"/>
                <w:sz w:val="22"/>
                <w:szCs w:val="22"/>
              </w:rPr>
              <w:t>que recebe grande qu</w:t>
            </w:r>
            <w:r>
              <w:rPr>
                <w:rFonts w:ascii="Times New Roman" w:hAnsi="Times New Roman"/>
                <w:sz w:val="22"/>
                <w:szCs w:val="22"/>
              </w:rPr>
              <w:t>antidade de dúvidas</w:t>
            </w:r>
            <w:r w:rsidR="004E6C48">
              <w:rPr>
                <w:rFonts w:ascii="Times New Roman" w:hAnsi="Times New Roman"/>
                <w:sz w:val="22"/>
                <w:szCs w:val="22"/>
              </w:rPr>
              <w:t xml:space="preserve"> à CEP-CAU/BR,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C48">
              <w:rPr>
                <w:rFonts w:ascii="Times New Roman" w:hAnsi="Times New Roman"/>
                <w:sz w:val="22"/>
                <w:szCs w:val="22"/>
              </w:rPr>
              <w:t xml:space="preserve">provenientes dos </w:t>
            </w:r>
            <w:r>
              <w:rPr>
                <w:rFonts w:ascii="Times New Roman" w:hAnsi="Times New Roman"/>
                <w:sz w:val="22"/>
                <w:szCs w:val="22"/>
              </w:rPr>
              <w:t>CAU/UF</w:t>
            </w:r>
            <w:r w:rsidR="00C308E8">
              <w:rPr>
                <w:rFonts w:ascii="Times New Roman" w:hAnsi="Times New Roman"/>
                <w:sz w:val="22"/>
                <w:szCs w:val="22"/>
              </w:rPr>
              <w:t xml:space="preserve">, sem qualquer análise prévia, o que motivou a Comissão a </w:t>
            </w:r>
            <w:r w:rsidR="003202CF">
              <w:rPr>
                <w:rFonts w:ascii="Times New Roman" w:hAnsi="Times New Roman"/>
                <w:sz w:val="22"/>
                <w:szCs w:val="22"/>
              </w:rPr>
              <w:t xml:space="preserve">reforçar a </w:t>
            </w:r>
            <w:r w:rsidR="004E6C48">
              <w:rPr>
                <w:rFonts w:ascii="Times New Roman" w:hAnsi="Times New Roman"/>
                <w:sz w:val="22"/>
                <w:szCs w:val="22"/>
              </w:rPr>
              <w:t>necessidade</w:t>
            </w:r>
            <w:r w:rsidR="003202CF">
              <w:rPr>
                <w:rFonts w:ascii="Times New Roman" w:hAnsi="Times New Roman"/>
                <w:sz w:val="22"/>
                <w:szCs w:val="22"/>
              </w:rPr>
              <w:t xml:space="preserve"> de se respeitar</w:t>
            </w:r>
            <w:r w:rsidR="00C308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02CF">
              <w:rPr>
                <w:rFonts w:ascii="Times New Roman" w:hAnsi="Times New Roman"/>
                <w:sz w:val="22"/>
                <w:szCs w:val="22"/>
              </w:rPr>
              <w:t>o fluxo procedimental, conforme</w:t>
            </w:r>
            <w:r w:rsidR="004E6C48">
              <w:rPr>
                <w:rFonts w:ascii="Times New Roman" w:hAnsi="Times New Roman"/>
                <w:sz w:val="22"/>
                <w:szCs w:val="22"/>
              </w:rPr>
              <w:t xml:space="preserve"> consta no</w:t>
            </w:r>
            <w:r w:rsidR="003202CF">
              <w:rPr>
                <w:rFonts w:ascii="Times New Roman" w:hAnsi="Times New Roman"/>
                <w:sz w:val="22"/>
                <w:szCs w:val="22"/>
              </w:rPr>
              <w:t xml:space="preserve"> item 5 da Deliberação CEP-CAU/BR nº 007/2020: “</w:t>
            </w:r>
            <w:r w:rsidR="003202CF" w:rsidRPr="003202CF">
              <w:rPr>
                <w:rFonts w:ascii="Times New Roman" w:hAnsi="Times New Roman"/>
                <w:i/>
                <w:sz w:val="22"/>
                <w:szCs w:val="22"/>
              </w:rPr>
              <w:t>as deliberações plenárias e de comissão, a serem encaminhadas à CEP-CAU/BR, deverão vir acompanhadas do correspondente Parecer ou Relatório e Voto Fundamentado do relator da matéria, contendo os devidos argumentos e fundamentações legais e técnicas</w:t>
            </w:r>
            <w:r w:rsidR="003202CF">
              <w:rPr>
                <w:rFonts w:ascii="Times New Roman" w:hAnsi="Times New Roman"/>
                <w:sz w:val="22"/>
                <w:szCs w:val="22"/>
              </w:rPr>
              <w:t>”.</w:t>
            </w:r>
          </w:p>
          <w:p w14:paraId="7F6FB2FD" w14:textId="0F8A4D3B" w:rsidR="004320F9" w:rsidRDefault="00C11EF5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B9611B8" w14:textId="66978625" w:rsidR="00C11EF5" w:rsidRDefault="00C11EF5" w:rsidP="009A3FB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 assessora-chefe Luciana Rubino questionou se o CAU/BR iria legislar no sentido do que o arquiteto poderia fazer ou não fazer, oportunidade em que a conselheira Patrícia expôs a necessidade de </w:t>
            </w:r>
            <w:r w:rsidR="004E6C48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>
              <w:rPr>
                <w:rFonts w:ascii="Times New Roman" w:hAnsi="Times New Roman"/>
                <w:sz w:val="22"/>
                <w:szCs w:val="22"/>
              </w:rPr>
              <w:t>legislar no sentido do que o arquiteto pode fazer, de maneira a explicar as atribuições dispostas na lei.</w:t>
            </w:r>
          </w:p>
          <w:p w14:paraId="6472CCB3" w14:textId="2323E0FF" w:rsidR="002E1018" w:rsidRDefault="002E1018" w:rsidP="009A3FB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3E1073" w14:textId="5CE80E98" w:rsidR="002E1018" w:rsidRDefault="002E1018" w:rsidP="009A3F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Normativos</w:t>
            </w:r>
            <w:r w:rsidRPr="002F4681">
              <w:rPr>
                <w:rFonts w:ascii="Times New Roman" w:hAnsi="Times New Roman"/>
                <w:b/>
                <w:sz w:val="22"/>
                <w:szCs w:val="22"/>
              </w:rPr>
              <w:t xml:space="preserve"> CAU/BR e Resoluç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ões de outros Conselhos Profissionais: </w:t>
            </w:r>
          </w:p>
          <w:p w14:paraId="4D84CC0A" w14:textId="7125CE1D" w:rsidR="002E1018" w:rsidRPr="00BE395C" w:rsidRDefault="00E86954" w:rsidP="009A3FBD">
            <w:pPr>
              <w:rPr>
                <w:rFonts w:ascii="Times New Roman" w:hAnsi="Times New Roman"/>
                <w:sz w:val="22"/>
                <w:szCs w:val="22"/>
              </w:rPr>
            </w:pPr>
            <w:r w:rsidRPr="00E86954">
              <w:rPr>
                <w:rFonts w:ascii="Times New Roman" w:hAnsi="Times New Roman"/>
                <w:sz w:val="22"/>
                <w:szCs w:val="22"/>
              </w:rPr>
              <w:t xml:space="preserve">o Presidente do CAU/SP </w:t>
            </w:r>
            <w:r w:rsidR="002E1018" w:rsidRPr="00E86954">
              <w:rPr>
                <w:rFonts w:ascii="Times New Roman" w:hAnsi="Times New Roman"/>
                <w:sz w:val="22"/>
                <w:szCs w:val="22"/>
              </w:rPr>
              <w:t>Geraldine</w:t>
            </w:r>
            <w:r w:rsidRPr="00E86954">
              <w:rPr>
                <w:rFonts w:ascii="Times New Roman" w:hAnsi="Times New Roman"/>
                <w:sz w:val="22"/>
                <w:szCs w:val="22"/>
              </w:rPr>
              <w:t xml:space="preserve"> Júnior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sugeriu que a CTHEP elabore </w:t>
            </w:r>
            <w:r w:rsidR="002E1018">
              <w:rPr>
                <w:rFonts w:ascii="Times New Roman" w:hAnsi="Times New Roman"/>
                <w:sz w:val="22"/>
                <w:szCs w:val="22"/>
              </w:rPr>
              <w:t xml:space="preserve">um documento </w:t>
            </w:r>
            <w:r w:rsidR="002644ED">
              <w:rPr>
                <w:rFonts w:ascii="Times New Roman" w:hAnsi="Times New Roman"/>
                <w:sz w:val="22"/>
                <w:szCs w:val="22"/>
              </w:rPr>
              <w:t>no qual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44ED">
              <w:rPr>
                <w:rFonts w:ascii="Times New Roman" w:hAnsi="Times New Roman"/>
                <w:sz w:val="22"/>
                <w:szCs w:val="22"/>
              </w:rPr>
              <w:t>pontua em que aspectos a Resolução do Conselho Federal de Técnicos nº 58/2019 confronta com a lei e normativos do CAU/BR</w:t>
            </w:r>
            <w:r w:rsidR="00475281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2644ED">
              <w:rPr>
                <w:rFonts w:ascii="Times New Roman" w:hAnsi="Times New Roman"/>
                <w:sz w:val="22"/>
                <w:szCs w:val="22"/>
              </w:rPr>
              <w:t xml:space="preserve"> em quais partes os membros entendem que eventualmente excedam as atribuições, para que possam discutir conjuntamente de maneira mais objetiva e clara</w:t>
            </w:r>
            <w:r w:rsidR="00475281">
              <w:rPr>
                <w:rFonts w:ascii="Times New Roman" w:hAnsi="Times New Roman"/>
                <w:sz w:val="22"/>
                <w:szCs w:val="22"/>
              </w:rPr>
              <w:t xml:space="preserve"> com o CFT</w:t>
            </w:r>
            <w:r w:rsidR="002644ED">
              <w:rPr>
                <w:rFonts w:ascii="Times New Roman" w:hAnsi="Times New Roman"/>
                <w:sz w:val="22"/>
                <w:szCs w:val="22"/>
              </w:rPr>
              <w:t xml:space="preserve">. O </w:t>
            </w:r>
            <w:r w:rsidR="00AA34E5">
              <w:rPr>
                <w:rFonts w:ascii="Times New Roman" w:hAnsi="Times New Roman"/>
                <w:sz w:val="22"/>
                <w:szCs w:val="22"/>
              </w:rPr>
              <w:t xml:space="preserve">Presidente Geraldine comprometeu-se a marcar uma reunião presencial com o Presidente do </w:t>
            </w:r>
            <w:r w:rsidR="00AA34E5" w:rsidRPr="00BE395C">
              <w:rPr>
                <w:rFonts w:ascii="Times New Roman" w:hAnsi="Times New Roman"/>
                <w:sz w:val="22"/>
                <w:szCs w:val="22"/>
              </w:rPr>
              <w:t>Conselho Regional de Técnicos de São Paulo após o período de quarentena.</w:t>
            </w:r>
          </w:p>
          <w:p w14:paraId="3F85D0E9" w14:textId="27791516" w:rsidR="001B0D75" w:rsidRPr="00BE395C" w:rsidRDefault="001B0D75" w:rsidP="009A3FB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AD34019" w14:textId="35BBF16A" w:rsidR="0018453F" w:rsidRPr="0089647F" w:rsidRDefault="00AA34E5" w:rsidP="00CB126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395C">
              <w:rPr>
                <w:rFonts w:ascii="Times New Roman" w:hAnsi="Times New Roman"/>
                <w:b/>
                <w:sz w:val="22"/>
                <w:szCs w:val="22"/>
              </w:rPr>
              <w:t>Encaminhamento</w:t>
            </w:r>
            <w:r w:rsidR="001B0D75" w:rsidRPr="00BE395C">
              <w:rPr>
                <w:rFonts w:ascii="Times New Roman" w:hAnsi="Times New Roman"/>
                <w:b/>
                <w:sz w:val="22"/>
                <w:szCs w:val="22"/>
              </w:rPr>
              <w:t xml:space="preserve"> para a reunião CTHEP do dia 09/04</w:t>
            </w:r>
            <w:r w:rsidR="001B0D75" w:rsidRPr="00BE395C">
              <w:rPr>
                <w:rFonts w:ascii="Times New Roman" w:hAnsi="Times New Roman"/>
                <w:sz w:val="22"/>
                <w:szCs w:val="22"/>
              </w:rPr>
              <w:t>:</w:t>
            </w:r>
            <w:r w:rsidRPr="00BE395C">
              <w:rPr>
                <w:rFonts w:ascii="Times New Roman" w:hAnsi="Times New Roman"/>
                <w:sz w:val="22"/>
                <w:szCs w:val="22"/>
              </w:rPr>
              <w:t xml:space="preserve"> elaboração de</w:t>
            </w:r>
            <w:r w:rsidR="001B0D75" w:rsidRPr="00BE395C">
              <w:rPr>
                <w:rFonts w:ascii="Times New Roman" w:hAnsi="Times New Roman"/>
                <w:sz w:val="22"/>
                <w:szCs w:val="22"/>
              </w:rPr>
              <w:t xml:space="preserve"> documento em apoio ao </w:t>
            </w:r>
            <w:r w:rsidRPr="00BE395C">
              <w:rPr>
                <w:rFonts w:ascii="Times New Roman" w:hAnsi="Times New Roman"/>
                <w:sz w:val="22"/>
                <w:szCs w:val="22"/>
              </w:rPr>
              <w:t>posicionamento</w:t>
            </w:r>
            <w:r w:rsidR="001B0D75" w:rsidRPr="00BE395C">
              <w:rPr>
                <w:rFonts w:ascii="Times New Roman" w:hAnsi="Times New Roman"/>
                <w:sz w:val="22"/>
                <w:szCs w:val="22"/>
              </w:rPr>
              <w:t xml:space="preserve"> da CEP</w:t>
            </w:r>
            <w:r w:rsidRPr="00BE395C">
              <w:rPr>
                <w:rFonts w:ascii="Times New Roman" w:hAnsi="Times New Roman"/>
                <w:sz w:val="22"/>
                <w:szCs w:val="22"/>
              </w:rPr>
              <w:t>-CAU/BR sobre dúvidas profissionais, de maneira a r</w:t>
            </w:r>
            <w:r w:rsidR="001B0D75" w:rsidRPr="00BE395C">
              <w:rPr>
                <w:rFonts w:ascii="Times New Roman" w:hAnsi="Times New Roman"/>
                <w:sz w:val="22"/>
                <w:szCs w:val="22"/>
              </w:rPr>
              <w:t xml:space="preserve">eforçar que as </w:t>
            </w:r>
            <w:proofErr w:type="spellStart"/>
            <w:r w:rsidR="001B0D75" w:rsidRPr="00BE395C">
              <w:rPr>
                <w:rFonts w:ascii="Times New Roman" w:hAnsi="Times New Roman"/>
                <w:sz w:val="22"/>
                <w:szCs w:val="22"/>
              </w:rPr>
              <w:t>CEPs</w:t>
            </w:r>
            <w:proofErr w:type="spellEnd"/>
            <w:r w:rsidR="001B0D75" w:rsidRPr="00BE395C">
              <w:rPr>
                <w:rFonts w:ascii="Times New Roman" w:hAnsi="Times New Roman"/>
                <w:sz w:val="22"/>
                <w:szCs w:val="22"/>
              </w:rPr>
              <w:t xml:space="preserve"> do CAUUF </w:t>
            </w:r>
            <w:r w:rsidR="00182245">
              <w:rPr>
                <w:rFonts w:ascii="Times New Roman" w:hAnsi="Times New Roman"/>
                <w:sz w:val="22"/>
                <w:szCs w:val="22"/>
              </w:rPr>
              <w:t>devem</w:t>
            </w:r>
            <w:r w:rsidR="001B0D75" w:rsidRPr="00BE395C">
              <w:rPr>
                <w:rFonts w:ascii="Times New Roman" w:hAnsi="Times New Roman"/>
                <w:sz w:val="22"/>
                <w:szCs w:val="22"/>
              </w:rPr>
              <w:t xml:space="preserve"> interpretar </w:t>
            </w:r>
            <w:r w:rsidRPr="00BE395C">
              <w:rPr>
                <w:rFonts w:ascii="Times New Roman" w:hAnsi="Times New Roman"/>
                <w:sz w:val="22"/>
                <w:szCs w:val="22"/>
              </w:rPr>
              <w:t>os normativos</w:t>
            </w:r>
            <w:r w:rsidR="00182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6016">
              <w:rPr>
                <w:rFonts w:ascii="Times New Roman" w:hAnsi="Times New Roman"/>
                <w:sz w:val="22"/>
                <w:szCs w:val="22"/>
              </w:rPr>
              <w:t>antes de encaminhar suas dúvidas ao CAU/BR</w:t>
            </w:r>
            <w:r w:rsidR="001B0D75" w:rsidRPr="00BE395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</w:tbl>
    <w:p w14:paraId="7754AF2C" w14:textId="205A4E66" w:rsidR="0075330E" w:rsidRDefault="0075330E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437E70BA" w14:textId="64B768F5" w:rsidR="002C3D88" w:rsidRDefault="002C3D88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0604DCAC" w14:textId="5C52EAE3" w:rsidR="002C3D88" w:rsidRDefault="002C3D88" w:rsidP="002C3D88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E07CC0">
        <w:rPr>
          <w:rFonts w:ascii="Times New Roman" w:hAnsi="Times New Roman"/>
          <w:sz w:val="22"/>
          <w:szCs w:val="22"/>
          <w:lang w:eastAsia="pt-BR"/>
        </w:rPr>
        <w:t xml:space="preserve">Brasília, </w:t>
      </w:r>
      <w:r w:rsidR="00520606">
        <w:rPr>
          <w:rFonts w:ascii="Times New Roman" w:hAnsi="Times New Roman"/>
          <w:sz w:val="22"/>
          <w:szCs w:val="22"/>
          <w:lang w:eastAsia="pt-BR"/>
        </w:rPr>
        <w:t>15</w:t>
      </w:r>
      <w:r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Pr="00E07CC0">
        <w:rPr>
          <w:rFonts w:ascii="Times New Roman" w:hAnsi="Times New Roman"/>
          <w:sz w:val="22"/>
          <w:szCs w:val="22"/>
          <w:lang w:eastAsia="pt-BR"/>
        </w:rPr>
        <w:t>de abril de 2020.</w:t>
      </w:r>
    </w:p>
    <w:p w14:paraId="0392540E" w14:textId="77777777" w:rsidR="002C3D88" w:rsidRDefault="002C3D88" w:rsidP="002C3D88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1FAF5EF3" w14:textId="77777777" w:rsidR="002C3D88" w:rsidRDefault="002C3D88" w:rsidP="002C3D88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25DA5D28" w14:textId="77777777" w:rsidR="002C3D88" w:rsidRDefault="002C3D88" w:rsidP="002C3D88">
      <w:pP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</w:pPr>
      <w:r>
        <w:rPr>
          <w:rFonts w:ascii="Times New Roman" w:hAnsi="Times New Roman"/>
          <w:bCs/>
          <w:color w:val="000000"/>
          <w:spacing w:val="4"/>
          <w:sz w:val="22"/>
          <w:szCs w:val="22"/>
          <w:lang w:eastAsia="pt-BR"/>
        </w:rPr>
        <w:lastRenderedPageBreak/>
        <w:t xml:space="preserve">Considerando a autorização do Conselho Diretor, 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a necessidade de ações cautelosas em defesa da saúde dos membros do Plenário, convidados e colaboradores do Conselho e a implantação de reuniões deliberativas virtuais, </w:t>
      </w:r>
      <w:r>
        <w:rPr>
          <w:rFonts w:ascii="Times New Roman" w:hAnsi="Times New Roman"/>
          <w:b/>
          <w:color w:val="000000"/>
          <w:spacing w:val="4"/>
          <w:sz w:val="22"/>
          <w:szCs w:val="22"/>
          <w:lang w:eastAsia="pt-BR"/>
        </w:rPr>
        <w:t>atesto a veracidade e a autenticidade das informações prestadas.</w:t>
      </w:r>
    </w:p>
    <w:p w14:paraId="453488F2" w14:textId="77777777" w:rsidR="002C3D88" w:rsidRDefault="002C3D88" w:rsidP="002C3D8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0B767559" w14:textId="77777777" w:rsidR="002C3D88" w:rsidRDefault="002C3D88" w:rsidP="002C3D8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5A808B1B" w14:textId="77777777" w:rsidR="002C3D88" w:rsidRDefault="002C3D88" w:rsidP="002C3D8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1065785B" w14:textId="77777777" w:rsidR="002C3D88" w:rsidRDefault="002C3D88" w:rsidP="002C3D8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1FC703F7" w14:textId="77777777" w:rsidR="002C3D88" w:rsidRDefault="002C3D88" w:rsidP="002C3D88">
      <w:pPr>
        <w:spacing w:before="0.10pt" w:after="0.10pt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DANIELA DEMARTINI</w:t>
      </w:r>
    </w:p>
    <w:p w14:paraId="30EFEA75" w14:textId="77777777" w:rsidR="002C3D88" w:rsidRDefault="002C3D88" w:rsidP="002C3D88">
      <w:pPr>
        <w:tabs>
          <w:tab w:val="start" w:pos="78pt"/>
        </w:tabs>
        <w:spacing w:before="0.10pt" w:after="0.10p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Secretária-Geral da Mesa do CAU/BR</w:t>
      </w:r>
    </w:p>
    <w:p w14:paraId="6B427397" w14:textId="5B44E14E" w:rsidR="002C3D88" w:rsidRDefault="002C3D88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7C844D04" w14:textId="7A8B90EE" w:rsidR="002C3D88" w:rsidRDefault="002C3D88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p w14:paraId="5743EBAD" w14:textId="63B5375E" w:rsidR="002C3D88" w:rsidRDefault="002C3D88">
      <w:pPr>
        <w:spacing w:line="12pt" w:lineRule="auto"/>
        <w:jc w:val="star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131BB243" w14:textId="2D7D3FA2" w:rsidR="002C3D88" w:rsidRDefault="002C3D88" w:rsidP="002C3D88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lastRenderedPageBreak/>
        <w:t xml:space="preserve">1ª REUNIÃO </w:t>
      </w:r>
      <w:r w:rsidR="001E24A6">
        <w:rPr>
          <w:rFonts w:ascii="Times New Roman" w:hAnsi="Times New Roman"/>
          <w:b/>
          <w:sz w:val="22"/>
          <w:szCs w:val="22"/>
          <w:lang w:eastAsia="pt-BR"/>
        </w:rPr>
        <w:t xml:space="preserve">EXTRAORDINÁRIA </w:t>
      </w:r>
      <w:r w:rsidRPr="00FE1F47">
        <w:rPr>
          <w:rFonts w:ascii="Times New Roman" w:hAnsi="Times New Roman"/>
          <w:b/>
          <w:sz w:val="22"/>
          <w:szCs w:val="22"/>
          <w:lang w:eastAsia="pt-BR"/>
        </w:rPr>
        <w:t>DA CTHEP-CAU/</w:t>
      </w:r>
      <w:r>
        <w:rPr>
          <w:rFonts w:ascii="Times New Roman" w:hAnsi="Times New Roman"/>
          <w:b/>
          <w:sz w:val="22"/>
          <w:szCs w:val="22"/>
          <w:lang w:eastAsia="pt-BR"/>
        </w:rPr>
        <w:t>BR</w:t>
      </w:r>
    </w:p>
    <w:p w14:paraId="289267E4" w14:textId="77777777" w:rsidR="002C3D88" w:rsidRDefault="002C3D88" w:rsidP="002C3D8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14:paraId="13A86E79" w14:textId="77777777" w:rsidR="002C3D88" w:rsidRDefault="002C3D88" w:rsidP="002C3D88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FA2C6DD" w14:textId="77777777" w:rsidR="002C3D88" w:rsidRDefault="002C3D88" w:rsidP="002C3D88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62B3DAE2" w14:textId="77777777" w:rsidR="002C3D88" w:rsidRDefault="002C3D88" w:rsidP="002C3D88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03.25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880"/>
        <w:gridCol w:w="2268"/>
        <w:gridCol w:w="3656"/>
        <w:gridCol w:w="709"/>
        <w:gridCol w:w="851"/>
        <w:gridCol w:w="708"/>
        <w:gridCol w:w="993"/>
      </w:tblGrid>
      <w:tr w:rsidR="002C3D88" w14:paraId="6AD5EA33" w14:textId="77777777" w:rsidTr="001E24A6">
        <w:tc>
          <w:tcPr>
            <w:tcW w:w="44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8E0FEB3" w14:textId="77777777" w:rsidR="002C3D88" w:rsidRDefault="002C3D88" w:rsidP="00E15BDA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13.4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A97D066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0D22BBD0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82.8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88BDD7A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163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8BC4CA9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2C3D88" w14:paraId="5FF45747" w14:textId="77777777" w:rsidTr="001E24A6">
        <w:tc>
          <w:tcPr>
            <w:tcW w:w="44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869BA4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60DB8D2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2.8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7782CC0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59A123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8777F5" w14:textId="77777777" w:rsidR="002C3D88" w:rsidRDefault="002C3D88" w:rsidP="00E15BDA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11CD58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  <w:proofErr w:type="spellEnd"/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6FF6C8F" w14:textId="77777777" w:rsidR="002C3D88" w:rsidRDefault="002C3D88" w:rsidP="00E15BD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  <w:proofErr w:type="spellEnd"/>
          </w:p>
        </w:tc>
      </w:tr>
      <w:tr w:rsidR="002C3D88" w14:paraId="55B0E28D" w14:textId="77777777" w:rsidTr="001E24A6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BC53AE0" w14:textId="1B8D07F1" w:rsidR="002C3D88" w:rsidRDefault="001E24A6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870756D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18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55861B" w14:textId="77777777" w:rsidR="002C3D88" w:rsidRPr="00FE1F47" w:rsidRDefault="002C3D88" w:rsidP="001E24A6">
            <w:pPr>
              <w:jc w:val="start"/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Raul Wanderley Gradim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506736E" w14:textId="77777777" w:rsidR="002C3D88" w:rsidRDefault="002C3D88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871097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F942B3A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4B16A7" w14:textId="3D021C71" w:rsidR="002C3D88" w:rsidRDefault="002C3D88" w:rsidP="002C3D88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</w:tr>
      <w:tr w:rsidR="002C3D88" w14:paraId="07B94E93" w14:textId="77777777" w:rsidTr="001E24A6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DF02BE9" w14:textId="0C765DFA" w:rsidR="002C3D88" w:rsidRDefault="001E24A6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1D1910B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8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B60F29" w14:textId="77777777" w:rsidR="002C3D88" w:rsidRPr="00E40D60" w:rsidRDefault="002C3D88" w:rsidP="001E24A6">
            <w:pPr>
              <w:jc w:val="start"/>
              <w:rPr>
                <w:rFonts w:ascii="Times New Roman" w:eastAsia="Times New Roman" w:hAnsi="Times New Roman"/>
                <w:caps/>
                <w:spacing w:val="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João Carlos Correia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7092A1" w14:textId="502BFBDA" w:rsidR="002C3D88" w:rsidRDefault="00EE502F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B60934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D8BB3C7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7CD9B9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2C3D88" w14:paraId="46A0639E" w14:textId="77777777" w:rsidTr="001E24A6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B081200" w14:textId="0013BA88" w:rsidR="002C3D88" w:rsidRDefault="001E24A6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SP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A77779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8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69F1EF8" w14:textId="77777777" w:rsidR="002C3D88" w:rsidRDefault="002C3D88" w:rsidP="001E24A6">
            <w:pPr>
              <w:jc w:val="star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José Roberto Geraldine Júnior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173EAE8" w14:textId="4269C891" w:rsidR="002C3D88" w:rsidRDefault="00EE502F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07A5D1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710D1B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B1097E7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2C3D88" w14:paraId="4BCA78F1" w14:textId="77777777" w:rsidTr="001E24A6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21A710E" w14:textId="0FE7A503" w:rsidR="002C3D88" w:rsidRDefault="001E24A6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B6FD299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8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EEE703" w14:textId="77777777" w:rsidR="002C3D88" w:rsidRDefault="002C3D88" w:rsidP="001E24A6">
            <w:pPr>
              <w:jc w:val="star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L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uciana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B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ongiovanni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M</w:t>
            </w:r>
            <w:r w:rsidRPr="00CF5DC0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artins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 xml:space="preserve"> Schenk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21371C" w14:textId="6F402B81" w:rsidR="002C3D88" w:rsidRDefault="00EE502F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04BD88F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BF9FF2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A67D106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2C3D88" w14:paraId="3806EF27" w14:textId="77777777" w:rsidTr="001E24A6">
        <w:trPr>
          <w:trHeight w:val="28"/>
        </w:trPr>
        <w:tc>
          <w:tcPr>
            <w:tcW w:w="4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8EA45F" w14:textId="00A924B6" w:rsidR="002C3D88" w:rsidRDefault="001E24A6" w:rsidP="00E15BDA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RN</w:t>
            </w:r>
          </w:p>
        </w:tc>
        <w:tc>
          <w:tcPr>
            <w:tcW w:w="113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8449CCA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82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3FC7C7" w14:textId="77777777" w:rsidR="002C3D88" w:rsidRDefault="002C3D88" w:rsidP="001E24A6">
            <w:pPr>
              <w:jc w:val="star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Patrícia Silva Luz de Macedo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DFE154" w14:textId="0BD1E2FC" w:rsidR="002C3D88" w:rsidRDefault="00EE502F" w:rsidP="00E15BDA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D42AA9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755262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4E67443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2C3D88" w14:paraId="70D495AC" w14:textId="77777777" w:rsidTr="001E24A6">
        <w:trPr>
          <w:trHeight w:val="20"/>
        </w:trPr>
        <w:tc>
          <w:tcPr>
            <w:tcW w:w="44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7D118993" w14:textId="77777777" w:rsidR="002C3D88" w:rsidRDefault="002C3D88" w:rsidP="00E15BDA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13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4D7C783" w14:textId="77777777" w:rsidR="002C3D88" w:rsidRDefault="002C3D88" w:rsidP="00E15BDA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82.8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050DB0DA" w14:textId="77777777" w:rsidR="002C3D88" w:rsidRDefault="002C3D88" w:rsidP="00E15BDA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94660E0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BFF6EBC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3147D16E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B3A261B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2C3D88" w14:paraId="44A9F946" w14:textId="77777777" w:rsidTr="00E15BDA">
        <w:trPr>
          <w:trHeight w:val="3583"/>
        </w:trPr>
        <w:tc>
          <w:tcPr>
            <w:tcW w:w="503.25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267EECB5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6E4BB418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6948DC7A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1ª REUNIÃO </w:t>
            </w:r>
            <w:r w:rsidRPr="00FE1F47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EXTRAORDINÁRIA DA CTHEP-CAU/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BR </w:t>
            </w:r>
          </w:p>
          <w:p w14:paraId="2B3F138E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DDE0342" w14:textId="660035C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Data: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  <w:r w:rsidR="001E24A6">
              <w:rPr>
                <w:rFonts w:ascii="Times New Roman" w:hAnsi="Times New Roman"/>
                <w:sz w:val="22"/>
                <w:szCs w:val="22"/>
                <w:lang w:eastAsia="pt-BR"/>
              </w:rPr>
              <w:t>15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/04/2020</w:t>
            </w:r>
          </w:p>
          <w:p w14:paraId="392FB832" w14:textId="77777777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76BA18FF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Matéria em votação: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</w:t>
            </w:r>
          </w:p>
          <w:p w14:paraId="5C5DEFBD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AC2FE4E" w14:textId="19B24884" w:rsidR="002C3D88" w:rsidRDefault="002C3D88" w:rsidP="00E15BDA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Resultado da votação: Sim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EE502F">
              <w:rPr>
                <w:rFonts w:ascii="Times New Roman" w:hAnsi="Times New Roman"/>
                <w:sz w:val="22"/>
                <w:szCs w:val="22"/>
                <w:lang w:eastAsia="pt-BR"/>
              </w:rPr>
              <w:t>04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EE502F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EE502F">
              <w:rPr>
                <w:rFonts w:ascii="Times New Roman" w:hAnsi="Times New Roman"/>
                <w:sz w:val="22"/>
                <w:szCs w:val="22"/>
                <w:lang w:eastAsia="pt-BR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</w:t>
            </w:r>
            <w:r w:rsidR="00EE502F">
              <w:rPr>
                <w:rFonts w:ascii="Times New Roman" w:hAnsi="Times New Roman"/>
                <w:sz w:val="22"/>
                <w:szCs w:val="22"/>
                <w:lang w:eastAsia="pt-BR"/>
              </w:rPr>
              <w:t>01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(05) </w:t>
            </w:r>
          </w:p>
          <w:p w14:paraId="45A2A53E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0BAA0A20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155335DC" w14:textId="77777777" w:rsidR="002C3D88" w:rsidRDefault="002C3D88" w:rsidP="00E15BDA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1F5B094E" w14:textId="71E59B5D" w:rsidR="001E24A6" w:rsidRDefault="000D47D0" w:rsidP="001E24A6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 Luciana Rubino e Christiana Pecegueiro</w:t>
            </w:r>
            <w:r w:rsidR="001E24A6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  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Condução dos trabalhos (coordenador): </w:t>
            </w:r>
          </w:p>
          <w:p w14:paraId="7A205000" w14:textId="1DC2B450" w:rsidR="002C3D88" w:rsidRDefault="001E24A6" w:rsidP="001E24A6">
            <w:pPr>
              <w:ind w:start="293.70pt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</w:t>
            </w:r>
            <w:r w:rsidR="000D47D0"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Raul Wanderley Gradim</w:t>
            </w:r>
          </w:p>
        </w:tc>
      </w:tr>
    </w:tbl>
    <w:p w14:paraId="47CCD436" w14:textId="77777777" w:rsidR="002C3D88" w:rsidRDefault="002C3D88" w:rsidP="002C3D88"/>
    <w:p w14:paraId="17F5F708" w14:textId="77777777" w:rsidR="002C3D88" w:rsidRDefault="002C3D88" w:rsidP="002C3D88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5212B876" w14:textId="77777777" w:rsidR="002C3D88" w:rsidRDefault="002C3D88" w:rsidP="002C3D88">
      <w:pPr>
        <w:autoSpaceDE w:val="0"/>
        <w:autoSpaceDN w:val="0"/>
        <w:adjustRightInd w:val="0"/>
        <w:rPr>
          <w:rFonts w:ascii="Times New Roman" w:hAnsi="Times New Roman"/>
          <w:b/>
          <w:caps/>
          <w:color w:val="000000"/>
          <w:spacing w:val="4"/>
          <w:sz w:val="22"/>
          <w:szCs w:val="22"/>
          <w:lang w:eastAsia="pt-BR"/>
        </w:rPr>
      </w:pPr>
    </w:p>
    <w:p w14:paraId="333B5671" w14:textId="77777777" w:rsidR="002C3D88" w:rsidRPr="004B2957" w:rsidRDefault="002C3D88" w:rsidP="002C3D88">
      <w:pPr>
        <w:spacing w:before="6pt"/>
        <w:rPr>
          <w:rFonts w:ascii="Times New Roman" w:eastAsia="Times New Roman" w:hAnsi="Times New Roman"/>
          <w:sz w:val="22"/>
          <w:szCs w:val="22"/>
        </w:rPr>
      </w:pPr>
    </w:p>
    <w:p w14:paraId="06700326" w14:textId="77777777" w:rsidR="002C3D88" w:rsidRPr="004B2957" w:rsidRDefault="002C3D88" w:rsidP="002C3D88">
      <w:pPr>
        <w:spacing w:before="6pt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14:paraId="123570F8" w14:textId="77777777" w:rsidR="002C3D88" w:rsidRPr="004B2957" w:rsidRDefault="002C3D88" w:rsidP="002C3D88">
      <w:pPr>
        <w:rPr>
          <w:rFonts w:ascii="Times New Roman" w:hAnsi="Times New Roman"/>
          <w:sz w:val="22"/>
          <w:szCs w:val="22"/>
        </w:rPr>
      </w:pPr>
    </w:p>
    <w:p w14:paraId="273B9B5C" w14:textId="77777777" w:rsidR="002C3D88" w:rsidRPr="004B2957" w:rsidRDefault="002C3D88" w:rsidP="002C3D88">
      <w:pPr>
        <w:spacing w:before="6pt"/>
        <w:rPr>
          <w:rFonts w:ascii="Times New Roman" w:eastAsia="Times New Roman" w:hAnsi="Times New Roman"/>
          <w:caps/>
          <w:spacing w:val="4"/>
          <w:sz w:val="22"/>
          <w:szCs w:val="22"/>
        </w:rPr>
      </w:pPr>
    </w:p>
    <w:p w14:paraId="3A1A0417" w14:textId="77777777" w:rsidR="002C3D88" w:rsidRDefault="002C3D88" w:rsidP="00D37C44">
      <w:pPr>
        <w:tabs>
          <w:tab w:val="start" w:pos="24.20pt"/>
          <w:tab w:val="start" w:pos="112.45pt"/>
        </w:tabs>
        <w:rPr>
          <w:rFonts w:ascii="Times New Roman" w:hAnsi="Times New Roman"/>
          <w:sz w:val="22"/>
          <w:szCs w:val="22"/>
        </w:rPr>
      </w:pPr>
    </w:p>
    <w:sectPr w:rsidR="002C3D88" w:rsidSect="00B21BD3">
      <w:headerReference w:type="even" r:id="rId8"/>
      <w:headerReference w:type="default" r:id="rId9"/>
      <w:footerReference w:type="even" r:id="rId10"/>
      <w:footerReference w:type="default" r:id="rId11"/>
      <w:pgSz w:w="595pt" w:h="842pt"/>
      <w:pgMar w:top="85.05pt" w:right="91.75pt" w:bottom="85.05pt" w:left="85.05pt" w:header="0pt" w:footer="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7D9CA84" w14:textId="77777777" w:rsidR="00843D3C" w:rsidRDefault="00843D3C">
      <w:r>
        <w:separator/>
      </w:r>
    </w:p>
  </w:endnote>
  <w:endnote w:type="continuationSeparator" w:id="0">
    <w:p w14:paraId="36B18411" w14:textId="77777777" w:rsidR="00843D3C" w:rsidRDefault="0084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E0FDF5" w14:textId="77777777" w:rsidR="00FB71B4" w:rsidRDefault="00FB71B4" w:rsidP="00FB71B4">
    <w:pPr>
      <w:pStyle w:val="Rodap"/>
      <w:framePr w:wrap="around" w:vAnchor="text" w:hAnchor="margin" w:xAlign="right" w:y="0.05p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7B8622" w14:textId="77777777" w:rsidR="00FB71B4" w:rsidRPr="00771D16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18pt"/>
      <w:rPr>
        <w:rFonts w:ascii="Arial" w:hAnsi="Arial"/>
        <w:noProof/>
        <w:color w:val="003333"/>
        <w:sz w:val="16"/>
      </w:rPr>
    </w:pPr>
    <w:r w:rsidRPr="00F8191C">
      <w:rPr>
        <w:rFonts w:ascii="Arial" w:hAnsi="Arial"/>
        <w:noProof/>
        <w:color w:val="003333"/>
        <w:sz w:val="16"/>
      </w:rPr>
      <w:t xml:space="preserve">SCN Qd.01, Bloco E, Ed. </w:t>
    </w:r>
    <w:r w:rsidRPr="00771D1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46D58FEE" w14:textId="77777777" w:rsidR="00FB71B4" w:rsidRPr="00D37C44" w:rsidRDefault="00FB71B4" w:rsidP="00FB71B4">
    <w:pPr>
      <w:pStyle w:val="Rodap"/>
      <w:tabs>
        <w:tab w:val="clear" w:pos="216pt"/>
        <w:tab w:val="clear" w:pos="432pt"/>
        <w:tab w:val="start" w:pos="91pt"/>
      </w:tabs>
      <w:spacing w:line="14.40pt" w:lineRule="auto"/>
      <w:ind w:start="-21.30pt" w:end="-11.05pt"/>
      <w:rPr>
        <w:rFonts w:ascii="Arial" w:hAnsi="Arial"/>
        <w:color w:val="003333"/>
        <w:sz w:val="20"/>
      </w:rPr>
    </w:pPr>
    <w:proofErr w:type="gramStart"/>
    <w:r w:rsidRPr="00D37C44">
      <w:rPr>
        <w:rFonts w:ascii="Arial" w:hAnsi="Arial"/>
        <w:b/>
        <w:color w:val="003333"/>
        <w:sz w:val="22"/>
      </w:rPr>
      <w:t>www.caubr.org.br</w:t>
    </w:r>
    <w:r w:rsidRPr="00D37C44">
      <w:rPr>
        <w:rFonts w:ascii="Arial" w:hAnsi="Arial"/>
        <w:color w:val="003333"/>
        <w:sz w:val="22"/>
      </w:rPr>
      <w:t xml:space="preserve">  /</w:t>
    </w:r>
    <w:proofErr w:type="gramEnd"/>
    <w:r w:rsidRPr="00D37C44">
      <w:rPr>
        <w:rFonts w:ascii="Arial" w:hAnsi="Arial"/>
        <w:color w:val="003333"/>
        <w:sz w:val="22"/>
      </w:rPr>
      <w:t xml:space="preserve"> ies@caubr.org.br</w:t>
    </w:r>
  </w:p>
  <w:p w14:paraId="09FF858A" w14:textId="77777777" w:rsidR="007B6265" w:rsidRDefault="007B6265"/>
  <w:p w14:paraId="2AB2BE13" w14:textId="77777777" w:rsidR="007B6265" w:rsidRDefault="007B6265"/>
  <w:p w14:paraId="2632A88F" w14:textId="77777777" w:rsidR="007B6265" w:rsidRDefault="007B6265"/>
  <w:p w14:paraId="00793EA2" w14:textId="77777777" w:rsidR="007B6265" w:rsidRDefault="007B6265"/>
  <w:p w14:paraId="466487AC" w14:textId="77777777" w:rsidR="007B6265" w:rsidRDefault="007B6265"/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71BE793" w14:textId="70BA6533" w:rsidR="00FB71B4" w:rsidRDefault="00050891" w:rsidP="00FB71B4">
    <w:pPr>
      <w:pStyle w:val="Rodap"/>
      <w:ind w:end="18p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0B0F89" wp14:editId="719B5FE2">
          <wp:simplePos x="0" y="0"/>
          <wp:positionH relativeFrom="column">
            <wp:posOffset>-1061085</wp:posOffset>
          </wp:positionH>
          <wp:positionV relativeFrom="paragraph">
            <wp:posOffset>116205</wp:posOffset>
          </wp:positionV>
          <wp:extent cx="7592060" cy="1080135"/>
          <wp:effectExtent l="0" t="0" r="8890" b="5715"/>
          <wp:wrapNone/>
          <wp:docPr id="46" name="Imagem 46" descr="CAU-BR-timbrado2015--rodap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6" descr="CAU-BR-timbrado2015--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48FDD53" w14:textId="77777777" w:rsidR="007B6265" w:rsidRDefault="007B6265"/>
  <w:p w14:paraId="0E2A9AB6" w14:textId="77777777" w:rsidR="007B6265" w:rsidRDefault="007B6265"/>
  <w:p w14:paraId="137DFEA1" w14:textId="649B5DBE" w:rsidR="007B6265" w:rsidRDefault="003202CF">
    <w:r>
      <w:rPr>
        <w:noProof/>
        <w:lang w:eastAsia="pt-BR"/>
      </w:rPr>
      <w:drawing>
        <wp:anchor distT="45720" distB="45720" distL="114300" distR="114300" simplePos="0" relativeHeight="251661312" behindDoc="0" locked="0" layoutInCell="1" allowOverlap="1" wp14:anchorId="2AE2E619" wp14:editId="52072929">
          <wp:simplePos x="0" y="0"/>
          <wp:positionH relativeFrom="page">
            <wp:posOffset>1805940</wp:posOffset>
          </wp:positionH>
          <wp:positionV relativeFrom="paragraph">
            <wp:posOffset>129067</wp:posOffset>
          </wp:positionV>
          <wp:extent cx="3944620" cy="1404620"/>
          <wp:effectExtent l="0" t="0" r="0" b="635"/>
          <wp:wrapSquare wrapText="bothSides"/>
          <wp:docPr id="217" name="Caixa de Texto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944620" cy="140462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14:paraId="6701078F" w14:textId="6F401C45" w:rsidR="003202CF" w:rsidRPr="003202CF" w:rsidRDefault="003202CF" w:rsidP="003202CF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202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Súmula da 1ª reunião técnica de 2020 da CTHEP</w:t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sp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20%</wp14:pctHeight>
          </wp14:sizeRelV>
        </wp:anchor>
      </w:drawing>
    </w:r>
  </w:p>
  <w:p w14:paraId="639E170A" w14:textId="2512FDB2" w:rsidR="007B6265" w:rsidRDefault="007B6265"/>
  <w:p w14:paraId="42E6CF72" w14:textId="77777777" w:rsidR="007B6265" w:rsidRDefault="007B6265"/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F1D1A84" w14:textId="77777777" w:rsidR="00843D3C" w:rsidRDefault="00843D3C">
      <w:r>
        <w:separator/>
      </w:r>
    </w:p>
  </w:footnote>
  <w:footnote w:type="continuationSeparator" w:id="0">
    <w:p w14:paraId="6EDA3A59" w14:textId="77777777" w:rsidR="00843D3C" w:rsidRDefault="00843D3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0BEE1B" w14:textId="47DF12AB" w:rsidR="00FB71B4" w:rsidRPr="009E4E5A" w:rsidRDefault="00050891" w:rsidP="00FB71B4">
    <w:pPr>
      <w:pStyle w:val="Cabealho"/>
      <w:ind w:start="29.35pt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216" behindDoc="1" locked="0" layoutInCell="1" allowOverlap="1" wp14:anchorId="70B912F5" wp14:editId="7D7D3820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79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B71B4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7193153" wp14:editId="269EC90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.385%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5DBA5859" w14:textId="77777777" w:rsidR="007B6265" w:rsidRDefault="007B6265"/>
  <w:p w14:paraId="50DC46AB" w14:textId="77777777" w:rsidR="007B6265" w:rsidRDefault="007B6265"/>
  <w:p w14:paraId="2D8FDD06" w14:textId="77777777" w:rsidR="007B6265" w:rsidRDefault="007B6265"/>
  <w:p w14:paraId="031EECED" w14:textId="77777777" w:rsidR="007B6265" w:rsidRDefault="007B6265"/>
  <w:p w14:paraId="5473E6FC" w14:textId="77777777" w:rsidR="007B6265" w:rsidRDefault="007B6265"/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B29EBA9" w14:textId="4919D0AA" w:rsidR="00FB71B4" w:rsidRPr="009E4E5A" w:rsidRDefault="00050891" w:rsidP="00FB71B4">
    <w:pPr>
      <w:pStyle w:val="Cabealho"/>
      <w:tabs>
        <w:tab w:val="clear" w:pos="216pt"/>
        <w:tab w:val="start" w:pos="144pt"/>
        <w:tab w:val="start" w:pos="306pt"/>
      </w:tabs>
      <w:ind w:start="29.35pt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85FB6A" wp14:editId="10A29AD0">
          <wp:simplePos x="0" y="0"/>
          <wp:positionH relativeFrom="column">
            <wp:posOffset>-1108710</wp:posOffset>
          </wp:positionH>
          <wp:positionV relativeFrom="paragraph">
            <wp:posOffset>-1905</wp:posOffset>
          </wp:positionV>
          <wp:extent cx="7578725" cy="1080770"/>
          <wp:effectExtent l="0" t="0" r="3175" b="5080"/>
          <wp:wrapNone/>
          <wp:docPr id="45" name="Imagem 45" descr="CAU-BR-timbrado2015--T0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45" descr="CAU-BR-timbrado2015--T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1242ABB5" w14:textId="77777777" w:rsidR="007B6265" w:rsidRDefault="007B6265"/>
  <w:p w14:paraId="22C1F53B" w14:textId="77777777" w:rsidR="007B6265" w:rsidRDefault="007B6265"/>
  <w:p w14:paraId="05E98DF0" w14:textId="77777777" w:rsidR="007B6265" w:rsidRDefault="007B6265"/>
  <w:p w14:paraId="6BF6D7D2" w14:textId="77777777" w:rsidR="007B6265" w:rsidRDefault="007B6265"/>
  <w:p w14:paraId="77C296DC" w14:textId="77777777" w:rsidR="007B6265" w:rsidRDefault="007B6265"/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0A882E6C"/>
    <w:multiLevelType w:val="hybridMultilevel"/>
    <w:tmpl w:val="B066C536"/>
    <w:lvl w:ilvl="0" w:tplc="6FFC91CC">
      <w:start w:val="1"/>
      <w:numFmt w:val="decimal"/>
      <w:lvlText w:val="%1."/>
      <w:lvlJc w:val="start"/>
      <w:pPr>
        <w:ind w:start="34.15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0.15pt" w:hanging="18pt"/>
      </w:pPr>
    </w:lvl>
    <w:lvl w:ilvl="2" w:tplc="0416001B" w:tentative="1">
      <w:start w:val="1"/>
      <w:numFmt w:val="lowerRoman"/>
      <w:lvlText w:val="%3."/>
      <w:lvlJc w:val="end"/>
      <w:pPr>
        <w:ind w:start="106.15pt" w:hanging="9pt"/>
      </w:pPr>
    </w:lvl>
    <w:lvl w:ilvl="3" w:tplc="0416000F" w:tentative="1">
      <w:start w:val="1"/>
      <w:numFmt w:val="decimal"/>
      <w:lvlText w:val="%4."/>
      <w:lvlJc w:val="start"/>
      <w:pPr>
        <w:ind w:start="142.15pt" w:hanging="18pt"/>
      </w:pPr>
    </w:lvl>
    <w:lvl w:ilvl="4" w:tplc="04160019" w:tentative="1">
      <w:start w:val="1"/>
      <w:numFmt w:val="lowerLetter"/>
      <w:lvlText w:val="%5."/>
      <w:lvlJc w:val="start"/>
      <w:pPr>
        <w:ind w:start="178.15pt" w:hanging="18pt"/>
      </w:pPr>
    </w:lvl>
    <w:lvl w:ilvl="5" w:tplc="0416001B" w:tentative="1">
      <w:start w:val="1"/>
      <w:numFmt w:val="lowerRoman"/>
      <w:lvlText w:val="%6."/>
      <w:lvlJc w:val="end"/>
      <w:pPr>
        <w:ind w:start="214.15pt" w:hanging="9pt"/>
      </w:pPr>
    </w:lvl>
    <w:lvl w:ilvl="6" w:tplc="0416000F" w:tentative="1">
      <w:start w:val="1"/>
      <w:numFmt w:val="decimal"/>
      <w:lvlText w:val="%7."/>
      <w:lvlJc w:val="start"/>
      <w:pPr>
        <w:ind w:start="250.15pt" w:hanging="18pt"/>
      </w:pPr>
    </w:lvl>
    <w:lvl w:ilvl="7" w:tplc="04160019" w:tentative="1">
      <w:start w:val="1"/>
      <w:numFmt w:val="lowerLetter"/>
      <w:lvlText w:val="%8."/>
      <w:lvlJc w:val="start"/>
      <w:pPr>
        <w:ind w:start="286.15pt" w:hanging="18pt"/>
      </w:pPr>
    </w:lvl>
    <w:lvl w:ilvl="8" w:tplc="0416001B" w:tentative="1">
      <w:start w:val="1"/>
      <w:numFmt w:val="lowerRoman"/>
      <w:lvlText w:val="%9."/>
      <w:lvlJc w:val="end"/>
      <w:pPr>
        <w:ind w:start="322.15pt" w:hanging="9pt"/>
      </w:pPr>
    </w:lvl>
  </w:abstractNum>
  <w:abstractNum w:abstractNumId="1">
    <w:nsid w:val="0C2D4921"/>
    <w:multiLevelType w:val="hybridMultilevel"/>
    <w:tmpl w:val="7EBA4A8C"/>
    <w:lvl w:ilvl="0" w:tplc="7BC6EA92">
      <w:start w:val="1"/>
      <w:numFmt w:val="decimal"/>
      <w:lvlText w:val="%1-"/>
      <w:lvlJc w:val="start"/>
      <w:pPr>
        <w:ind w:start="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2">
    <w:nsid w:val="1C732978"/>
    <w:multiLevelType w:val="hybridMultilevel"/>
    <w:tmpl w:val="49D026C8"/>
    <w:lvl w:ilvl="0" w:tplc="0E8EAE12">
      <w:start w:val="1"/>
      <w:numFmt w:val="lowerLetter"/>
      <w:lvlText w:val="%1)"/>
      <w:lvlJc w:val="start"/>
      <w:pPr>
        <w:ind w:start="5pt" w:hanging="18.25pt"/>
      </w:pPr>
      <w:rPr>
        <w:rFonts w:ascii="Calibri" w:eastAsia="Calibri" w:hAnsi="Calibri" w:cs="Calibri" w:hint="default"/>
        <w:spacing w:val="-3"/>
        <w:w w:val="100%"/>
        <w:sz w:val="24"/>
        <w:szCs w:val="24"/>
        <w:lang w:val="pt-BR" w:eastAsia="pt-BR" w:bidi="pt-BR"/>
      </w:rPr>
    </w:lvl>
    <w:lvl w:ilvl="1" w:tplc="547EDC54">
      <w:numFmt w:val="bullet"/>
      <w:lvlText w:val="•"/>
      <w:lvlJc w:val="start"/>
      <w:pPr>
        <w:ind w:start="52.95pt" w:hanging="18.25pt"/>
      </w:pPr>
      <w:rPr>
        <w:rFonts w:hint="default"/>
        <w:lang w:val="pt-BR" w:eastAsia="pt-BR" w:bidi="pt-BR"/>
      </w:rPr>
    </w:lvl>
    <w:lvl w:ilvl="2" w:tplc="0F18480C">
      <w:numFmt w:val="bullet"/>
      <w:lvlText w:val="•"/>
      <w:lvlJc w:val="start"/>
      <w:pPr>
        <w:ind w:start="100.95pt" w:hanging="18.25pt"/>
      </w:pPr>
      <w:rPr>
        <w:rFonts w:hint="default"/>
        <w:lang w:val="pt-BR" w:eastAsia="pt-BR" w:bidi="pt-BR"/>
      </w:rPr>
    </w:lvl>
    <w:lvl w:ilvl="3" w:tplc="4B8476AA">
      <w:numFmt w:val="bullet"/>
      <w:lvlText w:val="•"/>
      <w:lvlJc w:val="start"/>
      <w:pPr>
        <w:ind w:start="148.95pt" w:hanging="18.25pt"/>
      </w:pPr>
      <w:rPr>
        <w:rFonts w:hint="default"/>
        <w:lang w:val="pt-BR" w:eastAsia="pt-BR" w:bidi="pt-BR"/>
      </w:rPr>
    </w:lvl>
    <w:lvl w:ilvl="4" w:tplc="C7D49826">
      <w:numFmt w:val="bullet"/>
      <w:lvlText w:val="•"/>
      <w:lvlJc w:val="start"/>
      <w:pPr>
        <w:ind w:start="196.95pt" w:hanging="18.25pt"/>
      </w:pPr>
      <w:rPr>
        <w:rFonts w:hint="default"/>
        <w:lang w:val="pt-BR" w:eastAsia="pt-BR" w:bidi="pt-BR"/>
      </w:rPr>
    </w:lvl>
    <w:lvl w:ilvl="5" w:tplc="5A00035A">
      <w:numFmt w:val="bullet"/>
      <w:lvlText w:val="•"/>
      <w:lvlJc w:val="start"/>
      <w:pPr>
        <w:ind w:start="244.95pt" w:hanging="18.25pt"/>
      </w:pPr>
      <w:rPr>
        <w:rFonts w:hint="default"/>
        <w:lang w:val="pt-BR" w:eastAsia="pt-BR" w:bidi="pt-BR"/>
      </w:rPr>
    </w:lvl>
    <w:lvl w:ilvl="6" w:tplc="D348EA98">
      <w:numFmt w:val="bullet"/>
      <w:lvlText w:val="•"/>
      <w:lvlJc w:val="start"/>
      <w:pPr>
        <w:ind w:start="292.95pt" w:hanging="18.25pt"/>
      </w:pPr>
      <w:rPr>
        <w:rFonts w:hint="default"/>
        <w:lang w:val="pt-BR" w:eastAsia="pt-BR" w:bidi="pt-BR"/>
      </w:rPr>
    </w:lvl>
    <w:lvl w:ilvl="7" w:tplc="54D612D4">
      <w:numFmt w:val="bullet"/>
      <w:lvlText w:val="•"/>
      <w:lvlJc w:val="start"/>
      <w:pPr>
        <w:ind w:start="340.95pt" w:hanging="18.25pt"/>
      </w:pPr>
      <w:rPr>
        <w:rFonts w:hint="default"/>
        <w:lang w:val="pt-BR" w:eastAsia="pt-BR" w:bidi="pt-BR"/>
      </w:rPr>
    </w:lvl>
    <w:lvl w:ilvl="8" w:tplc="D37AA858">
      <w:numFmt w:val="bullet"/>
      <w:lvlText w:val="•"/>
      <w:lvlJc w:val="start"/>
      <w:pPr>
        <w:ind w:start="388.95pt" w:hanging="18.25pt"/>
      </w:pPr>
      <w:rPr>
        <w:rFonts w:hint="default"/>
        <w:lang w:val="pt-BR" w:eastAsia="pt-BR" w:bidi="pt-BR"/>
      </w:rPr>
    </w:lvl>
  </w:abstractNum>
  <w:abstractNum w:abstractNumId="3">
    <w:nsid w:val="2EFB20FE"/>
    <w:multiLevelType w:val="hybridMultilevel"/>
    <w:tmpl w:val="DDD8418A"/>
    <w:lvl w:ilvl="0" w:tplc="9D8441D4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3"/>
        <w:w w:val="100%"/>
        <w:sz w:val="24"/>
        <w:szCs w:val="24"/>
        <w:lang w:val="pt-BR" w:eastAsia="pt-BR" w:bidi="pt-BR"/>
      </w:rPr>
    </w:lvl>
    <w:lvl w:ilvl="1" w:tplc="CCDEDAE6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4BC67CFA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DEF02172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5E7E651E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C64A92FE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AF8E714E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37982416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E64460DC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4">
    <w:nsid w:val="3E1029A1"/>
    <w:multiLevelType w:val="hybridMultilevel"/>
    <w:tmpl w:val="701C574C"/>
    <w:lvl w:ilvl="0" w:tplc="577C9448">
      <w:start w:val="1"/>
      <w:numFmt w:val="lowerLetter"/>
      <w:lvlText w:val="%1)"/>
      <w:lvlJc w:val="start"/>
      <w:pPr>
        <w:ind w:start="17.10pt" w:hanging="12.10pt"/>
      </w:pPr>
      <w:rPr>
        <w:rFonts w:ascii="Calibri" w:eastAsia="Calibri" w:hAnsi="Calibri" w:cs="Calibri" w:hint="default"/>
        <w:w w:val="100%"/>
        <w:sz w:val="24"/>
        <w:szCs w:val="24"/>
        <w:lang w:val="pt-BR" w:eastAsia="pt-BR" w:bidi="pt-BR"/>
      </w:rPr>
    </w:lvl>
    <w:lvl w:ilvl="1" w:tplc="F7A4FDDA">
      <w:numFmt w:val="bullet"/>
      <w:lvlText w:val="•"/>
      <w:lvlJc w:val="start"/>
      <w:pPr>
        <w:ind w:start="63.75pt" w:hanging="12.10pt"/>
      </w:pPr>
      <w:rPr>
        <w:rFonts w:hint="default"/>
        <w:lang w:val="pt-BR" w:eastAsia="pt-BR" w:bidi="pt-BR"/>
      </w:rPr>
    </w:lvl>
    <w:lvl w:ilvl="2" w:tplc="2B6673C6">
      <w:numFmt w:val="bullet"/>
      <w:lvlText w:val="•"/>
      <w:lvlJc w:val="start"/>
      <w:pPr>
        <w:ind w:start="110.55pt" w:hanging="12.10pt"/>
      </w:pPr>
      <w:rPr>
        <w:rFonts w:hint="default"/>
        <w:lang w:val="pt-BR" w:eastAsia="pt-BR" w:bidi="pt-BR"/>
      </w:rPr>
    </w:lvl>
    <w:lvl w:ilvl="3" w:tplc="0C1860A6">
      <w:numFmt w:val="bullet"/>
      <w:lvlText w:val="•"/>
      <w:lvlJc w:val="start"/>
      <w:pPr>
        <w:ind w:start="157.35pt" w:hanging="12.10pt"/>
      </w:pPr>
      <w:rPr>
        <w:rFonts w:hint="default"/>
        <w:lang w:val="pt-BR" w:eastAsia="pt-BR" w:bidi="pt-BR"/>
      </w:rPr>
    </w:lvl>
    <w:lvl w:ilvl="4" w:tplc="3BEEAAF0">
      <w:numFmt w:val="bullet"/>
      <w:lvlText w:val="•"/>
      <w:lvlJc w:val="start"/>
      <w:pPr>
        <w:ind w:start="204.15pt" w:hanging="12.10pt"/>
      </w:pPr>
      <w:rPr>
        <w:rFonts w:hint="default"/>
        <w:lang w:val="pt-BR" w:eastAsia="pt-BR" w:bidi="pt-BR"/>
      </w:rPr>
    </w:lvl>
    <w:lvl w:ilvl="5" w:tplc="2CA8AB2A">
      <w:numFmt w:val="bullet"/>
      <w:lvlText w:val="•"/>
      <w:lvlJc w:val="start"/>
      <w:pPr>
        <w:ind w:start="250.95pt" w:hanging="12.10pt"/>
      </w:pPr>
      <w:rPr>
        <w:rFonts w:hint="default"/>
        <w:lang w:val="pt-BR" w:eastAsia="pt-BR" w:bidi="pt-BR"/>
      </w:rPr>
    </w:lvl>
    <w:lvl w:ilvl="6" w:tplc="E05A88B2">
      <w:numFmt w:val="bullet"/>
      <w:lvlText w:val="•"/>
      <w:lvlJc w:val="start"/>
      <w:pPr>
        <w:ind w:start="297.75pt" w:hanging="12.10pt"/>
      </w:pPr>
      <w:rPr>
        <w:rFonts w:hint="default"/>
        <w:lang w:val="pt-BR" w:eastAsia="pt-BR" w:bidi="pt-BR"/>
      </w:rPr>
    </w:lvl>
    <w:lvl w:ilvl="7" w:tplc="8114571A">
      <w:numFmt w:val="bullet"/>
      <w:lvlText w:val="•"/>
      <w:lvlJc w:val="start"/>
      <w:pPr>
        <w:ind w:start="344.55pt" w:hanging="12.10pt"/>
      </w:pPr>
      <w:rPr>
        <w:rFonts w:hint="default"/>
        <w:lang w:val="pt-BR" w:eastAsia="pt-BR" w:bidi="pt-BR"/>
      </w:rPr>
    </w:lvl>
    <w:lvl w:ilvl="8" w:tplc="FF340776">
      <w:numFmt w:val="bullet"/>
      <w:lvlText w:val="•"/>
      <w:lvlJc w:val="start"/>
      <w:pPr>
        <w:ind w:start="391.35pt" w:hanging="12.10pt"/>
      </w:pPr>
      <w:rPr>
        <w:rFonts w:hint="default"/>
        <w:lang w:val="pt-BR" w:eastAsia="pt-BR" w:bidi="pt-BR"/>
      </w:rPr>
    </w:lvl>
  </w:abstractNum>
  <w:abstractNum w:abstractNumId="5">
    <w:nsid w:val="44844C62"/>
    <w:multiLevelType w:val="hybridMultilevel"/>
    <w:tmpl w:val="DCC61746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>
    <w:nsid w:val="46212098"/>
    <w:multiLevelType w:val="hybridMultilevel"/>
    <w:tmpl w:val="321E2B38"/>
    <w:lvl w:ilvl="0" w:tplc="6E807FBC">
      <w:start w:val="5"/>
      <w:numFmt w:val="upperRoman"/>
      <w:lvlText w:val="%1"/>
      <w:lvlJc w:val="start"/>
      <w:pPr>
        <w:ind w:start="14.60pt" w:hanging="9.60pt"/>
      </w:pPr>
      <w:rPr>
        <w:rFonts w:ascii="Calibri" w:eastAsia="Calibri" w:hAnsi="Calibri" w:cs="Calibri" w:hint="default"/>
        <w:w w:val="100%"/>
        <w:sz w:val="24"/>
        <w:szCs w:val="24"/>
        <w:lang w:val="pt-BR" w:eastAsia="pt-BR" w:bidi="pt-BR"/>
      </w:rPr>
    </w:lvl>
    <w:lvl w:ilvl="1" w:tplc="AF12F9CE">
      <w:numFmt w:val="bullet"/>
      <w:lvlText w:val="•"/>
      <w:lvlJc w:val="start"/>
      <w:pPr>
        <w:ind w:start="61.95pt" w:hanging="9.60pt"/>
      </w:pPr>
      <w:rPr>
        <w:rFonts w:hint="default"/>
        <w:lang w:val="pt-BR" w:eastAsia="pt-BR" w:bidi="pt-BR"/>
      </w:rPr>
    </w:lvl>
    <w:lvl w:ilvl="2" w:tplc="DBB075A0">
      <w:numFmt w:val="bullet"/>
      <w:lvlText w:val="•"/>
      <w:lvlJc w:val="start"/>
      <w:pPr>
        <w:ind w:start="108.95pt" w:hanging="9.60pt"/>
      </w:pPr>
      <w:rPr>
        <w:rFonts w:hint="default"/>
        <w:lang w:val="pt-BR" w:eastAsia="pt-BR" w:bidi="pt-BR"/>
      </w:rPr>
    </w:lvl>
    <w:lvl w:ilvl="3" w:tplc="D674AD3C">
      <w:numFmt w:val="bullet"/>
      <w:lvlText w:val="•"/>
      <w:lvlJc w:val="start"/>
      <w:pPr>
        <w:ind w:start="155.95pt" w:hanging="9.60pt"/>
      </w:pPr>
      <w:rPr>
        <w:rFonts w:hint="default"/>
        <w:lang w:val="pt-BR" w:eastAsia="pt-BR" w:bidi="pt-BR"/>
      </w:rPr>
    </w:lvl>
    <w:lvl w:ilvl="4" w:tplc="495EF17C">
      <w:numFmt w:val="bullet"/>
      <w:lvlText w:val="•"/>
      <w:lvlJc w:val="start"/>
      <w:pPr>
        <w:ind w:start="202.95pt" w:hanging="9.60pt"/>
      </w:pPr>
      <w:rPr>
        <w:rFonts w:hint="default"/>
        <w:lang w:val="pt-BR" w:eastAsia="pt-BR" w:bidi="pt-BR"/>
      </w:rPr>
    </w:lvl>
    <w:lvl w:ilvl="5" w:tplc="D954E4C0">
      <w:numFmt w:val="bullet"/>
      <w:lvlText w:val="•"/>
      <w:lvlJc w:val="start"/>
      <w:pPr>
        <w:ind w:start="249.95pt" w:hanging="9.60pt"/>
      </w:pPr>
      <w:rPr>
        <w:rFonts w:hint="default"/>
        <w:lang w:val="pt-BR" w:eastAsia="pt-BR" w:bidi="pt-BR"/>
      </w:rPr>
    </w:lvl>
    <w:lvl w:ilvl="6" w:tplc="447CB992">
      <w:numFmt w:val="bullet"/>
      <w:lvlText w:val="•"/>
      <w:lvlJc w:val="start"/>
      <w:pPr>
        <w:ind w:start="296.95pt" w:hanging="9.60pt"/>
      </w:pPr>
      <w:rPr>
        <w:rFonts w:hint="default"/>
        <w:lang w:val="pt-BR" w:eastAsia="pt-BR" w:bidi="pt-BR"/>
      </w:rPr>
    </w:lvl>
    <w:lvl w:ilvl="7" w:tplc="CBDAECC4">
      <w:numFmt w:val="bullet"/>
      <w:lvlText w:val="•"/>
      <w:lvlJc w:val="start"/>
      <w:pPr>
        <w:ind w:start="343.95pt" w:hanging="9.60pt"/>
      </w:pPr>
      <w:rPr>
        <w:rFonts w:hint="default"/>
        <w:lang w:val="pt-BR" w:eastAsia="pt-BR" w:bidi="pt-BR"/>
      </w:rPr>
    </w:lvl>
    <w:lvl w:ilvl="8" w:tplc="E4C27CC0">
      <w:numFmt w:val="bullet"/>
      <w:lvlText w:val="•"/>
      <w:lvlJc w:val="start"/>
      <w:pPr>
        <w:ind w:start="390.95pt" w:hanging="9.60pt"/>
      </w:pPr>
      <w:rPr>
        <w:rFonts w:hint="default"/>
        <w:lang w:val="pt-BR" w:eastAsia="pt-BR" w:bidi="pt-BR"/>
      </w:rPr>
    </w:lvl>
  </w:abstractNum>
  <w:abstractNum w:abstractNumId="7">
    <w:nsid w:val="4F3149DC"/>
    <w:multiLevelType w:val="hybridMultilevel"/>
    <w:tmpl w:val="56F2F71E"/>
    <w:lvl w:ilvl="0" w:tplc="FB2E9F8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>
    <w:nsid w:val="5617713A"/>
    <w:multiLevelType w:val="hybridMultilevel"/>
    <w:tmpl w:val="41F6007E"/>
    <w:lvl w:ilvl="0" w:tplc="538C76AE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2"/>
        <w:w w:val="100%"/>
        <w:sz w:val="24"/>
        <w:szCs w:val="24"/>
        <w:lang w:val="pt-BR" w:eastAsia="pt-BR" w:bidi="pt-BR"/>
      </w:rPr>
    </w:lvl>
    <w:lvl w:ilvl="1" w:tplc="6BF046B8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860039AC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FBB4EDDA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59D498FE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F1ACF7A8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6C9AB03A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4B9283D6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207CA7B8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9">
    <w:nsid w:val="5C37620A"/>
    <w:multiLevelType w:val="hybridMultilevel"/>
    <w:tmpl w:val="56F2F71E"/>
    <w:lvl w:ilvl="0" w:tplc="FB2E9F86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>
    <w:nsid w:val="62BB5D05"/>
    <w:multiLevelType w:val="hybridMultilevel"/>
    <w:tmpl w:val="B4C6978E"/>
    <w:lvl w:ilvl="0" w:tplc="B3C4ED12">
      <w:start w:val="1"/>
      <w:numFmt w:val="lowerLetter"/>
      <w:lvlText w:val="%1)"/>
      <w:lvlJc w:val="start"/>
      <w:pPr>
        <w:ind w:start="17.10pt" w:hanging="12.15pt"/>
      </w:pPr>
      <w:rPr>
        <w:rFonts w:ascii="Calibri" w:eastAsia="Calibri" w:hAnsi="Calibri" w:cs="Calibri" w:hint="default"/>
        <w:spacing w:val="-2"/>
        <w:w w:val="100%"/>
        <w:sz w:val="24"/>
        <w:szCs w:val="24"/>
        <w:lang w:val="pt-BR" w:eastAsia="pt-BR" w:bidi="pt-BR"/>
      </w:rPr>
    </w:lvl>
    <w:lvl w:ilvl="1" w:tplc="4FB40A2C">
      <w:numFmt w:val="bullet"/>
      <w:lvlText w:val="•"/>
      <w:lvlJc w:val="start"/>
      <w:pPr>
        <w:ind w:start="63.75pt" w:hanging="12.15pt"/>
      </w:pPr>
      <w:rPr>
        <w:rFonts w:hint="default"/>
        <w:lang w:val="pt-BR" w:eastAsia="pt-BR" w:bidi="pt-BR"/>
      </w:rPr>
    </w:lvl>
    <w:lvl w:ilvl="2" w:tplc="7F78C2E6">
      <w:numFmt w:val="bullet"/>
      <w:lvlText w:val="•"/>
      <w:lvlJc w:val="start"/>
      <w:pPr>
        <w:ind w:start="110.55pt" w:hanging="12.15pt"/>
      </w:pPr>
      <w:rPr>
        <w:rFonts w:hint="default"/>
        <w:lang w:val="pt-BR" w:eastAsia="pt-BR" w:bidi="pt-BR"/>
      </w:rPr>
    </w:lvl>
    <w:lvl w:ilvl="3" w:tplc="630890E4">
      <w:numFmt w:val="bullet"/>
      <w:lvlText w:val="•"/>
      <w:lvlJc w:val="start"/>
      <w:pPr>
        <w:ind w:start="157.35pt" w:hanging="12.15pt"/>
      </w:pPr>
      <w:rPr>
        <w:rFonts w:hint="default"/>
        <w:lang w:val="pt-BR" w:eastAsia="pt-BR" w:bidi="pt-BR"/>
      </w:rPr>
    </w:lvl>
    <w:lvl w:ilvl="4" w:tplc="F01E62B6">
      <w:numFmt w:val="bullet"/>
      <w:lvlText w:val="•"/>
      <w:lvlJc w:val="start"/>
      <w:pPr>
        <w:ind w:start="204.15pt" w:hanging="12.15pt"/>
      </w:pPr>
      <w:rPr>
        <w:rFonts w:hint="default"/>
        <w:lang w:val="pt-BR" w:eastAsia="pt-BR" w:bidi="pt-BR"/>
      </w:rPr>
    </w:lvl>
    <w:lvl w:ilvl="5" w:tplc="412A3D8A">
      <w:numFmt w:val="bullet"/>
      <w:lvlText w:val="•"/>
      <w:lvlJc w:val="start"/>
      <w:pPr>
        <w:ind w:start="250.95pt" w:hanging="12.15pt"/>
      </w:pPr>
      <w:rPr>
        <w:rFonts w:hint="default"/>
        <w:lang w:val="pt-BR" w:eastAsia="pt-BR" w:bidi="pt-BR"/>
      </w:rPr>
    </w:lvl>
    <w:lvl w:ilvl="6" w:tplc="2940D1D2">
      <w:numFmt w:val="bullet"/>
      <w:lvlText w:val="•"/>
      <w:lvlJc w:val="start"/>
      <w:pPr>
        <w:ind w:start="297.75pt" w:hanging="12.15pt"/>
      </w:pPr>
      <w:rPr>
        <w:rFonts w:hint="default"/>
        <w:lang w:val="pt-BR" w:eastAsia="pt-BR" w:bidi="pt-BR"/>
      </w:rPr>
    </w:lvl>
    <w:lvl w:ilvl="7" w:tplc="0D5E213C">
      <w:numFmt w:val="bullet"/>
      <w:lvlText w:val="•"/>
      <w:lvlJc w:val="start"/>
      <w:pPr>
        <w:ind w:start="344.55pt" w:hanging="12.15pt"/>
      </w:pPr>
      <w:rPr>
        <w:rFonts w:hint="default"/>
        <w:lang w:val="pt-BR" w:eastAsia="pt-BR" w:bidi="pt-BR"/>
      </w:rPr>
    </w:lvl>
    <w:lvl w:ilvl="8" w:tplc="3F4A881E">
      <w:numFmt w:val="bullet"/>
      <w:lvlText w:val="•"/>
      <w:lvlJc w:val="start"/>
      <w:pPr>
        <w:ind w:start="391.35pt" w:hanging="12.15pt"/>
      </w:pPr>
      <w:rPr>
        <w:rFonts w:hint="default"/>
        <w:lang w:val="pt-BR" w:eastAsia="pt-BR" w:bidi="pt-BR"/>
      </w:rPr>
    </w:lvl>
  </w:abstractNum>
  <w:abstractNum w:abstractNumId="11">
    <w:nsid w:val="72492742"/>
    <w:multiLevelType w:val="hybridMultilevel"/>
    <w:tmpl w:val="B6069D1C"/>
    <w:lvl w:ilvl="0" w:tplc="F88A7226">
      <w:start w:val="3"/>
      <w:numFmt w:val="bullet"/>
      <w:lvlText w:val=""/>
      <w:lvlJc w:val="start"/>
      <w:pPr>
        <w:ind w:start="33pt" w:hanging="18pt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69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1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77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3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49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1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name"/>
  <w:defaultTabStop w:val="35.45pt"/>
  <w:hyphenationZone w:val="21.25pt"/>
  <w:drawingGridHorizontalSpacing w:val="18pt"/>
  <w:drawingGridVerticalSpacing w:val="18pt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23D12"/>
    <w:rsid w:val="0003059A"/>
    <w:rsid w:val="00033FA2"/>
    <w:rsid w:val="00050891"/>
    <w:rsid w:val="000742B2"/>
    <w:rsid w:val="000C397E"/>
    <w:rsid w:val="000D47D0"/>
    <w:rsid w:val="000D7778"/>
    <w:rsid w:val="000F24E4"/>
    <w:rsid w:val="00112FE2"/>
    <w:rsid w:val="001178F4"/>
    <w:rsid w:val="001740F3"/>
    <w:rsid w:val="00176FD6"/>
    <w:rsid w:val="00182245"/>
    <w:rsid w:val="0018453F"/>
    <w:rsid w:val="001B0D75"/>
    <w:rsid w:val="001E24A6"/>
    <w:rsid w:val="00214C4C"/>
    <w:rsid w:val="00246580"/>
    <w:rsid w:val="002644ED"/>
    <w:rsid w:val="00273811"/>
    <w:rsid w:val="0027616F"/>
    <w:rsid w:val="002842A0"/>
    <w:rsid w:val="002A164A"/>
    <w:rsid w:val="002B5960"/>
    <w:rsid w:val="002C3D88"/>
    <w:rsid w:val="002E1018"/>
    <w:rsid w:val="002F4681"/>
    <w:rsid w:val="0030763A"/>
    <w:rsid w:val="00314616"/>
    <w:rsid w:val="003202CF"/>
    <w:rsid w:val="003316BB"/>
    <w:rsid w:val="00367012"/>
    <w:rsid w:val="003771DF"/>
    <w:rsid w:val="00384861"/>
    <w:rsid w:val="003863BE"/>
    <w:rsid w:val="00397096"/>
    <w:rsid w:val="00397A8E"/>
    <w:rsid w:val="003B483B"/>
    <w:rsid w:val="003C6965"/>
    <w:rsid w:val="004320F9"/>
    <w:rsid w:val="004322BB"/>
    <w:rsid w:val="00457485"/>
    <w:rsid w:val="00461224"/>
    <w:rsid w:val="00475281"/>
    <w:rsid w:val="004E6C48"/>
    <w:rsid w:val="004E7B17"/>
    <w:rsid w:val="0052033C"/>
    <w:rsid w:val="00520606"/>
    <w:rsid w:val="0053401F"/>
    <w:rsid w:val="00536B6F"/>
    <w:rsid w:val="005507AD"/>
    <w:rsid w:val="00577DC9"/>
    <w:rsid w:val="00586129"/>
    <w:rsid w:val="005E1C36"/>
    <w:rsid w:val="005E3D6C"/>
    <w:rsid w:val="005F02D5"/>
    <w:rsid w:val="005F0CD3"/>
    <w:rsid w:val="006067B6"/>
    <w:rsid w:val="0061530E"/>
    <w:rsid w:val="0064663B"/>
    <w:rsid w:val="00664DF9"/>
    <w:rsid w:val="0067006C"/>
    <w:rsid w:val="006832BD"/>
    <w:rsid w:val="00692839"/>
    <w:rsid w:val="00695944"/>
    <w:rsid w:val="006A55B3"/>
    <w:rsid w:val="006C1C73"/>
    <w:rsid w:val="006E60D8"/>
    <w:rsid w:val="00711E1B"/>
    <w:rsid w:val="00714252"/>
    <w:rsid w:val="00723180"/>
    <w:rsid w:val="0075330E"/>
    <w:rsid w:val="0076378B"/>
    <w:rsid w:val="007928CD"/>
    <w:rsid w:val="007B6265"/>
    <w:rsid w:val="007F57D9"/>
    <w:rsid w:val="00827457"/>
    <w:rsid w:val="00834547"/>
    <w:rsid w:val="00843D3C"/>
    <w:rsid w:val="00846130"/>
    <w:rsid w:val="00862884"/>
    <w:rsid w:val="00891B04"/>
    <w:rsid w:val="0089647F"/>
    <w:rsid w:val="008E01DD"/>
    <w:rsid w:val="00906FF9"/>
    <w:rsid w:val="00966588"/>
    <w:rsid w:val="00967B17"/>
    <w:rsid w:val="009A3FBD"/>
    <w:rsid w:val="009B128F"/>
    <w:rsid w:val="009B6034"/>
    <w:rsid w:val="009C4B76"/>
    <w:rsid w:val="009D7D94"/>
    <w:rsid w:val="009E1871"/>
    <w:rsid w:val="009F7E60"/>
    <w:rsid w:val="00A20800"/>
    <w:rsid w:val="00AA34E5"/>
    <w:rsid w:val="00AB2CBC"/>
    <w:rsid w:val="00AB4D8E"/>
    <w:rsid w:val="00AB5025"/>
    <w:rsid w:val="00AC5E01"/>
    <w:rsid w:val="00AC6BD8"/>
    <w:rsid w:val="00AD3B56"/>
    <w:rsid w:val="00AE0387"/>
    <w:rsid w:val="00AE3A66"/>
    <w:rsid w:val="00AF02A8"/>
    <w:rsid w:val="00AF2FAB"/>
    <w:rsid w:val="00B11A28"/>
    <w:rsid w:val="00B14361"/>
    <w:rsid w:val="00B21BD3"/>
    <w:rsid w:val="00BA1DD0"/>
    <w:rsid w:val="00BC2ADD"/>
    <w:rsid w:val="00BE395C"/>
    <w:rsid w:val="00C07C24"/>
    <w:rsid w:val="00C11EF5"/>
    <w:rsid w:val="00C16016"/>
    <w:rsid w:val="00C308E8"/>
    <w:rsid w:val="00C55B31"/>
    <w:rsid w:val="00C87627"/>
    <w:rsid w:val="00CA4B7E"/>
    <w:rsid w:val="00CB03DC"/>
    <w:rsid w:val="00CB1264"/>
    <w:rsid w:val="00CD2F81"/>
    <w:rsid w:val="00CF36DF"/>
    <w:rsid w:val="00CF5DC0"/>
    <w:rsid w:val="00D30979"/>
    <w:rsid w:val="00D37C44"/>
    <w:rsid w:val="00D74548"/>
    <w:rsid w:val="00D84B76"/>
    <w:rsid w:val="00D923FF"/>
    <w:rsid w:val="00DA4DD7"/>
    <w:rsid w:val="00DF0A5A"/>
    <w:rsid w:val="00DF4898"/>
    <w:rsid w:val="00E22A52"/>
    <w:rsid w:val="00E252EC"/>
    <w:rsid w:val="00E33125"/>
    <w:rsid w:val="00E81A89"/>
    <w:rsid w:val="00E82232"/>
    <w:rsid w:val="00E86954"/>
    <w:rsid w:val="00E94E26"/>
    <w:rsid w:val="00EA2396"/>
    <w:rsid w:val="00EE502F"/>
    <w:rsid w:val="00EF18EB"/>
    <w:rsid w:val="00FA2195"/>
    <w:rsid w:val="00FB71B4"/>
    <w:rsid w:val="00FC5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D776A98"/>
  <w15:chartTrackingRefBased/>
  <w15:docId w15:val="{15C68B7B-23CD-4126-AF72-97AD3E0B9E4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locked="0" w:qFormat="1"/>
    <w:lsdException w:name="Emphasis" w:locked="0" w:qFormat="1"/>
    <w:lsdException w:name="HTML Top of Form" w:locked="0"/>
    <w:lsdException w:name="HTML Bottom of Form" w:locked="0"/>
    <w:lsdException w:name="Normal (Web)" w:locked="0"/>
    <w:lsdException w:name="HTML Definition" w:semiHidden="1" w:unhideWhenUsed="1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locked="0"/>
    <w:lsdException w:name="Medium Shading 2 Accent 1"/>
    <w:lsdException w:name="Medium List 1 Accent 1"/>
    <w:lsdException w:name="Revision" w:locked="0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 w:locked="0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pPr>
      <w:spacing w:line="13.80pt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/>
    <w:locked/>
    <w:rsid w:val="00B21BD3"/>
    <w:pPr>
      <w:widowControl w:val="0"/>
      <w:autoSpaceDE w:val="0"/>
      <w:autoSpaceDN w:val="0"/>
      <w:spacing w:before="2.60pt" w:line="12pt" w:lineRule="auto"/>
      <w:ind w:start="5pt"/>
      <w:jc w:val="start"/>
      <w:outlineLvl w:val="0"/>
    </w:pPr>
    <w:rPr>
      <w:rFonts w:ascii="Calibri" w:eastAsia="Calibri" w:hAnsi="Calibri" w:cs="Calibri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216pt"/>
        <w:tab w:val="end" w:pos="432pt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styleId="GradeMdia3-nfase2">
    <w:name w:val="Medium Grid 3 Accent 2"/>
    <w:basedOn w:val="Tabelanormal"/>
    <w:uiPriority w:val="60"/>
    <w:qFormat/>
    <w:locked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locked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locked/>
    <w:rsid w:val="00C55B31"/>
    <w:rPr>
      <w:b/>
    </w:rPr>
  </w:style>
  <w:style w:type="character" w:customStyle="1" w:styleId="apple-converted-space">
    <w:name w:val="apple-converted-space"/>
    <w:basedOn w:val="Fontepargpadro"/>
    <w:locked/>
    <w:rsid w:val="00C55B31"/>
  </w:style>
  <w:style w:type="character" w:styleId="nfase">
    <w:name w:val="Emphasis"/>
    <w:uiPriority w:val="20"/>
    <w:qFormat/>
    <w:locked/>
    <w:rsid w:val="00C55B31"/>
    <w:rPr>
      <w:i/>
    </w:rPr>
  </w:style>
  <w:style w:type="character" w:styleId="Hyperlink">
    <w:name w:val="Hyperlink"/>
    <w:uiPriority w:val="99"/>
    <w:semiHidden/>
    <w:unhideWhenUsed/>
    <w:locked/>
    <w:rsid w:val="003B4628"/>
    <w:rPr>
      <w:color w:val="0000FF"/>
      <w:u w:val="single"/>
    </w:rPr>
  </w:style>
  <w:style w:type="character" w:styleId="Nmerodepgina">
    <w:name w:val="page number"/>
    <w:basedOn w:val="Fontepargpadro"/>
    <w:locked/>
    <w:rsid w:val="00BA215A"/>
  </w:style>
  <w:style w:type="paragraph" w:customStyle="1" w:styleId="SombreamentoMdio1-nfase11">
    <w:name w:val="Sombreamento Médio 1 - Ênfase 11"/>
    <w:uiPriority w:val="1"/>
    <w:qFormat/>
    <w:locked/>
    <w:rsid w:val="009A1D92"/>
    <w:pPr>
      <w:spacing w:line="13.80pt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eSutil">
    <w:name w:val="Subtle Emphasis"/>
    <w:qFormat/>
    <w:locked/>
    <w:rsid w:val="00D37C44"/>
    <w:rPr>
      <w:i/>
      <w:iCs/>
      <w:color w:val="404040"/>
    </w:rPr>
  </w:style>
  <w:style w:type="paragraph" w:styleId="PargrafodaLista">
    <w:name w:val="List Paragraph"/>
    <w:basedOn w:val="Normal"/>
    <w:uiPriority w:val="1"/>
    <w:qFormat/>
    <w:locked/>
    <w:rsid w:val="00D37C44"/>
    <w:pPr>
      <w:suppressAutoHyphens/>
      <w:autoSpaceDN w:val="0"/>
      <w:spacing w:line="12pt" w:lineRule="auto"/>
      <w:ind w:start="35.40pt"/>
      <w:jc w:val="start"/>
      <w:textAlignment w:val="baseline"/>
    </w:pPr>
  </w:style>
  <w:style w:type="paragraph" w:styleId="Corpodetexto">
    <w:name w:val="Body Text"/>
    <w:basedOn w:val="Normal"/>
    <w:link w:val="CorpodetextoChar"/>
    <w:locked/>
    <w:rsid w:val="00B14361"/>
    <w:pPr>
      <w:spacing w:after="6pt" w:line="12pt" w:lineRule="auto"/>
      <w:jc w:val="star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B14361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uiPriority w:val="9"/>
    <w:rsid w:val="00B21BD3"/>
    <w:rPr>
      <w:rFonts w:ascii="Calibri" w:eastAsia="Calibri" w:hAnsi="Calibri" w:cs="Calibri"/>
      <w:b/>
      <w:bCs/>
      <w:sz w:val="24"/>
      <w:szCs w:val="24"/>
      <w:lang w:bidi="pt-BR"/>
    </w:rPr>
  </w:style>
  <w:style w:type="character" w:styleId="Refdecomentrio">
    <w:name w:val="annotation reference"/>
    <w:uiPriority w:val="99"/>
    <w:unhideWhenUsed/>
    <w:locked/>
    <w:rsid w:val="00B21B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B21BD3"/>
    <w:pPr>
      <w:widowControl w:val="0"/>
      <w:autoSpaceDE w:val="0"/>
      <w:autoSpaceDN w:val="0"/>
      <w:spacing w:line="12pt" w:lineRule="auto"/>
      <w:jc w:val="start"/>
    </w:pPr>
    <w:rPr>
      <w:rFonts w:ascii="Calibri" w:eastAsia="Calibri" w:hAnsi="Calibri" w:cs="Calibri"/>
      <w:sz w:val="20"/>
      <w:szCs w:val="20"/>
      <w:lang w:eastAsia="pt-BR" w:bidi="pt-BR"/>
    </w:rPr>
  </w:style>
  <w:style w:type="character" w:customStyle="1" w:styleId="TextodecomentrioChar">
    <w:name w:val="Texto de comentário Char"/>
    <w:link w:val="Textodecomentrio"/>
    <w:uiPriority w:val="99"/>
    <w:rsid w:val="00B21BD3"/>
    <w:rPr>
      <w:rFonts w:ascii="Calibri" w:eastAsia="Calibri" w:hAnsi="Calibri" w:cs="Calibri"/>
      <w:lang w:bidi="pt-BR"/>
    </w:rPr>
  </w:style>
  <w:style w:type="paragraph" w:styleId="Textodebalo">
    <w:name w:val="Balloon Text"/>
    <w:basedOn w:val="Normal"/>
    <w:link w:val="TextodebaloChar"/>
    <w:semiHidden/>
    <w:unhideWhenUsed/>
    <w:locked/>
    <w:rsid w:val="00AF02A8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F02A8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locked/>
    <w:rsid w:val="00AA34E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4455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5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0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7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BF4AD38-CF2F-4034-9E26-8CC5897BB5D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705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Pedro Martins Silva</cp:lastModifiedBy>
  <cp:revision>2</cp:revision>
  <cp:lastPrinted>2020-04-22T15:11:00Z</cp:lastPrinted>
  <dcterms:created xsi:type="dcterms:W3CDTF">2020-05-07T02:16:00Z</dcterms:created>
  <dcterms:modified xsi:type="dcterms:W3CDTF">2020-05-07T02:16:00Z</dcterms:modified>
</cp:coreProperties>
</file>