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7F044" w14:textId="77777777" w:rsidR="004A1DD8" w:rsidRPr="00655EC8" w:rsidRDefault="004A1DD8" w:rsidP="00E33B4D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8F3C231" w14:textId="5A89BCDD" w:rsidR="00E33B4D" w:rsidRPr="00655EC8" w:rsidRDefault="00E33B4D" w:rsidP="00E33B4D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55EC8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RESOLUÇÃO N° </w:t>
      </w:r>
      <w:r w:rsidR="00377F32" w:rsidRPr="00655EC8">
        <w:rPr>
          <w:rFonts w:ascii="Times New Roman" w:eastAsia="Times New Roman" w:hAnsi="Times New Roman"/>
          <w:b/>
          <w:sz w:val="22"/>
          <w:szCs w:val="22"/>
          <w:lang w:eastAsia="pt-BR"/>
        </w:rPr>
        <w:t>19</w:t>
      </w:r>
      <w:r w:rsidR="00C72483" w:rsidRPr="00655EC8">
        <w:rPr>
          <w:rFonts w:ascii="Times New Roman" w:eastAsia="Times New Roman" w:hAnsi="Times New Roman"/>
          <w:b/>
          <w:sz w:val="22"/>
          <w:szCs w:val="22"/>
          <w:lang w:eastAsia="pt-BR"/>
        </w:rPr>
        <w:t>7</w:t>
      </w:r>
      <w:r w:rsidRPr="00655EC8">
        <w:rPr>
          <w:rFonts w:ascii="Times New Roman" w:eastAsia="Times New Roman" w:hAnsi="Times New Roman"/>
          <w:b/>
          <w:sz w:val="22"/>
          <w:szCs w:val="22"/>
          <w:lang w:eastAsia="pt-BR"/>
        </w:rPr>
        <w:t>, DE 15 DE DEZEMBRO DE 2020</w:t>
      </w:r>
    </w:p>
    <w:p w14:paraId="2A6DABF1" w14:textId="7C5959B5" w:rsidR="00E33B4D" w:rsidRPr="00655EC8" w:rsidRDefault="00E33B4D" w:rsidP="00E33B4D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D3825F" w14:textId="77777777" w:rsidR="004A1DD8" w:rsidRPr="00655EC8" w:rsidRDefault="004A1DD8" w:rsidP="00E33B4D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1E0C34" w14:textId="57095EA9" w:rsidR="00E33B4D" w:rsidRPr="00655EC8" w:rsidRDefault="00C72483" w:rsidP="00E33B4D">
      <w:pPr>
        <w:ind w:left="4253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655EC8">
        <w:rPr>
          <w:rFonts w:ascii="Times New Roman" w:hAnsi="Times New Roman"/>
          <w:sz w:val="22"/>
          <w:szCs w:val="22"/>
        </w:rPr>
        <w:t>Homologa a Reprogramação do Plano de Ação e Orçamento do CAU/PA – Exercício 2020 e dá outras providências</w:t>
      </w:r>
      <w:r w:rsidR="00E33B4D" w:rsidRPr="00655EC8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0DC6F69E" w14:textId="6F3D35AC" w:rsidR="00E33B4D" w:rsidRPr="00655EC8" w:rsidRDefault="00E33B4D" w:rsidP="00E33B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410C69" w14:textId="77777777" w:rsidR="004A1DD8" w:rsidRPr="00655EC8" w:rsidRDefault="004A1DD8" w:rsidP="00E33B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E015776" w14:textId="71DEA8B5" w:rsidR="00E33B4D" w:rsidRPr="00655EC8" w:rsidRDefault="00E33B4D" w:rsidP="00E33B4D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655EC8">
        <w:rPr>
          <w:rFonts w:ascii="Times New Roman" w:hAnsi="Times New Roman"/>
          <w:sz w:val="22"/>
          <w:szCs w:val="22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</w:t>
      </w:r>
      <w:r w:rsidRPr="00655EC8">
        <w:rPr>
          <w:rFonts w:ascii="Times New Roman" w:hAnsi="Times New Roman"/>
          <w:sz w:val="22"/>
          <w:szCs w:val="22"/>
          <w:lang w:eastAsia="pt-BR"/>
        </w:rPr>
        <w:t>0104-0</w:t>
      </w:r>
      <w:r w:rsidR="00C72483" w:rsidRPr="00655EC8">
        <w:rPr>
          <w:rFonts w:ascii="Times New Roman" w:hAnsi="Times New Roman"/>
          <w:sz w:val="22"/>
          <w:szCs w:val="22"/>
          <w:lang w:eastAsia="pt-BR"/>
        </w:rPr>
        <w:t>6</w:t>
      </w:r>
      <w:r w:rsidRPr="00655EC8">
        <w:rPr>
          <w:rFonts w:ascii="Times New Roman" w:hAnsi="Times New Roman"/>
          <w:sz w:val="22"/>
          <w:szCs w:val="22"/>
          <w:lang w:eastAsia="pt-BR"/>
        </w:rPr>
        <w:t>/2020</w:t>
      </w:r>
      <w:r w:rsidRPr="00655EC8">
        <w:rPr>
          <w:rFonts w:ascii="Times New Roman" w:hAnsi="Times New Roman"/>
          <w:sz w:val="22"/>
          <w:szCs w:val="22"/>
          <w:shd w:val="clear" w:color="auto" w:fill="FFFFFF"/>
        </w:rPr>
        <w:t xml:space="preserve">, de 24 de setembro </w:t>
      </w:r>
      <w:r w:rsidR="00C72483" w:rsidRPr="00655EC8">
        <w:rPr>
          <w:rFonts w:ascii="Times New Roman" w:hAnsi="Times New Roman"/>
          <w:sz w:val="22"/>
          <w:szCs w:val="22"/>
          <w:shd w:val="clear" w:color="auto" w:fill="FFFFFF"/>
        </w:rPr>
        <w:t xml:space="preserve">de </w:t>
      </w:r>
      <w:r w:rsidRPr="00655EC8">
        <w:rPr>
          <w:rFonts w:ascii="Times New Roman" w:hAnsi="Times New Roman"/>
          <w:sz w:val="22"/>
          <w:szCs w:val="22"/>
          <w:shd w:val="clear" w:color="auto" w:fill="FFFFFF"/>
        </w:rPr>
        <w:t>2020, adotada na Reunião Plenária Ordinária n° 104, realizada no</w:t>
      </w:r>
      <w:r w:rsidR="00C72483" w:rsidRPr="00655EC8">
        <w:rPr>
          <w:rFonts w:ascii="Times New Roman" w:hAnsi="Times New Roman"/>
          <w:sz w:val="22"/>
          <w:szCs w:val="22"/>
          <w:shd w:val="clear" w:color="auto" w:fill="FFFFFF"/>
        </w:rPr>
        <w:t>s</w:t>
      </w:r>
      <w:r w:rsidRPr="00655EC8">
        <w:rPr>
          <w:rFonts w:ascii="Times New Roman" w:hAnsi="Times New Roman"/>
          <w:sz w:val="22"/>
          <w:szCs w:val="22"/>
          <w:shd w:val="clear" w:color="auto" w:fill="FFFFFF"/>
        </w:rPr>
        <w:t xml:space="preserve"> dia</w:t>
      </w:r>
      <w:r w:rsidR="00C72483" w:rsidRPr="00655EC8">
        <w:rPr>
          <w:rFonts w:ascii="Times New Roman" w:hAnsi="Times New Roman"/>
          <w:sz w:val="22"/>
          <w:szCs w:val="22"/>
          <w:shd w:val="clear" w:color="auto" w:fill="FFFFFF"/>
        </w:rPr>
        <w:t>s</w:t>
      </w:r>
      <w:r w:rsidRPr="00655EC8">
        <w:rPr>
          <w:rFonts w:ascii="Times New Roman" w:hAnsi="Times New Roman"/>
          <w:sz w:val="22"/>
          <w:szCs w:val="22"/>
          <w:shd w:val="clear" w:color="auto" w:fill="FFFFFF"/>
        </w:rPr>
        <w:t xml:space="preserve"> 24 </w:t>
      </w:r>
      <w:r w:rsidR="00C72483" w:rsidRPr="00655EC8">
        <w:rPr>
          <w:rFonts w:ascii="Times New Roman" w:hAnsi="Times New Roman"/>
          <w:sz w:val="22"/>
          <w:szCs w:val="22"/>
          <w:shd w:val="clear" w:color="auto" w:fill="FFFFFF"/>
        </w:rPr>
        <w:t xml:space="preserve">e 25 </w:t>
      </w:r>
      <w:r w:rsidRPr="00655EC8">
        <w:rPr>
          <w:rFonts w:ascii="Times New Roman" w:hAnsi="Times New Roman"/>
          <w:sz w:val="22"/>
          <w:szCs w:val="22"/>
          <w:shd w:val="clear" w:color="auto" w:fill="FFFFFF"/>
        </w:rPr>
        <w:t>de setembro de 2020;</w:t>
      </w:r>
    </w:p>
    <w:p w14:paraId="34850BE1" w14:textId="77777777" w:rsidR="00E33B4D" w:rsidRPr="00655EC8" w:rsidRDefault="00E33B4D" w:rsidP="00E33B4D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453A54EA" w14:textId="77777777" w:rsidR="004A1DD8" w:rsidRPr="00655EC8" w:rsidRDefault="004A1DD8" w:rsidP="00E33B4D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C1C3D36" w14:textId="77777777" w:rsidR="00E33B4D" w:rsidRPr="00655EC8" w:rsidRDefault="00E33B4D" w:rsidP="00E33B4D">
      <w:pPr>
        <w:jc w:val="both"/>
        <w:rPr>
          <w:rFonts w:ascii="Times New Roman" w:hAnsi="Times New Roman"/>
          <w:b/>
          <w:sz w:val="22"/>
          <w:szCs w:val="22"/>
        </w:rPr>
      </w:pPr>
      <w:r w:rsidRPr="00655EC8">
        <w:rPr>
          <w:rFonts w:ascii="Times New Roman" w:hAnsi="Times New Roman"/>
          <w:b/>
          <w:sz w:val="22"/>
          <w:szCs w:val="22"/>
        </w:rPr>
        <w:t xml:space="preserve">RESOLVE: </w:t>
      </w:r>
    </w:p>
    <w:p w14:paraId="62653401" w14:textId="69D87297" w:rsidR="00E33B4D" w:rsidRPr="00655EC8" w:rsidRDefault="00E33B4D" w:rsidP="00E33B4D">
      <w:pPr>
        <w:jc w:val="both"/>
        <w:rPr>
          <w:rFonts w:ascii="Times New Roman" w:hAnsi="Times New Roman"/>
          <w:b/>
          <w:sz w:val="22"/>
          <w:szCs w:val="22"/>
        </w:rPr>
      </w:pPr>
    </w:p>
    <w:p w14:paraId="59BC25F0" w14:textId="220860C0" w:rsidR="00760C87" w:rsidRPr="00655EC8" w:rsidRDefault="00760C87" w:rsidP="004A1DD8">
      <w:pPr>
        <w:jc w:val="center"/>
        <w:rPr>
          <w:rFonts w:ascii="Times New Roman" w:hAnsi="Times New Roman"/>
          <w:sz w:val="22"/>
          <w:szCs w:val="22"/>
        </w:rPr>
      </w:pPr>
    </w:p>
    <w:p w14:paraId="3F45C87C" w14:textId="77777777" w:rsidR="00C72483" w:rsidRPr="00655EC8" w:rsidRDefault="00760C87" w:rsidP="00C72483">
      <w:pPr>
        <w:jc w:val="both"/>
        <w:rPr>
          <w:rFonts w:ascii="Times New Roman" w:hAnsi="Times New Roman"/>
          <w:sz w:val="22"/>
          <w:szCs w:val="22"/>
        </w:rPr>
      </w:pPr>
      <w:r w:rsidRPr="00655EC8">
        <w:rPr>
          <w:rFonts w:ascii="Times New Roman" w:hAnsi="Times New Roman"/>
          <w:sz w:val="22"/>
          <w:szCs w:val="22"/>
        </w:rPr>
        <w:t xml:space="preserve">Art. 1° Homologar a Reprogramação do Plano de Ação e Orçamento do Conselho de Arquitetura e Urbanismo do Pará (CAU/PA), Exercício de 2020, na forma do resumo abaixo: </w:t>
      </w:r>
    </w:p>
    <w:p w14:paraId="09969D31" w14:textId="77777777" w:rsidR="00C72483" w:rsidRPr="00655EC8" w:rsidRDefault="00C72483" w:rsidP="00C72483">
      <w:pPr>
        <w:jc w:val="both"/>
        <w:rPr>
          <w:rFonts w:ascii="Times New Roman" w:hAnsi="Times New Roman"/>
          <w:sz w:val="22"/>
          <w:szCs w:val="22"/>
        </w:rPr>
      </w:pPr>
    </w:p>
    <w:p w14:paraId="0C8E4D73" w14:textId="3E9F788B" w:rsidR="00C72483" w:rsidRPr="00655EC8" w:rsidRDefault="00760C87" w:rsidP="00DC1460">
      <w:pPr>
        <w:jc w:val="center"/>
        <w:rPr>
          <w:rFonts w:ascii="Times New Roman" w:hAnsi="Times New Roman"/>
          <w:sz w:val="22"/>
          <w:szCs w:val="22"/>
        </w:rPr>
      </w:pPr>
      <w:r w:rsidRPr="00655EC8">
        <w:rPr>
          <w:rFonts w:ascii="Times New Roman" w:hAnsi="Times New Roman"/>
          <w:sz w:val="22"/>
          <w:szCs w:val="22"/>
        </w:rPr>
        <w:t>CAU/PA – REPROGRAMAÇÃO ORÇAMENTÁRIA – 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264"/>
      </w:tblGrid>
      <w:tr w:rsidR="00DC1460" w:rsidRPr="00655EC8" w14:paraId="6E0BFE63" w14:textId="77777777" w:rsidTr="00C72483">
        <w:tc>
          <w:tcPr>
            <w:tcW w:w="2263" w:type="dxa"/>
          </w:tcPr>
          <w:p w14:paraId="395DB276" w14:textId="3C1AC3EC" w:rsidR="00C72483" w:rsidRPr="00655EC8" w:rsidRDefault="00C72483" w:rsidP="00C7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RECEITAS</w:t>
            </w:r>
          </w:p>
        </w:tc>
        <w:tc>
          <w:tcPr>
            <w:tcW w:w="2264" w:type="dxa"/>
          </w:tcPr>
          <w:p w14:paraId="5A941FE6" w14:textId="64543FB1" w:rsidR="00C72483" w:rsidRPr="00655EC8" w:rsidRDefault="00C72483" w:rsidP="00C7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R$1,00</w:t>
            </w:r>
          </w:p>
        </w:tc>
        <w:tc>
          <w:tcPr>
            <w:tcW w:w="2264" w:type="dxa"/>
          </w:tcPr>
          <w:p w14:paraId="7F989BE2" w14:textId="1635939D" w:rsidR="00C72483" w:rsidRPr="00655EC8" w:rsidRDefault="00C72483" w:rsidP="00C7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DESPESAS</w:t>
            </w:r>
          </w:p>
        </w:tc>
        <w:tc>
          <w:tcPr>
            <w:tcW w:w="2264" w:type="dxa"/>
          </w:tcPr>
          <w:p w14:paraId="1CA12B6F" w14:textId="79028A0B" w:rsidR="00C72483" w:rsidRPr="00655EC8" w:rsidRDefault="00C72483" w:rsidP="00C7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R$1,00</w:t>
            </w:r>
          </w:p>
        </w:tc>
      </w:tr>
      <w:tr w:rsidR="00DC1460" w:rsidRPr="00655EC8" w14:paraId="30443739" w14:textId="77777777" w:rsidTr="00C72483">
        <w:tc>
          <w:tcPr>
            <w:tcW w:w="2263" w:type="dxa"/>
          </w:tcPr>
          <w:p w14:paraId="5D2B1D97" w14:textId="0EC01760" w:rsidR="00C72483" w:rsidRPr="00655EC8" w:rsidRDefault="00C72483" w:rsidP="00C72483">
            <w:pPr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Receita Corrente</w:t>
            </w:r>
          </w:p>
        </w:tc>
        <w:tc>
          <w:tcPr>
            <w:tcW w:w="2264" w:type="dxa"/>
          </w:tcPr>
          <w:p w14:paraId="5A1B0CFC" w14:textId="2C3B0A37" w:rsidR="00C72483" w:rsidRPr="00655EC8" w:rsidRDefault="00C72483" w:rsidP="00C7248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1.299.067,47</w:t>
            </w:r>
          </w:p>
        </w:tc>
        <w:tc>
          <w:tcPr>
            <w:tcW w:w="2264" w:type="dxa"/>
          </w:tcPr>
          <w:p w14:paraId="5ACE054C" w14:textId="71DAEB89" w:rsidR="00C72483" w:rsidRPr="00655EC8" w:rsidRDefault="00C72483" w:rsidP="00C72483">
            <w:pPr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Despesa Corrente</w:t>
            </w:r>
          </w:p>
        </w:tc>
        <w:tc>
          <w:tcPr>
            <w:tcW w:w="2264" w:type="dxa"/>
          </w:tcPr>
          <w:p w14:paraId="2CAE2813" w14:textId="7150BCF3" w:rsidR="00C72483" w:rsidRPr="00655EC8" w:rsidRDefault="00C72483" w:rsidP="00C7248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1.299,067,47</w:t>
            </w:r>
          </w:p>
        </w:tc>
      </w:tr>
      <w:tr w:rsidR="00DC1460" w:rsidRPr="00655EC8" w14:paraId="0807964E" w14:textId="77777777" w:rsidTr="00C72483">
        <w:tc>
          <w:tcPr>
            <w:tcW w:w="2263" w:type="dxa"/>
          </w:tcPr>
          <w:p w14:paraId="440742C6" w14:textId="29526893" w:rsidR="00C72483" w:rsidRPr="00655EC8" w:rsidRDefault="00C72483" w:rsidP="00C72483">
            <w:pPr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Receita de Capital</w:t>
            </w:r>
          </w:p>
        </w:tc>
        <w:tc>
          <w:tcPr>
            <w:tcW w:w="2264" w:type="dxa"/>
          </w:tcPr>
          <w:p w14:paraId="65998131" w14:textId="2F477E82" w:rsidR="00C72483" w:rsidRPr="00655EC8" w:rsidRDefault="00C72483" w:rsidP="00C7248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76.988,65</w:t>
            </w:r>
          </w:p>
        </w:tc>
        <w:tc>
          <w:tcPr>
            <w:tcW w:w="2264" w:type="dxa"/>
          </w:tcPr>
          <w:p w14:paraId="4CFE17C8" w14:textId="673075B7" w:rsidR="00C72483" w:rsidRPr="00655EC8" w:rsidRDefault="00C72483" w:rsidP="00C72483">
            <w:pPr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Despesa de Capital</w:t>
            </w:r>
          </w:p>
        </w:tc>
        <w:tc>
          <w:tcPr>
            <w:tcW w:w="2264" w:type="dxa"/>
          </w:tcPr>
          <w:p w14:paraId="4AE32B79" w14:textId="1010C29A" w:rsidR="00C72483" w:rsidRPr="00655EC8" w:rsidRDefault="00C72483" w:rsidP="00C7248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76.988,65</w:t>
            </w:r>
          </w:p>
        </w:tc>
      </w:tr>
      <w:tr w:rsidR="00DC1460" w:rsidRPr="00655EC8" w14:paraId="6CC4657A" w14:textId="77777777" w:rsidTr="00C72483">
        <w:tc>
          <w:tcPr>
            <w:tcW w:w="2263" w:type="dxa"/>
          </w:tcPr>
          <w:p w14:paraId="261DDD8B" w14:textId="42225D3D" w:rsidR="00C72483" w:rsidRPr="00655EC8" w:rsidRDefault="00C72483" w:rsidP="00C72483">
            <w:pPr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2264" w:type="dxa"/>
          </w:tcPr>
          <w:p w14:paraId="62C8E19B" w14:textId="42896D28" w:rsidR="00C72483" w:rsidRPr="00655EC8" w:rsidRDefault="00C72483" w:rsidP="00C7248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1.376.056,12</w:t>
            </w:r>
          </w:p>
        </w:tc>
        <w:tc>
          <w:tcPr>
            <w:tcW w:w="2264" w:type="dxa"/>
          </w:tcPr>
          <w:p w14:paraId="4F83D56B" w14:textId="5C6608D6" w:rsidR="00C72483" w:rsidRPr="00655EC8" w:rsidRDefault="00C72483" w:rsidP="00C72483">
            <w:pPr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2264" w:type="dxa"/>
          </w:tcPr>
          <w:p w14:paraId="0F9F491C" w14:textId="7ECD912E" w:rsidR="00C72483" w:rsidRPr="00655EC8" w:rsidRDefault="00C72483" w:rsidP="00C7248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1.376.056,12</w:t>
            </w:r>
          </w:p>
        </w:tc>
      </w:tr>
    </w:tbl>
    <w:p w14:paraId="4734328E" w14:textId="50D82BAF" w:rsidR="00C72483" w:rsidRPr="00655EC8" w:rsidRDefault="00C72483" w:rsidP="00C72483">
      <w:pPr>
        <w:jc w:val="both"/>
        <w:rPr>
          <w:rFonts w:ascii="Times New Roman" w:hAnsi="Times New Roman"/>
          <w:sz w:val="22"/>
          <w:szCs w:val="22"/>
        </w:rPr>
      </w:pPr>
    </w:p>
    <w:p w14:paraId="67E3390F" w14:textId="3F4FE5B2" w:rsidR="00DC1460" w:rsidRPr="00655EC8" w:rsidRDefault="00760C87" w:rsidP="00C72483">
      <w:pPr>
        <w:jc w:val="both"/>
        <w:rPr>
          <w:rFonts w:ascii="Times New Roman" w:hAnsi="Times New Roman"/>
          <w:sz w:val="22"/>
          <w:szCs w:val="22"/>
        </w:rPr>
      </w:pPr>
      <w:r w:rsidRPr="00655EC8">
        <w:rPr>
          <w:rFonts w:ascii="Times New Roman" w:hAnsi="Times New Roman"/>
          <w:sz w:val="22"/>
          <w:szCs w:val="22"/>
        </w:rPr>
        <w:t>Art. 2° Esta Resolução entra em vigor na data de sua publicação</w:t>
      </w:r>
      <w:r w:rsidR="00DC1460" w:rsidRPr="00655EC8">
        <w:rPr>
          <w:rFonts w:ascii="Times New Roman" w:hAnsi="Times New Roman"/>
          <w:sz w:val="22"/>
          <w:szCs w:val="22"/>
        </w:rPr>
        <w:t xml:space="preserve">, contados seus efeitos a partir da </w:t>
      </w:r>
      <w:r w:rsidR="00DC1460" w:rsidRPr="00655EC8">
        <w:rPr>
          <w:rFonts w:ascii="Times New Roman" w:hAnsi="Times New Roman"/>
          <w:sz w:val="22"/>
          <w:szCs w:val="22"/>
          <w:shd w:val="clear" w:color="auto" w:fill="FFFFFF"/>
        </w:rPr>
        <w:t xml:space="preserve">Deliberação Plenária Ordinária DPOBR n° </w:t>
      </w:r>
      <w:r w:rsidR="00DC1460" w:rsidRPr="00655EC8">
        <w:rPr>
          <w:rFonts w:ascii="Times New Roman" w:hAnsi="Times New Roman"/>
          <w:sz w:val="22"/>
          <w:szCs w:val="22"/>
          <w:lang w:eastAsia="pt-BR"/>
        </w:rPr>
        <w:t>0104-06/2020</w:t>
      </w:r>
      <w:r w:rsidR="00DC1460" w:rsidRPr="00655EC8">
        <w:rPr>
          <w:rFonts w:ascii="Times New Roman" w:hAnsi="Times New Roman"/>
          <w:sz w:val="22"/>
          <w:szCs w:val="22"/>
          <w:shd w:val="clear" w:color="auto" w:fill="FFFFFF"/>
        </w:rPr>
        <w:t>, de 24 de setembro de 2020</w:t>
      </w:r>
      <w:r w:rsidRPr="00655EC8">
        <w:rPr>
          <w:rFonts w:ascii="Times New Roman" w:hAnsi="Times New Roman"/>
          <w:sz w:val="22"/>
          <w:szCs w:val="22"/>
        </w:rPr>
        <w:t xml:space="preserve">. </w:t>
      </w:r>
    </w:p>
    <w:p w14:paraId="0C2A807B" w14:textId="77777777" w:rsidR="00DC1460" w:rsidRPr="00655EC8" w:rsidRDefault="00DC1460" w:rsidP="00C72483">
      <w:pPr>
        <w:jc w:val="both"/>
        <w:rPr>
          <w:rFonts w:ascii="Times New Roman" w:hAnsi="Times New Roman"/>
          <w:sz w:val="22"/>
          <w:szCs w:val="22"/>
        </w:rPr>
      </w:pPr>
    </w:p>
    <w:p w14:paraId="01282562" w14:textId="77777777" w:rsidR="00C72483" w:rsidRPr="00655EC8" w:rsidRDefault="00C72483" w:rsidP="00C72483">
      <w:pPr>
        <w:widowControl w:val="0"/>
        <w:jc w:val="center"/>
        <w:rPr>
          <w:rFonts w:ascii="Times New Roman" w:hAnsi="Times New Roman"/>
          <w:sz w:val="22"/>
          <w:szCs w:val="22"/>
        </w:rPr>
      </w:pPr>
      <w:r w:rsidRPr="00655EC8">
        <w:rPr>
          <w:rFonts w:ascii="Times New Roman" w:hAnsi="Times New Roman"/>
          <w:sz w:val="22"/>
          <w:szCs w:val="22"/>
        </w:rPr>
        <w:t>Brasília, 15 de dezembro de 2020.</w:t>
      </w:r>
    </w:p>
    <w:p w14:paraId="7C2ED247" w14:textId="77777777" w:rsidR="00C72483" w:rsidRPr="00655EC8" w:rsidRDefault="00C72483" w:rsidP="00C72483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14:paraId="2B45D80B" w14:textId="558FB27E" w:rsidR="00C72483" w:rsidRPr="00655EC8" w:rsidRDefault="00C72483" w:rsidP="00C72483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14:paraId="04BF7461" w14:textId="77777777" w:rsidR="00DC1460" w:rsidRPr="00655EC8" w:rsidRDefault="00DC1460" w:rsidP="00C72483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14:paraId="317DF2BE" w14:textId="77777777" w:rsidR="00C72483" w:rsidRPr="00655EC8" w:rsidRDefault="00C72483" w:rsidP="00C72483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655EC8">
        <w:rPr>
          <w:rFonts w:ascii="Times New Roman" w:hAnsi="Times New Roman"/>
          <w:sz w:val="20"/>
          <w:szCs w:val="20"/>
        </w:rPr>
        <w:t>(assinado digitalmente)</w:t>
      </w:r>
    </w:p>
    <w:p w14:paraId="47D62735" w14:textId="77777777" w:rsidR="00C72483" w:rsidRPr="00655EC8" w:rsidRDefault="00C72483" w:rsidP="00C7248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55EC8">
        <w:rPr>
          <w:rFonts w:ascii="Times New Roman" w:hAnsi="Times New Roman"/>
          <w:b/>
          <w:bCs/>
          <w:sz w:val="22"/>
          <w:szCs w:val="22"/>
        </w:rPr>
        <w:t>LUCIANO GUIMARÃES</w:t>
      </w:r>
    </w:p>
    <w:p w14:paraId="7DAB0154" w14:textId="77777777" w:rsidR="00C72483" w:rsidRPr="00655EC8" w:rsidRDefault="00C72483" w:rsidP="00C72483">
      <w:pPr>
        <w:jc w:val="center"/>
        <w:rPr>
          <w:rFonts w:ascii="Times New Roman" w:hAnsi="Times New Roman"/>
          <w:sz w:val="22"/>
          <w:szCs w:val="22"/>
        </w:rPr>
      </w:pPr>
      <w:r w:rsidRPr="00655EC8">
        <w:rPr>
          <w:rFonts w:ascii="Times New Roman" w:hAnsi="Times New Roman"/>
          <w:sz w:val="22"/>
          <w:szCs w:val="22"/>
        </w:rPr>
        <w:t>Presidente do CAU/BR</w:t>
      </w:r>
    </w:p>
    <w:p w14:paraId="15F7ECE9" w14:textId="77777777" w:rsidR="00C72483" w:rsidRDefault="00C72483" w:rsidP="004A1DD8">
      <w:pPr>
        <w:jc w:val="center"/>
        <w:rPr>
          <w:rFonts w:ascii="Times New Roman" w:hAnsi="Times New Roman"/>
          <w:sz w:val="22"/>
          <w:szCs w:val="22"/>
        </w:rPr>
      </w:pPr>
    </w:p>
    <w:p w14:paraId="5D8B65D7" w14:textId="77777777" w:rsidR="001B1212" w:rsidRDefault="001B1212" w:rsidP="004A1DD8">
      <w:pPr>
        <w:jc w:val="center"/>
        <w:rPr>
          <w:rFonts w:ascii="Times New Roman" w:hAnsi="Times New Roman"/>
          <w:sz w:val="22"/>
          <w:szCs w:val="22"/>
        </w:rPr>
      </w:pPr>
    </w:p>
    <w:p w14:paraId="47CED5FA" w14:textId="77777777" w:rsidR="001B1212" w:rsidRDefault="001B1212" w:rsidP="004A1DD8">
      <w:pPr>
        <w:jc w:val="center"/>
        <w:rPr>
          <w:rFonts w:ascii="Times New Roman" w:hAnsi="Times New Roman"/>
          <w:sz w:val="22"/>
          <w:szCs w:val="22"/>
        </w:rPr>
      </w:pPr>
    </w:p>
    <w:p w14:paraId="64F3AEBC" w14:textId="77777777" w:rsidR="001B1212" w:rsidRDefault="001B1212" w:rsidP="004A1DD8">
      <w:pPr>
        <w:jc w:val="center"/>
        <w:rPr>
          <w:rFonts w:ascii="Times New Roman" w:hAnsi="Times New Roman"/>
          <w:sz w:val="22"/>
          <w:szCs w:val="22"/>
        </w:rPr>
      </w:pPr>
    </w:p>
    <w:p w14:paraId="7383571B" w14:textId="77777777" w:rsidR="001B1212" w:rsidRDefault="001B1212" w:rsidP="004A1DD8">
      <w:pPr>
        <w:jc w:val="center"/>
        <w:rPr>
          <w:rFonts w:ascii="Times New Roman" w:hAnsi="Times New Roman"/>
          <w:sz w:val="22"/>
          <w:szCs w:val="22"/>
        </w:rPr>
      </w:pPr>
    </w:p>
    <w:p w14:paraId="10B1ADD5" w14:textId="77777777" w:rsidR="001B1212" w:rsidRDefault="001B1212" w:rsidP="004A1DD8">
      <w:pPr>
        <w:jc w:val="center"/>
        <w:rPr>
          <w:rFonts w:ascii="Times New Roman" w:hAnsi="Times New Roman"/>
          <w:sz w:val="22"/>
          <w:szCs w:val="22"/>
        </w:rPr>
      </w:pPr>
    </w:p>
    <w:p w14:paraId="0B668425" w14:textId="77777777" w:rsidR="001B1212" w:rsidRDefault="001B1212" w:rsidP="004A1DD8">
      <w:pPr>
        <w:jc w:val="center"/>
        <w:rPr>
          <w:rFonts w:ascii="Times New Roman" w:hAnsi="Times New Roman"/>
          <w:sz w:val="22"/>
          <w:szCs w:val="22"/>
        </w:rPr>
      </w:pPr>
    </w:p>
    <w:p w14:paraId="76E84905" w14:textId="77777777" w:rsidR="001B1212" w:rsidRDefault="001B1212" w:rsidP="004A1DD8">
      <w:pPr>
        <w:jc w:val="center"/>
        <w:rPr>
          <w:rFonts w:ascii="Times New Roman" w:hAnsi="Times New Roman"/>
          <w:sz w:val="22"/>
          <w:szCs w:val="22"/>
        </w:rPr>
      </w:pPr>
    </w:p>
    <w:p w14:paraId="48462CE4" w14:textId="77777777" w:rsidR="001B1212" w:rsidRDefault="001B1212" w:rsidP="004A1DD8">
      <w:pPr>
        <w:jc w:val="center"/>
        <w:rPr>
          <w:rFonts w:ascii="Times New Roman" w:hAnsi="Times New Roman"/>
          <w:sz w:val="22"/>
          <w:szCs w:val="22"/>
        </w:rPr>
      </w:pPr>
    </w:p>
    <w:p w14:paraId="47350C35" w14:textId="77777777" w:rsidR="001B1212" w:rsidRDefault="001B1212" w:rsidP="004A1DD8">
      <w:pPr>
        <w:jc w:val="center"/>
        <w:rPr>
          <w:rFonts w:ascii="Times New Roman" w:hAnsi="Times New Roman"/>
          <w:sz w:val="22"/>
          <w:szCs w:val="22"/>
        </w:rPr>
      </w:pPr>
    </w:p>
    <w:p w14:paraId="2F95162B" w14:textId="77777777" w:rsidR="001B1212" w:rsidRDefault="001B1212" w:rsidP="004A1DD8">
      <w:pPr>
        <w:jc w:val="center"/>
        <w:rPr>
          <w:rFonts w:ascii="Times New Roman" w:hAnsi="Times New Roman"/>
          <w:sz w:val="22"/>
          <w:szCs w:val="22"/>
        </w:rPr>
      </w:pPr>
    </w:p>
    <w:p w14:paraId="05803622" w14:textId="77777777" w:rsidR="001B1212" w:rsidRDefault="001B1212" w:rsidP="004A1DD8">
      <w:pPr>
        <w:jc w:val="center"/>
        <w:rPr>
          <w:rFonts w:ascii="Times New Roman" w:hAnsi="Times New Roman"/>
          <w:sz w:val="22"/>
          <w:szCs w:val="22"/>
        </w:rPr>
      </w:pPr>
    </w:p>
    <w:p w14:paraId="59221DE0" w14:textId="22A966E8" w:rsidR="001B1212" w:rsidRPr="00655EC8" w:rsidRDefault="001B1212" w:rsidP="004A1DD8">
      <w:pPr>
        <w:jc w:val="center"/>
        <w:rPr>
          <w:rFonts w:ascii="Times New Roman" w:hAnsi="Times New Roman"/>
          <w:sz w:val="22"/>
          <w:szCs w:val="22"/>
        </w:rPr>
      </w:pPr>
      <w:proofErr w:type="gramStart"/>
      <w:r>
        <w:t>[Publicada</w:t>
      </w:r>
      <w:proofErr w:type="gramEnd"/>
      <w:r>
        <w:t xml:space="preserve"> no Diário Oficial da União, Edição nº 249, Seção 1, página 169, de 30 de dezembro de 2020.)</w:t>
      </w:r>
      <w:bookmarkStart w:id="0" w:name="_GoBack"/>
      <w:bookmarkEnd w:id="0"/>
    </w:p>
    <w:sectPr w:rsidR="001B1212" w:rsidRPr="00655EC8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82D9F" w14:textId="77777777" w:rsidR="00B236B0" w:rsidRDefault="00B236B0">
      <w:r>
        <w:separator/>
      </w:r>
    </w:p>
  </w:endnote>
  <w:endnote w:type="continuationSeparator" w:id="0">
    <w:p w14:paraId="55E6F071" w14:textId="77777777" w:rsidR="00B236B0" w:rsidRDefault="00B2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F933" w14:textId="77777777" w:rsidR="00B236B0" w:rsidRDefault="00B236B0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CE428" w14:textId="77777777" w:rsidR="00B236B0" w:rsidRPr="00771D16" w:rsidRDefault="00B236B0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029A912" w14:textId="77777777" w:rsidR="00B236B0" w:rsidRPr="0015125F" w:rsidRDefault="00B236B0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5D347" w14:textId="77777777" w:rsidR="00B236B0" w:rsidRDefault="00B236B0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1526CB" wp14:editId="007DED9A">
          <wp:simplePos x="0" y="0"/>
          <wp:positionH relativeFrom="margin">
            <wp:posOffset>-890905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0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70889" w14:textId="77777777" w:rsidR="00B236B0" w:rsidRDefault="00B236B0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666F3D05" w14:textId="77777777" w:rsidR="00B236B0" w:rsidRDefault="00B236B0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1B1212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5EAAE453" w14:textId="7FDE6F53" w:rsidR="00E33B4D" w:rsidRPr="00026C5C" w:rsidRDefault="00E33B4D" w:rsidP="00E33B4D">
    <w:pPr>
      <w:jc w:val="center"/>
      <w:rPr>
        <w:rFonts w:ascii="Times New Roman" w:hAnsi="Times New Roman"/>
        <w:sz w:val="20"/>
        <w:szCs w:val="20"/>
        <w:lang w:eastAsia="pt-BR"/>
      </w:rPr>
    </w:pPr>
    <w:r w:rsidRPr="00026C5C">
      <w:rPr>
        <w:rFonts w:ascii="Times New Roman" w:hAnsi="Times New Roman"/>
        <w:bCs/>
        <w:sz w:val="20"/>
        <w:szCs w:val="20"/>
        <w:lang w:eastAsia="pt-BR"/>
      </w:rPr>
      <w:t xml:space="preserve">PROTOCOLO SICCAU Nº </w:t>
    </w:r>
    <w:r w:rsidRPr="00026C5C">
      <w:rPr>
        <w:rFonts w:ascii="Times New Roman" w:hAnsi="Times New Roman"/>
        <w:bCs/>
        <w:sz w:val="20"/>
        <w:szCs w:val="20"/>
      </w:rPr>
      <w:t>1176</w:t>
    </w:r>
    <w:r w:rsidR="00C72483">
      <w:rPr>
        <w:rFonts w:ascii="Times New Roman" w:hAnsi="Times New Roman"/>
        <w:bCs/>
        <w:sz w:val="20"/>
        <w:szCs w:val="20"/>
      </w:rPr>
      <w:t>926</w:t>
    </w:r>
    <w:r w:rsidRPr="00026C5C">
      <w:rPr>
        <w:rFonts w:ascii="Times New Roman" w:hAnsi="Times New Roman"/>
        <w:bCs/>
        <w:sz w:val="20"/>
        <w:szCs w:val="20"/>
      </w:rPr>
      <w:t xml:space="preserve">/2020 - </w:t>
    </w:r>
    <w:r w:rsidRPr="00026C5C">
      <w:rPr>
        <w:rFonts w:ascii="Times New Roman" w:hAnsi="Times New Roman"/>
        <w:sz w:val="20"/>
        <w:szCs w:val="20"/>
        <w:lang w:eastAsia="pt-BR"/>
      </w:rPr>
      <w:t>DPOBR Nº 0104-0</w:t>
    </w:r>
    <w:r w:rsidR="00C72483">
      <w:rPr>
        <w:rFonts w:ascii="Times New Roman" w:hAnsi="Times New Roman"/>
        <w:sz w:val="20"/>
        <w:szCs w:val="20"/>
        <w:lang w:eastAsia="pt-BR"/>
      </w:rPr>
      <w:t>6</w:t>
    </w:r>
    <w:r w:rsidRPr="00026C5C">
      <w:rPr>
        <w:rFonts w:ascii="Times New Roman" w:hAnsi="Times New Roman"/>
        <w:sz w:val="20"/>
        <w:szCs w:val="20"/>
        <w:lang w:eastAsia="pt-BR"/>
      </w:rPr>
      <w:t>/2020</w:t>
    </w:r>
  </w:p>
  <w:p w14:paraId="5484CD12" w14:textId="77777777" w:rsidR="00B236B0" w:rsidRDefault="00B236B0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32A99" w14:textId="77777777" w:rsidR="00B236B0" w:rsidRDefault="00B236B0">
      <w:r>
        <w:separator/>
      </w:r>
    </w:p>
  </w:footnote>
  <w:footnote w:type="continuationSeparator" w:id="0">
    <w:p w14:paraId="738C8418" w14:textId="77777777" w:rsidR="00B236B0" w:rsidRDefault="00B2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FE3C2" w14:textId="77777777" w:rsidR="00B236B0" w:rsidRPr="009E4E5A" w:rsidRDefault="00B236B0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FBFD511" wp14:editId="0D5DC22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60EDDE88" wp14:editId="207EE0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D4020" w14:textId="77777777" w:rsidR="00B236B0" w:rsidRPr="009E4E5A" w:rsidRDefault="00B236B0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E68E180" wp14:editId="589FB5FA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9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2C1"/>
    <w:multiLevelType w:val="hybridMultilevel"/>
    <w:tmpl w:val="46F0E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167287"/>
    <w:multiLevelType w:val="hybridMultilevel"/>
    <w:tmpl w:val="4BAEBE74"/>
    <w:lvl w:ilvl="0" w:tplc="CF8A6E7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27442"/>
    <w:multiLevelType w:val="hybridMultilevel"/>
    <w:tmpl w:val="1632BAF4"/>
    <w:lvl w:ilvl="0" w:tplc="0358AA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71C403B"/>
    <w:multiLevelType w:val="hybridMultilevel"/>
    <w:tmpl w:val="1BC22BEC"/>
    <w:lvl w:ilvl="0" w:tplc="F202BF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8A93790"/>
    <w:multiLevelType w:val="hybridMultilevel"/>
    <w:tmpl w:val="6E9CF208"/>
    <w:lvl w:ilvl="0" w:tplc="DDAC9862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505B24"/>
    <w:multiLevelType w:val="hybridMultilevel"/>
    <w:tmpl w:val="673E21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6407"/>
    <w:multiLevelType w:val="hybridMultilevel"/>
    <w:tmpl w:val="F6363352"/>
    <w:lvl w:ilvl="0" w:tplc="4FC229B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C6623"/>
    <w:multiLevelType w:val="hybridMultilevel"/>
    <w:tmpl w:val="0A5A6C5E"/>
    <w:lvl w:ilvl="0" w:tplc="1A3A8B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D75599F"/>
    <w:multiLevelType w:val="hybridMultilevel"/>
    <w:tmpl w:val="CB7847E0"/>
    <w:lvl w:ilvl="0" w:tplc="8A240D76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E50E2"/>
    <w:multiLevelType w:val="hybridMultilevel"/>
    <w:tmpl w:val="3A08D324"/>
    <w:lvl w:ilvl="0" w:tplc="C98CB1D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0904464"/>
    <w:multiLevelType w:val="hybridMultilevel"/>
    <w:tmpl w:val="8AA0AB1A"/>
    <w:lvl w:ilvl="0" w:tplc="6A5E2BB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8CE7DF5"/>
    <w:multiLevelType w:val="hybridMultilevel"/>
    <w:tmpl w:val="D8AE1360"/>
    <w:lvl w:ilvl="0" w:tplc="897CBB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ED92756"/>
    <w:multiLevelType w:val="hybridMultilevel"/>
    <w:tmpl w:val="9EC0D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5"/>
  </w:num>
  <w:num w:numId="5">
    <w:abstractNumId w:val="16"/>
  </w:num>
  <w:num w:numId="6">
    <w:abstractNumId w:val="12"/>
  </w:num>
  <w:num w:numId="7">
    <w:abstractNumId w:val="1"/>
  </w:num>
  <w:num w:numId="8">
    <w:abstractNumId w:val="18"/>
  </w:num>
  <w:num w:numId="9">
    <w:abstractNumId w:val="17"/>
  </w:num>
  <w:num w:numId="10">
    <w:abstractNumId w:val="9"/>
  </w:num>
  <w:num w:numId="11">
    <w:abstractNumId w:val="13"/>
  </w:num>
  <w:num w:numId="12">
    <w:abstractNumId w:val="19"/>
  </w:num>
  <w:num w:numId="13">
    <w:abstractNumId w:val="14"/>
  </w:num>
  <w:num w:numId="14">
    <w:abstractNumId w:val="11"/>
  </w:num>
  <w:num w:numId="15">
    <w:abstractNumId w:val="4"/>
  </w:num>
  <w:num w:numId="16">
    <w:abstractNumId w:val="7"/>
  </w:num>
  <w:num w:numId="17">
    <w:abstractNumId w:val="20"/>
  </w:num>
  <w:num w:numId="18">
    <w:abstractNumId w:val="6"/>
  </w:num>
  <w:num w:numId="19">
    <w:abstractNumId w:val="21"/>
  </w:num>
  <w:num w:numId="20">
    <w:abstractNumId w:val="0"/>
  </w:num>
  <w:num w:numId="21">
    <w:abstractNumId w:val="22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5"/>
    <w:rsid w:val="000120FA"/>
    <w:rsid w:val="00014EFC"/>
    <w:rsid w:val="0002485F"/>
    <w:rsid w:val="00033D9A"/>
    <w:rsid w:val="00034724"/>
    <w:rsid w:val="00034DBC"/>
    <w:rsid w:val="0004261E"/>
    <w:rsid w:val="00052885"/>
    <w:rsid w:val="00060D18"/>
    <w:rsid w:val="00061A2C"/>
    <w:rsid w:val="000739EA"/>
    <w:rsid w:val="000771E3"/>
    <w:rsid w:val="00083A4F"/>
    <w:rsid w:val="00085B6A"/>
    <w:rsid w:val="000A2774"/>
    <w:rsid w:val="000A4FFF"/>
    <w:rsid w:val="000E1777"/>
    <w:rsid w:val="000E2275"/>
    <w:rsid w:val="000E434F"/>
    <w:rsid w:val="00111A73"/>
    <w:rsid w:val="00116003"/>
    <w:rsid w:val="0013238D"/>
    <w:rsid w:val="0015125F"/>
    <w:rsid w:val="0016379D"/>
    <w:rsid w:val="0018112D"/>
    <w:rsid w:val="0018598F"/>
    <w:rsid w:val="00185BF6"/>
    <w:rsid w:val="001B1212"/>
    <w:rsid w:val="001D7BF0"/>
    <w:rsid w:val="001E2B77"/>
    <w:rsid w:val="001E2C57"/>
    <w:rsid w:val="001F2F5B"/>
    <w:rsid w:val="001F3311"/>
    <w:rsid w:val="001F48F4"/>
    <w:rsid w:val="00204B6A"/>
    <w:rsid w:val="002055E4"/>
    <w:rsid w:val="00206077"/>
    <w:rsid w:val="00214E0C"/>
    <w:rsid w:val="00221707"/>
    <w:rsid w:val="00240E76"/>
    <w:rsid w:val="002678C7"/>
    <w:rsid w:val="00270736"/>
    <w:rsid w:val="00280B50"/>
    <w:rsid w:val="00281A67"/>
    <w:rsid w:val="002A26B1"/>
    <w:rsid w:val="002A2B19"/>
    <w:rsid w:val="002B65CF"/>
    <w:rsid w:val="002D1E9E"/>
    <w:rsid w:val="00305619"/>
    <w:rsid w:val="00317C1A"/>
    <w:rsid w:val="0032008A"/>
    <w:rsid w:val="00327141"/>
    <w:rsid w:val="0033657D"/>
    <w:rsid w:val="00365D10"/>
    <w:rsid w:val="00377F32"/>
    <w:rsid w:val="00397856"/>
    <w:rsid w:val="003A76EC"/>
    <w:rsid w:val="003C00CE"/>
    <w:rsid w:val="003C7491"/>
    <w:rsid w:val="003D13BB"/>
    <w:rsid w:val="003D7C63"/>
    <w:rsid w:val="003E2742"/>
    <w:rsid w:val="003E6B4E"/>
    <w:rsid w:val="003F0C5B"/>
    <w:rsid w:val="003F712D"/>
    <w:rsid w:val="00406516"/>
    <w:rsid w:val="00417EE3"/>
    <w:rsid w:val="00430479"/>
    <w:rsid w:val="004423D3"/>
    <w:rsid w:val="004544DB"/>
    <w:rsid w:val="004741EF"/>
    <w:rsid w:val="004821FA"/>
    <w:rsid w:val="00497C3B"/>
    <w:rsid w:val="004A1DD8"/>
    <w:rsid w:val="004B7945"/>
    <w:rsid w:val="004C0FD1"/>
    <w:rsid w:val="004C19BB"/>
    <w:rsid w:val="004E3DDE"/>
    <w:rsid w:val="004F6FC6"/>
    <w:rsid w:val="00507704"/>
    <w:rsid w:val="0051404B"/>
    <w:rsid w:val="005320EE"/>
    <w:rsid w:val="005356A9"/>
    <w:rsid w:val="00587696"/>
    <w:rsid w:val="005A01FA"/>
    <w:rsid w:val="005A0EF9"/>
    <w:rsid w:val="005B290A"/>
    <w:rsid w:val="005B65B2"/>
    <w:rsid w:val="005C5FA3"/>
    <w:rsid w:val="005D5FCD"/>
    <w:rsid w:val="005E3CAE"/>
    <w:rsid w:val="005F06D4"/>
    <w:rsid w:val="00614476"/>
    <w:rsid w:val="00627D95"/>
    <w:rsid w:val="00631487"/>
    <w:rsid w:val="0064010D"/>
    <w:rsid w:val="0064155C"/>
    <w:rsid w:val="006437AC"/>
    <w:rsid w:val="00646E40"/>
    <w:rsid w:val="00655EC8"/>
    <w:rsid w:val="006563D8"/>
    <w:rsid w:val="006B49F8"/>
    <w:rsid w:val="006B771D"/>
    <w:rsid w:val="006C181A"/>
    <w:rsid w:val="006C4D21"/>
    <w:rsid w:val="006E5231"/>
    <w:rsid w:val="006E674D"/>
    <w:rsid w:val="006F1034"/>
    <w:rsid w:val="00725032"/>
    <w:rsid w:val="007257DD"/>
    <w:rsid w:val="00745B20"/>
    <w:rsid w:val="0075771D"/>
    <w:rsid w:val="00760C87"/>
    <w:rsid w:val="0079352A"/>
    <w:rsid w:val="00796108"/>
    <w:rsid w:val="007A3199"/>
    <w:rsid w:val="007D0644"/>
    <w:rsid w:val="007D3C00"/>
    <w:rsid w:val="007F30F0"/>
    <w:rsid w:val="00814FE2"/>
    <w:rsid w:val="00832AC9"/>
    <w:rsid w:val="00834E01"/>
    <w:rsid w:val="00857653"/>
    <w:rsid w:val="008618C1"/>
    <w:rsid w:val="008761CC"/>
    <w:rsid w:val="008828D8"/>
    <w:rsid w:val="008927F4"/>
    <w:rsid w:val="008B5C0C"/>
    <w:rsid w:val="008C5D19"/>
    <w:rsid w:val="008E52FB"/>
    <w:rsid w:val="008F04C0"/>
    <w:rsid w:val="008F20F9"/>
    <w:rsid w:val="008F2F7C"/>
    <w:rsid w:val="008F3CB3"/>
    <w:rsid w:val="008F64CD"/>
    <w:rsid w:val="008F6BF5"/>
    <w:rsid w:val="009026A8"/>
    <w:rsid w:val="009107F8"/>
    <w:rsid w:val="009206F6"/>
    <w:rsid w:val="00930460"/>
    <w:rsid w:val="009305E6"/>
    <w:rsid w:val="00940A15"/>
    <w:rsid w:val="0094373C"/>
    <w:rsid w:val="00947C14"/>
    <w:rsid w:val="009775D2"/>
    <w:rsid w:val="00990FE9"/>
    <w:rsid w:val="009921E4"/>
    <w:rsid w:val="0099475C"/>
    <w:rsid w:val="009955E6"/>
    <w:rsid w:val="009A07A4"/>
    <w:rsid w:val="009A3B8A"/>
    <w:rsid w:val="009B2124"/>
    <w:rsid w:val="009D07DD"/>
    <w:rsid w:val="009F0E14"/>
    <w:rsid w:val="009F6116"/>
    <w:rsid w:val="00A1093A"/>
    <w:rsid w:val="00A11A41"/>
    <w:rsid w:val="00A12074"/>
    <w:rsid w:val="00A35922"/>
    <w:rsid w:val="00A5520F"/>
    <w:rsid w:val="00A60F6B"/>
    <w:rsid w:val="00A66FFE"/>
    <w:rsid w:val="00A71DAB"/>
    <w:rsid w:val="00A778CD"/>
    <w:rsid w:val="00A80042"/>
    <w:rsid w:val="00A97EBF"/>
    <w:rsid w:val="00AA5C0E"/>
    <w:rsid w:val="00AA6228"/>
    <w:rsid w:val="00AB4DF8"/>
    <w:rsid w:val="00AE4D79"/>
    <w:rsid w:val="00B04516"/>
    <w:rsid w:val="00B15FC3"/>
    <w:rsid w:val="00B17FEB"/>
    <w:rsid w:val="00B21865"/>
    <w:rsid w:val="00B236B0"/>
    <w:rsid w:val="00B35FE6"/>
    <w:rsid w:val="00B427E3"/>
    <w:rsid w:val="00B44CE0"/>
    <w:rsid w:val="00B508E0"/>
    <w:rsid w:val="00B51CA7"/>
    <w:rsid w:val="00B5443B"/>
    <w:rsid w:val="00B56434"/>
    <w:rsid w:val="00B65220"/>
    <w:rsid w:val="00B71C2B"/>
    <w:rsid w:val="00B775C2"/>
    <w:rsid w:val="00B77E80"/>
    <w:rsid w:val="00B80BB2"/>
    <w:rsid w:val="00B83E34"/>
    <w:rsid w:val="00B86321"/>
    <w:rsid w:val="00B872D0"/>
    <w:rsid w:val="00B94133"/>
    <w:rsid w:val="00BD362D"/>
    <w:rsid w:val="00BE7D10"/>
    <w:rsid w:val="00BF0D89"/>
    <w:rsid w:val="00BF3F88"/>
    <w:rsid w:val="00C25394"/>
    <w:rsid w:val="00C3417B"/>
    <w:rsid w:val="00C354F6"/>
    <w:rsid w:val="00C42B14"/>
    <w:rsid w:val="00C55B31"/>
    <w:rsid w:val="00C56655"/>
    <w:rsid w:val="00C72483"/>
    <w:rsid w:val="00C841DA"/>
    <w:rsid w:val="00C87058"/>
    <w:rsid w:val="00CB01B1"/>
    <w:rsid w:val="00CB40B3"/>
    <w:rsid w:val="00CB431E"/>
    <w:rsid w:val="00CB6912"/>
    <w:rsid w:val="00CC189E"/>
    <w:rsid w:val="00CC1E63"/>
    <w:rsid w:val="00CD036F"/>
    <w:rsid w:val="00CD283D"/>
    <w:rsid w:val="00CD3193"/>
    <w:rsid w:val="00CD3A20"/>
    <w:rsid w:val="00CD5CF4"/>
    <w:rsid w:val="00CE4519"/>
    <w:rsid w:val="00D0605D"/>
    <w:rsid w:val="00D0693B"/>
    <w:rsid w:val="00D17258"/>
    <w:rsid w:val="00D20875"/>
    <w:rsid w:val="00D33FDB"/>
    <w:rsid w:val="00D632CD"/>
    <w:rsid w:val="00D87952"/>
    <w:rsid w:val="00D92167"/>
    <w:rsid w:val="00DA144B"/>
    <w:rsid w:val="00DC1460"/>
    <w:rsid w:val="00DD24B0"/>
    <w:rsid w:val="00DD2E24"/>
    <w:rsid w:val="00DD5E15"/>
    <w:rsid w:val="00DD614D"/>
    <w:rsid w:val="00DE3925"/>
    <w:rsid w:val="00DF33A9"/>
    <w:rsid w:val="00E02B72"/>
    <w:rsid w:val="00E33B4D"/>
    <w:rsid w:val="00E52347"/>
    <w:rsid w:val="00E707BC"/>
    <w:rsid w:val="00E731B7"/>
    <w:rsid w:val="00E76912"/>
    <w:rsid w:val="00E85A88"/>
    <w:rsid w:val="00EB1AA0"/>
    <w:rsid w:val="00EB1AD4"/>
    <w:rsid w:val="00ED71F9"/>
    <w:rsid w:val="00EE1EA4"/>
    <w:rsid w:val="00F06869"/>
    <w:rsid w:val="00F25B28"/>
    <w:rsid w:val="00F31E7C"/>
    <w:rsid w:val="00F34C78"/>
    <w:rsid w:val="00F34F04"/>
    <w:rsid w:val="00F367BC"/>
    <w:rsid w:val="00F50DDC"/>
    <w:rsid w:val="00F552C0"/>
    <w:rsid w:val="00F55C9A"/>
    <w:rsid w:val="00F60732"/>
    <w:rsid w:val="00F83A36"/>
    <w:rsid w:val="00F94A4B"/>
    <w:rsid w:val="00FC2E06"/>
    <w:rsid w:val="00FD2250"/>
    <w:rsid w:val="00FE06BE"/>
    <w:rsid w:val="00FE5FC8"/>
    <w:rsid w:val="00FF44C1"/>
    <w:rsid w:val="00FF51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ru v:ext="edit" colors="#0f6165"/>
    </o:shapedefaults>
    <o:shapelayout v:ext="edit">
      <o:idmap v:ext="edit" data="1"/>
    </o:shapelayout>
  </w:shapeDefaults>
  <w:decimalSymbol w:val=","/>
  <w:listSeparator w:val=";"/>
  <w14:docId w14:val="1A69881C"/>
  <w15:docId w15:val="{95F93E96-80D0-418B-ABAF-886D4D84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A01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01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0739E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CB6912"/>
    <w:rPr>
      <w:lang w:eastAsia="en-US"/>
    </w:rPr>
  </w:style>
  <w:style w:type="character" w:styleId="Refdenotaderodap">
    <w:name w:val="footnote reference"/>
    <w:uiPriority w:val="99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1">
    <w:name w:val="texto1"/>
    <w:basedOn w:val="Normal"/>
    <w:rsid w:val="0013238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E707BC"/>
    <w:rPr>
      <w:rFonts w:ascii="Calibri" w:eastAsia="Calibri" w:hAnsi="Calibri"/>
      <w:sz w:val="22"/>
      <w:szCs w:val="22"/>
      <w:lang w:val="es-ES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707BC"/>
    <w:rPr>
      <w:rFonts w:ascii="Calibri" w:eastAsia="Calibri" w:hAnsi="Calibri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707BC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paragraph" w:customStyle="1" w:styleId="artigo">
    <w:name w:val="artigo"/>
    <w:basedOn w:val="Normal"/>
    <w:rsid w:val="00E707B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">
    <w:name w:val="TEXTO"/>
    <w:basedOn w:val="Normal"/>
    <w:rsid w:val="003A76EC"/>
    <w:pPr>
      <w:autoSpaceDE w:val="0"/>
      <w:autoSpaceDN w:val="0"/>
      <w:adjustRightInd w:val="0"/>
      <w:ind w:firstLine="2268"/>
      <w:jc w:val="both"/>
    </w:pPr>
    <w:rPr>
      <w:rFonts w:ascii="Arial" w:eastAsia="Times New Roman" w:hAnsi="Arial" w:cs="Arial"/>
      <w:sz w:val="26"/>
      <w:szCs w:val="26"/>
      <w:lang w:eastAsia="pt-BR"/>
    </w:rPr>
  </w:style>
  <w:style w:type="paragraph" w:styleId="Textodenotadefim">
    <w:name w:val="endnote text"/>
    <w:basedOn w:val="Normal"/>
    <w:link w:val="TextodenotadefimChar"/>
    <w:semiHidden/>
    <w:unhideWhenUsed/>
    <w:rsid w:val="005320E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320EE"/>
    <w:rPr>
      <w:lang w:eastAsia="en-US"/>
    </w:rPr>
  </w:style>
  <w:style w:type="character" w:styleId="Refdenotadefim">
    <w:name w:val="endnote reference"/>
    <w:basedOn w:val="Fontepargpadro"/>
    <w:semiHidden/>
    <w:unhideWhenUsed/>
    <w:rsid w:val="005320EE"/>
    <w:rPr>
      <w:vertAlign w:val="superscript"/>
    </w:rPr>
  </w:style>
  <w:style w:type="table" w:styleId="Tabelacomgrade">
    <w:name w:val="Table Grid"/>
    <w:basedOn w:val="Tabelanormal"/>
    <w:uiPriority w:val="39"/>
    <w:rsid w:val="00454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rsid w:val="00CD31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5A3A-8736-417E-B86D-91897F3A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1539</CharactersWithSpaces>
  <SharedDoc>false</SharedDoc>
  <HLinks>
    <vt:vector size="12" baseType="variant">
      <vt:variant>
        <vt:i4>3801178</vt:i4>
      </vt:variant>
      <vt:variant>
        <vt:i4>14131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</cp:lastModifiedBy>
  <cp:revision>5</cp:revision>
  <cp:lastPrinted>2020-07-14T07:57:00Z</cp:lastPrinted>
  <dcterms:created xsi:type="dcterms:W3CDTF">2020-12-28T13:07:00Z</dcterms:created>
  <dcterms:modified xsi:type="dcterms:W3CDTF">2021-10-28T18:40:00Z</dcterms:modified>
</cp:coreProperties>
</file>