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tbl>
      <w:tblPr>
        <w:tblW w:w="467.3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1814"/>
        <w:gridCol w:w="7532"/>
      </w:tblGrid>
      <w:tr w:rsidR="00BB51F4" w:rsidRPr="00AF2C42" w14:paraId="4EB82797" w14:textId="77777777" w:rsidTr="00D2587A">
        <w:trPr>
          <w:cantSplit/>
          <w:trHeight w:val="236"/>
        </w:trPr>
        <w:tc>
          <w:tcPr>
            <w:tcW w:w="90.70pt" w:type="dxa"/>
            <w:shd w:val="clear" w:color="auto" w:fill="F2F2F2"/>
          </w:tcPr>
          <w:p w14:paraId="080307A7" w14:textId="77777777" w:rsidR="00BB51F4" w:rsidRPr="00AF2C42" w:rsidRDefault="00BB51F4" w:rsidP="00DC7A22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F2C4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REFERÊNCIAS:</w:t>
            </w:r>
          </w:p>
        </w:tc>
        <w:tc>
          <w:tcPr>
            <w:tcW w:w="376.60pt" w:type="dxa"/>
            <w:vAlign w:val="bottom"/>
          </w:tcPr>
          <w:p w14:paraId="77493661" w14:textId="77777777" w:rsidR="00BB51F4" w:rsidRPr="00E20346" w:rsidRDefault="00E20346" w:rsidP="00E20346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DELIBERAÇÃO CEP-CAU/BR Nº 79/2018, DPOBR N</w:t>
            </w:r>
            <w:r w:rsidRPr="00AB373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º 0082-10/2018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, </w:t>
            </w:r>
            <w:r w:rsidRPr="00AF2C4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DPOBR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N</w:t>
            </w:r>
            <w:r w:rsidRPr="00AB373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º 0092-11/2019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E </w:t>
            </w:r>
            <w:r w:rsidRPr="00AF2C4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DPOBR N° </w:t>
            </w:r>
            <w:r w:rsidRPr="008C1EAE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0086-03B/2019</w:t>
            </w:r>
          </w:p>
        </w:tc>
      </w:tr>
      <w:tr w:rsidR="00BB51F4" w:rsidRPr="00AF2C42" w14:paraId="0198531C" w14:textId="77777777" w:rsidTr="00D2587A">
        <w:trPr>
          <w:cantSplit/>
          <w:trHeight w:val="236"/>
        </w:trPr>
        <w:tc>
          <w:tcPr>
            <w:tcW w:w="90.70pt" w:type="dxa"/>
            <w:shd w:val="clear" w:color="auto" w:fill="F2F2F2"/>
          </w:tcPr>
          <w:p w14:paraId="09D3AB8B" w14:textId="77777777" w:rsidR="00BB51F4" w:rsidRPr="00AF2C42" w:rsidRDefault="00BB51F4" w:rsidP="00DC7A22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F2C4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ORIGEM:</w:t>
            </w:r>
          </w:p>
        </w:tc>
        <w:tc>
          <w:tcPr>
            <w:tcW w:w="376.60pt" w:type="dxa"/>
            <w:vAlign w:val="bottom"/>
          </w:tcPr>
          <w:p w14:paraId="1868A540" w14:textId="77777777" w:rsidR="00BB51F4" w:rsidRPr="00AF2C42" w:rsidRDefault="00BB51F4" w:rsidP="00DC7A22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F2C4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CONSELHO DE ARQUITETURA E URBANISMO DO BRASIL (CAU/BR).</w:t>
            </w:r>
          </w:p>
        </w:tc>
      </w:tr>
      <w:tr w:rsidR="00BB51F4" w:rsidRPr="00AF2C42" w14:paraId="441F80F6" w14:textId="77777777" w:rsidTr="00D2587A">
        <w:trPr>
          <w:cantSplit/>
          <w:trHeight w:val="236"/>
        </w:trPr>
        <w:tc>
          <w:tcPr>
            <w:tcW w:w="90.70pt" w:type="dxa"/>
            <w:shd w:val="clear" w:color="auto" w:fill="F2F2F2"/>
            <w:hideMark/>
          </w:tcPr>
          <w:p w14:paraId="4BB8F7E4" w14:textId="77777777" w:rsidR="00BB51F4" w:rsidRPr="00AF2C42" w:rsidRDefault="00BB51F4" w:rsidP="00DC7A22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F2C4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ASSUNTO:</w:t>
            </w:r>
          </w:p>
        </w:tc>
        <w:tc>
          <w:tcPr>
            <w:tcW w:w="376.60pt" w:type="dxa"/>
            <w:vAlign w:val="center"/>
          </w:tcPr>
          <w:p w14:paraId="120AD1CE" w14:textId="77777777" w:rsidR="00BB51F4" w:rsidRPr="00AF2C42" w:rsidRDefault="00E20346" w:rsidP="00DC7A22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20346">
              <w:rPr>
                <w:rFonts w:ascii="Times New Roman" w:hAnsi="Times New Roman"/>
                <w:sz w:val="22"/>
                <w:szCs w:val="22"/>
              </w:rPr>
              <w:t>RELATÓRIO CONCLUSIVO DA COMISSÃO TEMPORÁRIA DE FISCALIZAÇÃO DO CAU/BR</w:t>
            </w:r>
          </w:p>
        </w:tc>
      </w:tr>
      <w:tr w:rsidR="00BB51F4" w:rsidRPr="00AF2C42" w14:paraId="14282B48" w14:textId="77777777" w:rsidTr="00D2587A">
        <w:trPr>
          <w:cantSplit/>
          <w:trHeight w:val="236"/>
        </w:trPr>
        <w:tc>
          <w:tcPr>
            <w:tcW w:w="90.70pt" w:type="dxa"/>
            <w:shd w:val="clear" w:color="auto" w:fill="F2F2F2"/>
          </w:tcPr>
          <w:p w14:paraId="07A32EE5" w14:textId="77777777" w:rsidR="00BB51F4" w:rsidRPr="00AF2C42" w:rsidRDefault="00BB51F4" w:rsidP="004E0765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F2C4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MEMBROS DA COMISSÃO </w:t>
            </w:r>
          </w:p>
        </w:tc>
        <w:tc>
          <w:tcPr>
            <w:tcW w:w="376.60pt" w:type="dxa"/>
            <w:vAlign w:val="center"/>
          </w:tcPr>
          <w:p w14:paraId="1A4AAC49" w14:textId="77777777" w:rsidR="004E0765" w:rsidRDefault="004E0765" w:rsidP="004E0765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CONSELHEIRO FEDERAL MATOZALÉM SANTANA </w:t>
            </w:r>
          </w:p>
          <w:p w14:paraId="3DC01CA0" w14:textId="77777777" w:rsidR="004E0765" w:rsidRDefault="004E0765" w:rsidP="004E0765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CONSELHEIRO FEDERAL FERNANDO MÁRCIO DE OLIVEIRA </w:t>
            </w:r>
          </w:p>
          <w:p w14:paraId="0E16F122" w14:textId="77777777" w:rsidR="004E0765" w:rsidRDefault="004E0765" w:rsidP="004E0765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PRESIDENTE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DO CAU/PR </w:t>
            </w: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MARGARETH ZIOLLA MENEZES </w:t>
            </w:r>
          </w:p>
          <w:p w14:paraId="212D5203" w14:textId="77777777" w:rsidR="00BB51F4" w:rsidRDefault="004E0765" w:rsidP="004E0765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CONSELHEIRO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ESTADUAL ORITZ CAMPOS (CONVIDADO CAU/RS) </w:t>
            </w: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CONSELHEIRA ESTADUAL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EDWIGES</w:t>
            </w: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LEAL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(CONVIDADA CAU/MG)</w:t>
            </w:r>
          </w:p>
          <w:p w14:paraId="62AFFA74" w14:textId="77777777" w:rsidR="004E0765" w:rsidRPr="009462EA" w:rsidRDefault="004E0765" w:rsidP="004E0765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F6379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AGENTE DE FISCALIZAÇÃ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O ANDRÉIA BORBA PINHEIRO</w:t>
            </w:r>
            <w:r w:rsidR="00150F8A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(CONVIDADA CAU/RS)</w:t>
            </w:r>
          </w:p>
        </w:tc>
      </w:tr>
    </w:tbl>
    <w:p w14:paraId="6411154A" w14:textId="77777777" w:rsidR="00BB51F4" w:rsidRPr="00AF2C42" w:rsidRDefault="00BB51F4" w:rsidP="00BB51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2F2F2"/>
        <w:spacing w:before="24pt" w:after="12pt" w:line="13.80pt" w:lineRule="auto"/>
        <w:jc w:val="center"/>
        <w:rPr>
          <w:rFonts w:ascii="Times New Roman" w:eastAsia="Times New Roman" w:hAnsi="Times New Roman"/>
          <w:smallCaps/>
          <w:sz w:val="22"/>
          <w:szCs w:val="22"/>
          <w:lang w:eastAsia="pt-BR"/>
        </w:rPr>
      </w:pPr>
      <w:r w:rsidRPr="00AF2C42">
        <w:rPr>
          <w:rFonts w:ascii="Times New Roman" w:eastAsia="Times New Roman" w:hAnsi="Times New Roman"/>
          <w:smallCaps/>
          <w:sz w:val="22"/>
          <w:szCs w:val="22"/>
          <w:lang w:eastAsia="pt-BR"/>
        </w:rPr>
        <w:t>RELATÓRIO CONCLUSIVO</w:t>
      </w:r>
      <w:r w:rsidRPr="00AF2C42">
        <w:rPr>
          <w:rFonts w:ascii="Times New Roman" w:eastAsia="Times New Roman" w:hAnsi="Times New Roman"/>
          <w:sz w:val="22"/>
          <w:szCs w:val="22"/>
          <w:lang w:eastAsia="pt-BR"/>
        </w:rPr>
        <w:t xml:space="preserve"> DA COMISSÃO TEMPORÁRIA </w:t>
      </w:r>
      <w:r w:rsidR="00AB3737">
        <w:rPr>
          <w:rFonts w:ascii="Times New Roman" w:eastAsia="Times New Roman" w:hAnsi="Times New Roman"/>
          <w:sz w:val="22"/>
          <w:szCs w:val="22"/>
          <w:lang w:eastAsia="pt-BR"/>
        </w:rPr>
        <w:t xml:space="preserve">DE FISCALIZAÇÃO </w:t>
      </w:r>
      <w:r w:rsidRPr="00AF2C42">
        <w:rPr>
          <w:rFonts w:ascii="Times New Roman" w:hAnsi="Times New Roman"/>
          <w:sz w:val="22"/>
          <w:szCs w:val="22"/>
        </w:rPr>
        <w:t>DO CAU/BR</w:t>
      </w:r>
    </w:p>
    <w:p w14:paraId="7E6A9132" w14:textId="77777777" w:rsidR="00BB51F4" w:rsidRPr="00E20346" w:rsidRDefault="00E20346" w:rsidP="00E20346">
      <w:pPr>
        <w:pStyle w:val="Ttulo1"/>
      </w:pPr>
      <w:r w:rsidRPr="00E20346">
        <w:t>SUMÁRIO</w:t>
      </w:r>
    </w:p>
    <w:p w14:paraId="595118C8" w14:textId="77777777" w:rsidR="00BB51F4" w:rsidRPr="00AF2C42" w:rsidRDefault="00BB51F4" w:rsidP="00BB51F4">
      <w:pPr>
        <w:rPr>
          <w:rFonts w:ascii="Times New Roman" w:hAnsi="Times New Roman"/>
        </w:rPr>
      </w:pPr>
    </w:p>
    <w:p w14:paraId="1730A6F9" w14:textId="77777777" w:rsidR="00BB51F4" w:rsidRDefault="00BB51F4" w:rsidP="00BB51F4">
      <w:pPr>
        <w:pStyle w:val="Ttulo1"/>
      </w:pPr>
      <w:bookmarkStart w:id="0" w:name="_Toc24550494"/>
      <w:r w:rsidRPr="00BB51F4">
        <w:t>DA COMISSÃO TEMPORÁRIA</w:t>
      </w:r>
      <w:bookmarkEnd w:id="0"/>
    </w:p>
    <w:p w14:paraId="40824AAA" w14:textId="77777777" w:rsidR="000F7D66" w:rsidRPr="000F7D66" w:rsidRDefault="000F7D66" w:rsidP="005D3CD3">
      <w:pPr>
        <w:pStyle w:val="Ttulo2"/>
      </w:pPr>
      <w:r w:rsidRPr="000F7D66">
        <w:t>Criação</w:t>
      </w:r>
    </w:p>
    <w:p w14:paraId="61773C0A" w14:textId="77777777" w:rsidR="0006319F" w:rsidRDefault="00644310" w:rsidP="0006319F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A criação da Comissão Temporária de Fiscalização</w:t>
      </w:r>
      <w:r w:rsidR="0006319F">
        <w:rPr>
          <w:rFonts w:ascii="Times New Roman" w:eastAsia="Times New Roman" w:hAnsi="Times New Roman"/>
          <w:sz w:val="22"/>
          <w:szCs w:val="22"/>
          <w:lang w:eastAsia="pt-BR"/>
        </w:rPr>
        <w:t xml:space="preserve"> do CAU/BR (CTF-CAU/BR)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se deu a partir da proposta da Comissão de Exerc</w:t>
      </w:r>
      <w:r w:rsidR="0006319F">
        <w:rPr>
          <w:rFonts w:ascii="Times New Roman" w:eastAsia="Times New Roman" w:hAnsi="Times New Roman"/>
          <w:sz w:val="22"/>
          <w:szCs w:val="22"/>
          <w:lang w:eastAsia="pt-BR"/>
        </w:rPr>
        <w:t>ício Profissional do CAU/BR, constante em sua</w:t>
      </w:r>
      <w:r w:rsid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Deliberação CEP-CAU/BR nº 79/2018, </w:t>
      </w:r>
      <w:r w:rsidR="0006319F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que </w:t>
      </w:r>
      <w:r w:rsid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também </w:t>
      </w:r>
      <w:r w:rsidR="0006319F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aprov</w:t>
      </w:r>
      <w:r w:rsid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>ou o Plano de Trabalho da Comissão</w:t>
      </w:r>
      <w:r w:rsidR="004A7EF7">
        <w:rPr>
          <w:rFonts w:ascii="Times New Roman" w:eastAsia="Times New Roman" w:hAnsi="Times New Roman"/>
          <w:bCs/>
          <w:sz w:val="22"/>
          <w:szCs w:val="22"/>
          <w:lang w:eastAsia="pt-BR"/>
        </w:rPr>
        <w:t>,</w:t>
      </w:r>
      <w:r w:rsid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6319F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com justificativa da </w:t>
      </w:r>
      <w:r w:rsidR="004A7EF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sua </w:t>
      </w:r>
      <w:r w:rsidR="0006319F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criação, competências, calendário de atividades e dotação orçamentária</w:t>
      </w:r>
      <w:r w:rsid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>.</w:t>
      </w:r>
    </w:p>
    <w:p w14:paraId="36473522" w14:textId="77777777" w:rsidR="0006319F" w:rsidRDefault="0006319F" w:rsidP="0006319F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A Comissão teve por objetivo desenvolver</w:t>
      </w: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instrumentos e metodologias que disponham sobre a fiscalização do exercício profissional da Arquitetura e Urbanismo, os procedimentos para formalização, instrução e julgamento de processos por infração à legislação e a aplicação de pen</w:t>
      </w:r>
      <w:r w:rsidR="004A7EF7">
        <w:rPr>
          <w:rFonts w:ascii="Times New Roman" w:eastAsia="Times New Roman" w:hAnsi="Times New Roman"/>
          <w:bCs/>
          <w:sz w:val="22"/>
          <w:szCs w:val="22"/>
          <w:lang w:eastAsia="pt-BR"/>
        </w:rPr>
        <w:t>alidades, e outras providências.</w:t>
      </w:r>
    </w:p>
    <w:p w14:paraId="64CE2999" w14:textId="77777777" w:rsidR="00BB51F4" w:rsidRPr="0006319F" w:rsidRDefault="0006319F" w:rsidP="0006319F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A proposta da CEP-CAU/BR foi aprovad</w:t>
      </w:r>
      <w:r w:rsidR="008C1EAE">
        <w:rPr>
          <w:rFonts w:ascii="Times New Roman" w:eastAsia="Times New Roman" w:hAnsi="Times New Roman"/>
          <w:bCs/>
          <w:sz w:val="22"/>
          <w:szCs w:val="22"/>
          <w:lang w:eastAsia="pt-BR"/>
        </w:rPr>
        <w:t>a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pelo Plenário do CAU/BR em 20 de setembro de 2018, </w:t>
      </w:r>
      <w:r w:rsidR="00644310">
        <w:rPr>
          <w:rFonts w:ascii="Times New Roman" w:eastAsia="Times New Roman" w:hAnsi="Times New Roman"/>
          <w:sz w:val="22"/>
          <w:szCs w:val="22"/>
          <w:lang w:eastAsia="pt-BR"/>
        </w:rPr>
        <w:t xml:space="preserve">por meio da </w:t>
      </w:r>
      <w:r w:rsidR="00644310">
        <w:rPr>
          <w:rFonts w:ascii="Times New Roman" w:eastAsia="Times New Roman" w:hAnsi="Times New Roman"/>
          <w:bCs/>
          <w:sz w:val="22"/>
          <w:szCs w:val="22"/>
          <w:lang w:eastAsia="pt-BR"/>
        </w:rPr>
        <w:t>DPOBR n</w:t>
      </w:r>
      <w:r w:rsidR="00644310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º 0082-10/2018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, que estabeleceu que o funcionamento da Comissão </w:t>
      </w:r>
      <w:r w:rsidRP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>ter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ia</w:t>
      </w:r>
      <w:r w:rsidRP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duração de 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1º</w:t>
      </w:r>
      <w:r w:rsidRP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de fevereiro de 2019 a 31 de julho de 2019, podendo ser prorrogada no máximo por igual período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.</w:t>
      </w:r>
    </w:p>
    <w:p w14:paraId="541EC107" w14:textId="77777777" w:rsidR="000F7D66" w:rsidRPr="00AF2C42" w:rsidRDefault="0006319F" w:rsidP="000F7D66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Em 25 de julho de 2019, foi aprovada a</w:t>
      </w:r>
      <w:r w:rsidRP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> prorrogação do prazo de funcionamento da Comis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são Temporária de Fiscalização </w:t>
      </w:r>
      <w:r w:rsidRP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>até 31 de dezembro de 2019, por meio da</w:t>
      </w:r>
      <w:r w:rsidR="000F7D66" w:rsidRPr="00AF2C4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Deliberação Plenária DPOBR n° 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n</w:t>
      </w:r>
      <w:r w:rsidR="000F7D66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º 0092-11/2019</w:t>
      </w:r>
      <w:r w:rsidR="004A7EF7">
        <w:rPr>
          <w:rFonts w:ascii="Times New Roman" w:eastAsia="Times New Roman" w:hAnsi="Times New Roman"/>
          <w:bCs/>
          <w:sz w:val="22"/>
          <w:szCs w:val="22"/>
          <w:lang w:eastAsia="pt-BR"/>
        </w:rPr>
        <w:t>.</w:t>
      </w:r>
    </w:p>
    <w:p w14:paraId="3ADFF958" w14:textId="77777777" w:rsidR="00AB3737" w:rsidRPr="000F7D66" w:rsidRDefault="00AB3737" w:rsidP="005D3CD3">
      <w:pPr>
        <w:pStyle w:val="Ttulo2"/>
      </w:pPr>
      <w:r w:rsidRPr="000F7D66">
        <w:t>C</w:t>
      </w:r>
      <w:r w:rsidR="000F7D66" w:rsidRPr="000F7D66">
        <w:t>omposição</w:t>
      </w:r>
    </w:p>
    <w:p w14:paraId="3D6D699B" w14:textId="77777777" w:rsidR="00F6379D" w:rsidRDefault="00F6379D" w:rsidP="00F6379D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O plano de trabalho aprovado pelo </w:t>
      </w:r>
      <w:r w:rsid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>P</w:t>
      </w:r>
      <w:r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>lenário do CAU/BR estabeleceu que a CTF</w:t>
      </w:r>
      <w:r w:rsidR="0006319F">
        <w:rPr>
          <w:rFonts w:ascii="Times New Roman" w:eastAsia="Times New Roman" w:hAnsi="Times New Roman"/>
          <w:bCs/>
          <w:sz w:val="22"/>
          <w:szCs w:val="22"/>
          <w:lang w:eastAsia="pt-BR"/>
        </w:rPr>
        <w:t>-CAU/BR</w:t>
      </w:r>
      <w:r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seria formada por um conselheiro federal do CAU/BR, indicado pelo seu Plenário, um conselheiro federal, membro-representante da Comissão de Exercício Profissional (CEP-CAU/BR) e um membro indicado pelo Fórum de Presidentes.</w:t>
      </w:r>
    </w:p>
    <w:p w14:paraId="29792179" w14:textId="77777777" w:rsidR="008C1EAE" w:rsidRDefault="008C1EAE" w:rsidP="008C1EAE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 composição da comissão foi aprovada pela </w:t>
      </w:r>
      <w:r w:rsidRPr="00AF2C4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DPOBR n° </w:t>
      </w:r>
      <w:r w:rsidRPr="008C1EAE">
        <w:rPr>
          <w:rFonts w:ascii="Times New Roman" w:eastAsia="Times New Roman" w:hAnsi="Times New Roman"/>
          <w:bCs/>
          <w:sz w:val="22"/>
          <w:szCs w:val="22"/>
          <w:lang w:eastAsia="pt-BR"/>
        </w:rPr>
        <w:t>0086-03B/2019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, tendo como </w:t>
      </w:r>
      <w:r w:rsidR="00F6379D"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>membro indicado pelo Plenário do CAU/BR, o conselheiro federal Matozalém Santana (TO); membro representante da CEP-CAU/BR, o conselheiro federal Fernando Márcio de Oliveira (SE); membro indicado pelo Fórum de Presidentes, a presidente Margareth Ziolla Menezes (PR).</w:t>
      </w:r>
    </w:p>
    <w:p w14:paraId="2705E158" w14:textId="77777777" w:rsidR="00F6379D" w:rsidRDefault="00F6379D" w:rsidP="008C1EAE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Além destes, passaram a integrar a Comissão, na condição de convidados, a agente de fiscalização, Andréia Borba Pinheiro</w:t>
      </w:r>
      <w:r w:rsidR="008C1EAE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>(RS) e os coordenadores de CEP/UF, conselheiro estadual Oritz Campos (RS) e a con</w:t>
      </w:r>
      <w:r w:rsidR="008C1EAE">
        <w:rPr>
          <w:rFonts w:ascii="Times New Roman" w:eastAsia="Times New Roman" w:hAnsi="Times New Roman"/>
          <w:bCs/>
          <w:sz w:val="22"/>
          <w:szCs w:val="22"/>
          <w:lang w:eastAsia="pt-BR"/>
        </w:rPr>
        <w:t>selheira estadual Du Leal (MG). Tais</w:t>
      </w:r>
      <w:r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convidados que passaram a integrar a CTF</w:t>
      </w:r>
      <w:r w:rsidR="008C1EAE">
        <w:rPr>
          <w:rFonts w:ascii="Times New Roman" w:eastAsia="Times New Roman" w:hAnsi="Times New Roman"/>
          <w:bCs/>
          <w:sz w:val="22"/>
          <w:szCs w:val="22"/>
          <w:lang w:eastAsia="pt-BR"/>
        </w:rPr>
        <w:t>-CAU/BR</w:t>
      </w:r>
      <w:r w:rsidRPr="00F6379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foram representantes indicados pelos seus pares nos últimos eventos nacionais ligados ao tema de fiscalização.</w:t>
      </w:r>
    </w:p>
    <w:p w14:paraId="27A2C443" w14:textId="102C4BCA" w:rsidR="008C1EAE" w:rsidRDefault="004345A5" w:rsidP="008C1EAE">
      <w:pPr>
        <w:keepNext/>
      </w:pPr>
      <w:r>
        <w:rPr>
          <w:noProof/>
        </w:rPr>
        <w:lastRenderedPageBreak/>
        <w:drawing>
          <wp:inline distT="0" distB="0" distL="0" distR="0" wp14:anchorId="17107B55" wp14:editId="538AD578">
            <wp:extent cx="5772150" cy="3476625"/>
            <wp:effectExtent l="0" t="0" r="0" b="0"/>
            <wp:docPr id="2" name="Imagem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0945" w14:textId="77777777" w:rsidR="00500017" w:rsidRDefault="008C1EAE" w:rsidP="008C1EAE">
      <w:pPr>
        <w:pStyle w:val="Legenda"/>
      </w:pPr>
      <w:r>
        <w:t xml:space="preserve">Figura </w:t>
      </w:r>
      <w:fldSimple w:instr=" SEQ Figura \* ARABIC ">
        <w:r w:rsidR="007B21C5">
          <w:rPr>
            <w:noProof/>
          </w:rPr>
          <w:t>1</w:t>
        </w:r>
      </w:fldSimple>
      <w:r>
        <w:t xml:space="preserve">: Membros e </w:t>
      </w:r>
      <w:r w:rsidR="0090565E">
        <w:t>convidados</w:t>
      </w:r>
      <w:r>
        <w:t xml:space="preserve"> da Comissão Temporária de Fiscalização do CAU/BR</w:t>
      </w:r>
    </w:p>
    <w:p w14:paraId="5B80681E" w14:textId="77777777" w:rsidR="00500017" w:rsidRPr="005D3CD3" w:rsidRDefault="000F7D66" w:rsidP="005D3CD3">
      <w:pPr>
        <w:pStyle w:val="Ttulo2"/>
        <w:rPr>
          <w:b w:val="0"/>
          <w:bCs w:val="0"/>
          <w:sz w:val="22"/>
          <w:szCs w:val="22"/>
        </w:rPr>
      </w:pPr>
      <w:r w:rsidRPr="005D3CD3">
        <w:rPr>
          <w:bCs w:val="0"/>
          <w:sz w:val="22"/>
          <w:szCs w:val="22"/>
        </w:rPr>
        <w:t>Plano</w:t>
      </w:r>
      <w:r w:rsidRPr="005D3CD3">
        <w:rPr>
          <w:b w:val="0"/>
          <w:bCs w:val="0"/>
          <w:sz w:val="22"/>
          <w:szCs w:val="22"/>
        </w:rPr>
        <w:t xml:space="preserve"> </w:t>
      </w:r>
      <w:r w:rsidRPr="005D3CD3">
        <w:rPr>
          <w:sz w:val="22"/>
          <w:szCs w:val="22"/>
        </w:rPr>
        <w:t>de trabalho</w:t>
      </w:r>
    </w:p>
    <w:p w14:paraId="68272EBF" w14:textId="77777777" w:rsidR="000F7D66" w:rsidRPr="000F7D66" w:rsidRDefault="000F7D66" w:rsidP="008C1EAE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0F7D66">
        <w:rPr>
          <w:rFonts w:ascii="Times New Roman" w:eastAsia="Times New Roman" w:hAnsi="Times New Roman"/>
          <w:bCs/>
          <w:sz w:val="22"/>
          <w:szCs w:val="22"/>
          <w:lang w:eastAsia="pt-BR"/>
        </w:rPr>
        <w:t>De acordo com o Plano de Trabalho aprova</w:t>
      </w:r>
      <w:r w:rsidR="008C1EAE">
        <w:rPr>
          <w:rFonts w:ascii="Times New Roman" w:eastAsia="Times New Roman" w:hAnsi="Times New Roman"/>
          <w:bCs/>
          <w:sz w:val="22"/>
          <w:szCs w:val="22"/>
          <w:lang w:eastAsia="pt-BR"/>
        </w:rPr>
        <w:t>do</w:t>
      </w:r>
      <w:r w:rsidRPr="000F7D66">
        <w:rPr>
          <w:rFonts w:ascii="Times New Roman" w:eastAsia="Times New Roman" w:hAnsi="Times New Roman"/>
          <w:bCs/>
          <w:sz w:val="22"/>
          <w:szCs w:val="22"/>
          <w:lang w:eastAsia="pt-BR"/>
        </w:rPr>
        <w:t>, a comissão se propôs aos seguintes resultados:</w:t>
      </w:r>
    </w:p>
    <w:p w14:paraId="42394C26" w14:textId="77777777" w:rsidR="00F6379D" w:rsidRDefault="00F6379D" w:rsidP="00AB3737">
      <w:pPr>
        <w:rPr>
          <w:rFonts w:ascii="Times New Roman" w:eastAsia="Times New Roman" w:hAnsi="Times New Roman"/>
          <w:bCs/>
          <w:sz w:val="22"/>
          <w:szCs w:val="22"/>
          <w:u w:val="single"/>
          <w:lang w:eastAsia="pt-BR"/>
        </w:rPr>
      </w:pPr>
    </w:p>
    <w:p w14:paraId="2B2B23D3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1. DESENVOLVER instrumentos normativos e metodológicos que disponham sobre a fiscalização do exercício profissional da Arquitetura e Urbanismo, seus procedimentos para formalização, instrução e julgamento de processos por infração à legislação e a aplicação de penalidades, e outros fatores;</w:t>
      </w:r>
    </w:p>
    <w:p w14:paraId="310A1D36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2. DIVULGAR e ESCLARECER os novos instrumentos normativos e metodológicos que disponham sobre a fiscalização do exercício profissional da Arquitetura e Urbanismo;</w:t>
      </w:r>
    </w:p>
    <w:p w14:paraId="6C0F6600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3. IMPLEMENTAR os novos procedimentos para formalização, instrução e julgamento de processos por infração à legislação e a aplicação de penalidades, e outros fatores; e </w:t>
      </w:r>
    </w:p>
    <w:p w14:paraId="25C8EF7C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4. AVALIAR, pós implementação, os novos instrumentos, métodos e procedimentos do processo de fiscalização do Sistema CAU.</w:t>
      </w:r>
    </w:p>
    <w:p w14:paraId="289827AA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</w:p>
    <w:p w14:paraId="70366066" w14:textId="77777777" w:rsidR="00AB3737" w:rsidRPr="000F7D66" w:rsidRDefault="000F7D66" w:rsidP="004A7EF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0F7D66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Sendo prevista a entrega dos seguintes produtos: </w:t>
      </w:r>
    </w:p>
    <w:p w14:paraId="711D195F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</w:p>
    <w:p w14:paraId="04633625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• PRODUTO 1: PLANO NACIONAL DE FISCALIZAÇÃO – Instrumento Normativo de regulará </w:t>
      </w:r>
      <w:r w:rsidR="004C1C6E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o </w:t>
      </w:r>
      <w:r w:rsidR="004C1C6E">
        <w:rPr>
          <w:rFonts w:ascii="Times New Roman" w:eastAsia="Times New Roman" w:hAnsi="Times New Roman"/>
          <w:bCs/>
          <w:sz w:val="22"/>
          <w:szCs w:val="22"/>
          <w:lang w:eastAsia="pt-BR"/>
        </w:rPr>
        <w:t>processo</w:t>
      </w: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de fiscalização do exercício da profissão de Arquitetura e Urbanismo desenvolvido pelos CAU/UF e CAU/BR, respeitando a legislação de suporte e as características de cada ente do Sistema CAU. No referido normativo constará: </w:t>
      </w:r>
    </w:p>
    <w:p w14:paraId="6D20DAD1" w14:textId="77777777" w:rsidR="00AB3737" w:rsidRPr="00AB3737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• PRODUTO 2: RESOLUÇÃO DE FISCALIZAÇÃO – Instrumento Normativo que aprova o </w:t>
      </w:r>
      <w:r w:rsidR="004C1C6E"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Plano </w:t>
      </w:r>
      <w:r w:rsidR="004C1C6E">
        <w:rPr>
          <w:rFonts w:ascii="Times New Roman" w:eastAsia="Times New Roman" w:hAnsi="Times New Roman"/>
          <w:bCs/>
          <w:sz w:val="22"/>
          <w:szCs w:val="22"/>
          <w:lang w:eastAsia="pt-BR"/>
        </w:rPr>
        <w:t>Nacional</w:t>
      </w: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de Fiscalização e dá outras providências;</w:t>
      </w:r>
    </w:p>
    <w:p w14:paraId="207778AB" w14:textId="77777777" w:rsidR="00DC7A22" w:rsidRDefault="00AB3737" w:rsidP="00AB3737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B3737">
        <w:rPr>
          <w:rFonts w:ascii="Times New Roman" w:eastAsia="Times New Roman" w:hAnsi="Times New Roman"/>
          <w:bCs/>
          <w:sz w:val="22"/>
          <w:szCs w:val="22"/>
          <w:lang w:eastAsia="pt-BR"/>
        </w:rPr>
        <w:t>• PRODUTO 3: RELATÓRIO DE AVALIAÇÃO PÓS IMPLANTAÇÃO DO PLANO NACIONAL DE FISCALIZAÇÃO – Documento de análises pós implantação do novo processo geral de operação, conforme as determinações do Plano Nacional de Fiscalização, respeitando as especificidades de cada ente do Sistema CAU</w:t>
      </w:r>
    </w:p>
    <w:p w14:paraId="225CEB99" w14:textId="77777777" w:rsidR="00BB51F4" w:rsidRPr="00E20346" w:rsidRDefault="00E20346" w:rsidP="00E20346">
      <w:pPr>
        <w:pStyle w:val="Ttulo1"/>
      </w:pPr>
      <w:bookmarkStart w:id="1" w:name="_Toc24550495"/>
      <w:r>
        <w:t xml:space="preserve">DA </w:t>
      </w:r>
      <w:r w:rsidRPr="00E20346">
        <w:t>M</w:t>
      </w:r>
      <w:bookmarkEnd w:id="1"/>
      <w:r w:rsidRPr="00E20346">
        <w:t>ETODOLOGIA</w:t>
      </w:r>
    </w:p>
    <w:p w14:paraId="61C71E41" w14:textId="77777777" w:rsidR="00500017" w:rsidRDefault="008C1EAE" w:rsidP="00500017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ab/>
        <w:t>A metodologia de trabalho da Comissão previu uma</w:t>
      </w:r>
      <w:r w:rsidR="00500017" w:rsidRPr="00500017">
        <w:rPr>
          <w:rFonts w:ascii="Times New Roman" w:eastAsia="Times New Roman" w:hAnsi="Times New Roman"/>
          <w:sz w:val="22"/>
          <w:szCs w:val="22"/>
          <w:lang w:eastAsia="pt-BR"/>
        </w:rPr>
        <w:t xml:space="preserve"> dinâmica que consist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iu</w:t>
      </w:r>
      <w:r w:rsidR="00500017" w:rsidRPr="00500017">
        <w:rPr>
          <w:rFonts w:ascii="Times New Roman" w:eastAsia="Times New Roman" w:hAnsi="Times New Roman"/>
          <w:sz w:val="22"/>
          <w:szCs w:val="22"/>
          <w:lang w:eastAsia="pt-BR"/>
        </w:rPr>
        <w:t xml:space="preserve"> nos trabalhos internos, previstos para acontecerem nas reuniões</w:t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 xml:space="preserve"> ordinárias em Brasília-DF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que, posteriormente, eram</w:t>
      </w:r>
      <w:r w:rsidR="00500017" w:rsidRPr="00500017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500017" w:rsidRPr="00500017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submetidos ao conhecimento e discussão com o público alvo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500017" w:rsidRPr="00500017">
        <w:rPr>
          <w:rFonts w:ascii="Times New Roman" w:eastAsia="Times New Roman" w:hAnsi="Times New Roman"/>
          <w:sz w:val="22"/>
          <w:szCs w:val="22"/>
          <w:lang w:eastAsia="pt-BR"/>
        </w:rPr>
        <w:t xml:space="preserve">nas </w:t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="00500017" w:rsidRPr="00500017">
        <w:rPr>
          <w:rFonts w:ascii="Times New Roman" w:eastAsia="Times New Roman" w:hAnsi="Times New Roman"/>
          <w:sz w:val="22"/>
          <w:szCs w:val="22"/>
          <w:lang w:eastAsia="pt-BR"/>
        </w:rPr>
        <w:t>ficinas</w:t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 xml:space="preserve"> de F</w:t>
      </w:r>
      <w:r w:rsidR="00500017" w:rsidRPr="00500017">
        <w:rPr>
          <w:rFonts w:ascii="Times New Roman" w:eastAsia="Times New Roman" w:hAnsi="Times New Roman"/>
          <w:sz w:val="22"/>
          <w:szCs w:val="22"/>
          <w:lang w:eastAsia="pt-BR"/>
        </w:rPr>
        <w:t>iscalização promovidas pelos CAU/UF.</w:t>
      </w:r>
    </w:p>
    <w:p w14:paraId="2EE07D01" w14:textId="77777777" w:rsidR="00914F24" w:rsidRDefault="00470CD1" w:rsidP="00500017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ab/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ab/>
        <w:t xml:space="preserve">Ao todo foram realizadas 10 reuniões ordinárias, 1 reunião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extraordinária,</w:t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9A07BA">
        <w:rPr>
          <w:rFonts w:ascii="Times New Roman" w:eastAsia="Times New Roman" w:hAnsi="Times New Roman"/>
          <w:sz w:val="22"/>
          <w:szCs w:val="22"/>
          <w:lang w:eastAsia="pt-BR"/>
        </w:rPr>
        <w:t>1</w:t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 xml:space="preserve"> reuni</w:t>
      </w:r>
      <w:r w:rsidR="009A07BA">
        <w:rPr>
          <w:rFonts w:ascii="Times New Roman" w:eastAsia="Times New Roman" w:hAnsi="Times New Roman"/>
          <w:sz w:val="22"/>
          <w:szCs w:val="22"/>
          <w:lang w:eastAsia="pt-BR"/>
        </w:rPr>
        <w:t xml:space="preserve">ão </w:t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 xml:space="preserve">técnica e </w:t>
      </w:r>
      <w:r w:rsidR="004C1C6E">
        <w:rPr>
          <w:rFonts w:ascii="Times New Roman" w:eastAsia="Times New Roman" w:hAnsi="Times New Roman"/>
          <w:sz w:val="22"/>
          <w:szCs w:val="22"/>
          <w:lang w:eastAsia="pt-BR"/>
        </w:rPr>
        <w:t>5</w:t>
      </w:r>
      <w:r w:rsidR="00914F24">
        <w:rPr>
          <w:rFonts w:ascii="Times New Roman" w:eastAsia="Times New Roman" w:hAnsi="Times New Roman"/>
          <w:sz w:val="22"/>
          <w:szCs w:val="22"/>
          <w:lang w:eastAsia="pt-BR"/>
        </w:rPr>
        <w:t xml:space="preserve"> Oficinas. Além disso a CTF-CAU/BR participou do </w:t>
      </w:r>
      <w:r w:rsidR="00914F24" w:rsidRPr="00914F24">
        <w:rPr>
          <w:rFonts w:ascii="Times New Roman" w:hAnsi="Times New Roman"/>
          <w:sz w:val="22"/>
          <w:szCs w:val="22"/>
          <w:lang w:eastAsia="pt-BR"/>
        </w:rPr>
        <w:t xml:space="preserve">Encontro Nacional </w:t>
      </w:r>
      <w:r w:rsidR="00914F24">
        <w:rPr>
          <w:rFonts w:ascii="Times New Roman" w:hAnsi="Times New Roman"/>
          <w:sz w:val="22"/>
          <w:szCs w:val="22"/>
          <w:lang w:eastAsia="pt-BR"/>
        </w:rPr>
        <w:t xml:space="preserve">das Comissões de Exercício Profissional e da </w:t>
      </w:r>
      <w:r>
        <w:rPr>
          <w:rFonts w:ascii="Times New Roman" w:hAnsi="Times New Roman"/>
          <w:sz w:val="22"/>
          <w:szCs w:val="22"/>
          <w:lang w:eastAsia="pt-BR"/>
        </w:rPr>
        <w:t xml:space="preserve">89ª Reunião Ordinária da CEP-CAU/BR. </w:t>
      </w:r>
    </w:p>
    <w:p w14:paraId="75285D96" w14:textId="77777777" w:rsidR="008C1EAE" w:rsidRDefault="008C1EAE" w:rsidP="00500017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0pt" w:type="auto"/>
        <w:jc w:val="center"/>
        <w:tblCellMar>
          <w:start w:w="0pt" w:type="dxa"/>
          <w:end w:w="0pt" w:type="dxa"/>
        </w:tblCellMar>
        <w:tblLook w:firstRow="1" w:lastRow="0" w:firstColumn="1" w:lastColumn="0" w:noHBand="0" w:noVBand="1"/>
      </w:tblPr>
      <w:tblGrid>
        <w:gridCol w:w="2071"/>
        <w:gridCol w:w="2749"/>
        <w:gridCol w:w="1780"/>
        <w:gridCol w:w="2593"/>
      </w:tblGrid>
      <w:tr w:rsidR="008C1EAE" w:rsidRPr="00914F24" w14:paraId="63C157D9" w14:textId="77777777" w:rsidTr="00914F24">
        <w:trPr>
          <w:jc w:val="center"/>
        </w:trPr>
        <w:tc>
          <w:tcPr>
            <w:tcW w:w="108.20pt" w:type="dxa"/>
            <w:tcBorders>
              <w:top w:val="single" w:sz="8" w:space="0" w:color="auto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289B359C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14F24">
              <w:rPr>
                <w:rFonts w:ascii="Times New Roman" w:hAnsi="Times New Roman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143.55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65646DB9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14F24">
              <w:rPr>
                <w:rFonts w:ascii="Times New Roman" w:hAnsi="Times New Roman"/>
                <w:b/>
                <w:bCs/>
                <w:sz w:val="22"/>
                <w:szCs w:val="22"/>
              </w:rPr>
              <w:t>Evento</w:t>
            </w:r>
          </w:p>
        </w:tc>
        <w:tc>
          <w:tcPr>
            <w:tcW w:w="92.10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8D23A0E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14F24">
              <w:rPr>
                <w:rFonts w:ascii="Times New Roman" w:hAnsi="Times New Roman"/>
                <w:b/>
                <w:bCs/>
                <w:sz w:val="22"/>
                <w:szCs w:val="22"/>
              </w:rPr>
              <w:t>Local</w:t>
            </w:r>
          </w:p>
        </w:tc>
        <w:tc>
          <w:tcPr>
            <w:tcW w:w="134.70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40A21DA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14F24">
              <w:rPr>
                <w:rFonts w:ascii="Times New Roman" w:hAnsi="Times New Roman"/>
                <w:b/>
                <w:bCs/>
                <w:sz w:val="22"/>
                <w:szCs w:val="22"/>
              </w:rPr>
              <w:t>Participantes</w:t>
            </w:r>
          </w:p>
        </w:tc>
      </w:tr>
      <w:tr w:rsidR="008C1EAE" w:rsidRPr="00914F24" w14:paraId="4538CF03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0B540DC1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19 e 20 de fevereiro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2A06A7F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F226B9E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687724C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6A7C4470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2F6A743E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11 e 12 de março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21FA334F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68F2DCD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0DDCCB9F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26DD81CD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C5A66F0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21 e 22 de março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32BCE64" w14:textId="77777777" w:rsidR="008C1EAE" w:rsidRPr="00914F24" w:rsidRDefault="009A07BA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</w:t>
            </w:r>
            <w:r w:rsidR="008C1EAE" w:rsidRPr="00914F24">
              <w:rPr>
                <w:rFonts w:ascii="Times New Roman" w:hAnsi="Times New Roman"/>
                <w:sz w:val="22"/>
                <w:szCs w:val="22"/>
              </w:rPr>
              <w:t xml:space="preserve"> preparatória 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299BDEC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Curitiba-PR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0F1800A5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Presidentes, Coordenadores de CEP, Gerentes e Fiscais</w:t>
            </w:r>
          </w:p>
        </w:tc>
      </w:tr>
      <w:tr w:rsidR="008C1EAE" w:rsidRPr="00914F24" w14:paraId="6B15EB9D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AC9505E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4 e 5 de abril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81CF726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Oficina de Fiscalização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A422DD8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Curitiba-PR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67E5846B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Presidentes, Coordenadores de CEP, Gerentes e Fiscais</w:t>
            </w:r>
          </w:p>
        </w:tc>
      </w:tr>
      <w:tr w:rsidR="008C1EAE" w:rsidRPr="00914F24" w14:paraId="1AB49E99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2FCD1B5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23 e 24 de abril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805E757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588E59A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FDCF520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6ACCE3F1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E35227C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6 e 7 de maio</w:t>
            </w:r>
            <w:r w:rsidRPr="00914F24">
              <w:rPr>
                <w:rFonts w:ascii="Times New Roman" w:hAnsi="Times New Roman"/>
                <w:sz w:val="22"/>
                <w:szCs w:val="22"/>
              </w:rPr>
              <w:br/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778ACC9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Oficina de Fiscalização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6B898EA2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Alagoas-AL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731C12F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Presidentes, Coordenadores de CEP, Gerentes e Fiscais</w:t>
            </w:r>
          </w:p>
        </w:tc>
      </w:tr>
      <w:tr w:rsidR="008C1EAE" w:rsidRPr="00914F24" w14:paraId="686AA88A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1517369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21e 22 de maio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CC55B7C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A5383CD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0F454EB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6C00053A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ED0A8FF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25 e 26 de junho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05F029F0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698593DB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4863730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33A8400C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7D56546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8 e 9 de julho</w:t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09B1B27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96D7026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06743880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04F464E0" w14:textId="77777777" w:rsidTr="00914F24">
        <w:trPr>
          <w:jc w:val="center"/>
        </w:trPr>
        <w:tc>
          <w:tcPr>
            <w:tcW w:w="108.20pt" w:type="dxa"/>
            <w:tcBorders>
              <w:top w:val="nil"/>
              <w:start w:val="single" w:sz="8" w:space="0" w:color="auto"/>
              <w:bottom w:val="single" w:sz="4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8ADD304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23 e 24 de julho</w:t>
            </w:r>
            <w:r w:rsidRPr="00914F24">
              <w:rPr>
                <w:rFonts w:ascii="Times New Roman" w:hAnsi="Times New Roman"/>
                <w:sz w:val="22"/>
                <w:szCs w:val="22"/>
              </w:rPr>
              <w:br/>
            </w:r>
          </w:p>
        </w:tc>
        <w:tc>
          <w:tcPr>
            <w:tcW w:w="143.55pt" w:type="dxa"/>
            <w:tcBorders>
              <w:top w:val="nil"/>
              <w:start w:val="nil"/>
              <w:bottom w:val="single" w:sz="4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F85254F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Oficina de Fiscalização</w:t>
            </w:r>
          </w:p>
        </w:tc>
        <w:tc>
          <w:tcPr>
            <w:tcW w:w="92.10pt" w:type="dxa"/>
            <w:tcBorders>
              <w:top w:val="nil"/>
              <w:start w:val="nil"/>
              <w:bottom w:val="single" w:sz="4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1F50DE8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Rio de Janeiro-RJ</w:t>
            </w:r>
          </w:p>
        </w:tc>
        <w:tc>
          <w:tcPr>
            <w:tcW w:w="134.70pt" w:type="dxa"/>
            <w:tcBorders>
              <w:top w:val="nil"/>
              <w:start w:val="nil"/>
              <w:bottom w:val="single" w:sz="4" w:space="0" w:color="auto"/>
              <w:end w:val="single" w:sz="8" w:space="0" w:color="auto"/>
            </w:tcBorders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1235EB0" w14:textId="77777777" w:rsidR="008C1EAE" w:rsidRPr="00914F24" w:rsidRDefault="008C1EAE" w:rsidP="00B07EC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</w:rPr>
              <w:t>Presidentes, Coordenadores de CEP, Gerentes e Fiscais</w:t>
            </w:r>
          </w:p>
        </w:tc>
      </w:tr>
      <w:tr w:rsidR="008C1EAE" w:rsidRPr="00914F24" w14:paraId="455A89F3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2ECE9E2C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5 e 6 de agosto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796CBAF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F10E045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578C641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2CFA5FC8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D6AFD0E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19 e 20 de agosto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C7ACA64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DB34309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011F688B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4E9D86D8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C3959D8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10 e 11 de setembro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F387ECF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Oficina de Fiscalização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565AA66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Belém/PA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846C918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Presidentes, Coordenadores de CEP, Gerentes e Fiscais</w:t>
            </w:r>
          </w:p>
        </w:tc>
      </w:tr>
      <w:tr w:rsidR="008C1EAE" w:rsidRPr="00914F24" w14:paraId="1340D0AD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0C4AE051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17 e 18 de setembro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2F8C40B8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29B9CA6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6D562ED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2A64CB38" w14:textId="77777777" w:rsidTr="00914F24">
        <w:trPr>
          <w:trHeight w:val="656"/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89247A0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7 e 8 de outubro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ED2A99A" w14:textId="77777777" w:rsidR="008C1EAE" w:rsidRPr="00914F24" w:rsidRDefault="00914F24" w:rsidP="00914F24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Participação no </w:t>
            </w:r>
            <w:r w:rsidR="008C1EAE"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Encontro Nacional CEP 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52C1690A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Porto Alegre-RS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60E77448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Presidentes, Coordenadores de CEP, Gerentes e Fiscais</w:t>
            </w:r>
          </w:p>
        </w:tc>
      </w:tr>
      <w:tr w:rsidR="008C1EAE" w:rsidRPr="00914F24" w14:paraId="77079D0E" w14:textId="77777777" w:rsidTr="00914F24">
        <w:trPr>
          <w:trHeight w:val="30"/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7D4EDBF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1</w:t>
            </w:r>
            <w:r w:rsidR="004C1C6E">
              <w:rPr>
                <w:rFonts w:ascii="Times New Roman" w:eastAsia="Calibri" w:hAnsi="Times New Roman"/>
                <w:sz w:val="22"/>
                <w:szCs w:val="22"/>
              </w:rPr>
              <w:t>8</w:t>
            </w:r>
            <w:r w:rsidRPr="00914F24">
              <w:rPr>
                <w:rFonts w:ascii="Times New Roman" w:eastAsia="Calibri" w:hAnsi="Times New Roman"/>
                <w:sz w:val="22"/>
                <w:szCs w:val="22"/>
              </w:rPr>
              <w:t xml:space="preserve"> de outubro  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EB1A063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Início da consulta pública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3F62D44D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i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i/>
                <w:sz w:val="22"/>
                <w:szCs w:val="22"/>
              </w:rPr>
              <w:t>On line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D775BBF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</w:tr>
      <w:tr w:rsidR="008C1EAE" w:rsidRPr="00914F24" w14:paraId="761EBC94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7A2106C9" w14:textId="77777777" w:rsidR="008C1EAE" w:rsidRPr="00914F24" w:rsidRDefault="00470CD1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22</w:t>
            </w:r>
            <w:r w:rsidR="008C1EAE" w:rsidRPr="00914F24">
              <w:rPr>
                <w:rFonts w:ascii="Times New Roman" w:eastAsia="Calibri" w:hAnsi="Times New Roman"/>
                <w:sz w:val="22"/>
                <w:szCs w:val="22"/>
              </w:rPr>
              <w:t xml:space="preserve"> de novembro  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600E5204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Fim da consulta pública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206D4D2E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i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i/>
                <w:sz w:val="22"/>
                <w:szCs w:val="22"/>
              </w:rPr>
              <w:t>On line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C369C81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</w:tr>
      <w:tr w:rsidR="008C1EAE" w:rsidRPr="00914F24" w14:paraId="0A4B8D42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1435710E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18 e 19 de novembro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613EE027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Reunião Ordinária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442A2F9B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  <w:hideMark/>
          </w:tcPr>
          <w:p w14:paraId="21711551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11221633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0F76E5BC" w14:textId="77777777" w:rsidR="008C1EAE" w:rsidRPr="00914F24" w:rsidRDefault="00914F24" w:rsidP="00B07EC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18 e 19 de dezembro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5F581F15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Reunião Técnica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52AD54E6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5E9EE773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Coordenador e Assessoria</w:t>
            </w:r>
          </w:p>
        </w:tc>
      </w:tr>
      <w:tr w:rsidR="008C1EAE" w:rsidRPr="00914F24" w14:paraId="2EB9D456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63BA59D3" w14:textId="77777777" w:rsidR="008C1EAE" w:rsidRPr="00914F24" w:rsidRDefault="00914F24" w:rsidP="00B07EC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t>20 de dezembro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7F14CF70" w14:textId="77777777" w:rsidR="008C1EAE" w:rsidRPr="00914F24" w:rsidRDefault="008C1EAE" w:rsidP="008C1EAE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Reunião Extraordinária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5C66E915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7308ABF5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Membros e convidados da CTF</w:t>
            </w:r>
          </w:p>
        </w:tc>
      </w:tr>
      <w:tr w:rsidR="008C1EAE" w:rsidRPr="00914F24" w14:paraId="21015627" w14:textId="77777777" w:rsidTr="00914F24">
        <w:trPr>
          <w:jc w:val="center"/>
        </w:trPr>
        <w:tc>
          <w:tcPr>
            <w:tcW w:w="108.20pt" w:type="dxa"/>
            <w:tcBorders>
              <w:top w:val="single" w:sz="4" w:space="0" w:color="auto"/>
              <w:start w:val="single" w:sz="8" w:space="0" w:color="auto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2A13A44F" w14:textId="77777777" w:rsidR="008C1EAE" w:rsidRPr="00914F24" w:rsidRDefault="00914F24" w:rsidP="00B07EC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914F24">
              <w:rPr>
                <w:rFonts w:ascii="Times New Roman" w:hAnsi="Times New Roman"/>
                <w:sz w:val="22"/>
                <w:szCs w:val="22"/>
                <w:lang w:eastAsia="pt-BR"/>
              </w:rPr>
              <w:lastRenderedPageBreak/>
              <w:t>21 de dezembro</w:t>
            </w:r>
          </w:p>
        </w:tc>
        <w:tc>
          <w:tcPr>
            <w:tcW w:w="143.55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4E9345F6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Participação na Reunião Ordinária da CEP-CAU/BR</w:t>
            </w:r>
          </w:p>
        </w:tc>
        <w:tc>
          <w:tcPr>
            <w:tcW w:w="92.1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02EFD15A" w14:textId="77777777" w:rsidR="008C1EAE" w:rsidRPr="00914F24" w:rsidRDefault="008C1EAE" w:rsidP="00B07ECD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Brasília-DF</w:t>
            </w:r>
          </w:p>
        </w:tc>
        <w:tc>
          <w:tcPr>
            <w:tcW w:w="134.70pt" w:type="dxa"/>
            <w:tcBorders>
              <w:top w:val="single" w:sz="4" w:space="0" w:color="auto"/>
              <w:start w:val="nil"/>
              <w:bottom w:val="single" w:sz="4" w:space="0" w:color="auto"/>
              <w:end w:val="single" w:sz="8" w:space="0" w:color="auto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  <w:vAlign w:val="center"/>
          </w:tcPr>
          <w:p w14:paraId="453F1B26" w14:textId="77777777" w:rsidR="008C1EAE" w:rsidRPr="00914F24" w:rsidRDefault="008C1EAE" w:rsidP="00470CD1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914F24">
              <w:rPr>
                <w:rFonts w:ascii="Times New Roman" w:eastAsia="Calibri" w:hAnsi="Times New Roman"/>
                <w:sz w:val="22"/>
                <w:szCs w:val="22"/>
              </w:rPr>
              <w:t xml:space="preserve">Membros </w:t>
            </w:r>
            <w:r w:rsidR="00470CD1">
              <w:rPr>
                <w:rFonts w:ascii="Times New Roman" w:eastAsia="Calibri" w:hAnsi="Times New Roman"/>
                <w:sz w:val="22"/>
                <w:szCs w:val="22"/>
              </w:rPr>
              <w:t xml:space="preserve">da </w:t>
            </w:r>
            <w:r w:rsidRPr="00914F24">
              <w:rPr>
                <w:rFonts w:ascii="Times New Roman" w:eastAsia="Calibri" w:hAnsi="Times New Roman"/>
                <w:sz w:val="22"/>
                <w:szCs w:val="22"/>
              </w:rPr>
              <w:t>CEP-CAU/</w:t>
            </w:r>
            <w:proofErr w:type="gramStart"/>
            <w:r w:rsidRPr="00914F24">
              <w:rPr>
                <w:rFonts w:ascii="Times New Roman" w:eastAsia="Calibri" w:hAnsi="Times New Roman"/>
                <w:sz w:val="22"/>
                <w:szCs w:val="22"/>
              </w:rPr>
              <w:t>BR  e</w:t>
            </w:r>
            <w:proofErr w:type="gramEnd"/>
            <w:r w:rsidRPr="00914F24">
              <w:rPr>
                <w:rFonts w:ascii="Times New Roman" w:eastAsia="Calibri" w:hAnsi="Times New Roman"/>
                <w:sz w:val="22"/>
                <w:szCs w:val="22"/>
              </w:rPr>
              <w:t xml:space="preserve"> membros e convidados da CTF</w:t>
            </w:r>
          </w:p>
        </w:tc>
      </w:tr>
    </w:tbl>
    <w:p w14:paraId="4B52DC60" w14:textId="77777777" w:rsidR="008C1EAE" w:rsidRPr="00500017" w:rsidRDefault="008C1EAE" w:rsidP="00500017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4DD3048" w14:textId="77777777" w:rsidR="00BB51F4" w:rsidRPr="00E20346" w:rsidRDefault="00E20346" w:rsidP="00E20346">
      <w:pPr>
        <w:pStyle w:val="Ttulo1"/>
      </w:pPr>
      <w:r w:rsidRPr="00E20346">
        <w:t xml:space="preserve">DO DIAGNÓSTICO </w:t>
      </w:r>
    </w:p>
    <w:p w14:paraId="74921916" w14:textId="77777777" w:rsidR="00B07ECD" w:rsidRPr="00B07ECD" w:rsidRDefault="00B07ECD" w:rsidP="004E3B87">
      <w:pPr>
        <w:pStyle w:val="Ttulo2"/>
        <w:numPr>
          <w:ilvl w:val="0"/>
          <w:numId w:val="16"/>
        </w:numPr>
      </w:pPr>
      <w:r w:rsidRPr="00B07ECD">
        <w:t>Análise preliminar</w:t>
      </w:r>
    </w:p>
    <w:p w14:paraId="23D96684" w14:textId="77777777" w:rsidR="00B07ECD" w:rsidRDefault="005B21D6" w:rsidP="00B07ECD">
      <w:pPr>
        <w:pStyle w:val="PargrafodaLista"/>
        <w:spacing w:before="0.10pt" w:after="0.10pt"/>
        <w:ind w:start="0pt" w:firstLine="18pt"/>
        <w:rPr>
          <w:rFonts w:ascii="Times New Roman" w:eastAsia="Times New Roman" w:hAnsi="Times New Roman"/>
          <w:b/>
          <w:bCs/>
          <w:sz w:val="22"/>
          <w:szCs w:val="22"/>
          <w:u w:val="single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Os trabalhos da Comissão iniciaram-se a partir da a</w:t>
      </w:r>
      <w:r w:rsidR="00B07ECD" w:rsidRPr="00AB3737">
        <w:rPr>
          <w:rFonts w:ascii="Times New Roman" w:eastAsia="Times New Roman" w:hAnsi="Times New Roman"/>
          <w:sz w:val="22"/>
          <w:szCs w:val="22"/>
          <w:lang w:eastAsia="pt-BR"/>
        </w:rPr>
        <w:t>nálise do material acumulado pela CEP-CAU/BR por meio de seminários, duvidas encaminhadas por CAU/UF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da minuta da Resolução já existente.</w:t>
      </w:r>
    </w:p>
    <w:p w14:paraId="663EA3CD" w14:textId="77777777" w:rsidR="00F6379D" w:rsidRPr="009572AD" w:rsidRDefault="00F6379D" w:rsidP="009572AD">
      <w:pPr>
        <w:pStyle w:val="Ttulo2"/>
      </w:pPr>
      <w:r w:rsidRPr="009572AD">
        <w:t>Questionário</w:t>
      </w:r>
    </w:p>
    <w:p w14:paraId="0C1EE51D" w14:textId="77777777" w:rsidR="00003586" w:rsidRDefault="00500017" w:rsidP="004C1C6E">
      <w:pPr>
        <w:ind w:firstLine="18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500017">
        <w:rPr>
          <w:rFonts w:ascii="Times New Roman" w:eastAsia="Times New Roman" w:hAnsi="Times New Roman"/>
          <w:sz w:val="22"/>
          <w:szCs w:val="22"/>
          <w:lang w:eastAsia="pt-BR"/>
        </w:rPr>
        <w:t>A CTF-CAU/BR elaborou questionário</w:t>
      </w:r>
      <w:r w:rsidR="00003586">
        <w:rPr>
          <w:rFonts w:ascii="Times New Roman" w:eastAsia="Times New Roman" w:hAnsi="Times New Roman"/>
          <w:sz w:val="22"/>
          <w:szCs w:val="22"/>
          <w:lang w:eastAsia="pt-BR"/>
        </w:rPr>
        <w:t xml:space="preserve"> que foi enviado aos CAU/UF com o objetivo de</w:t>
      </w:r>
      <w:r w:rsidR="00003586" w:rsidRPr="00003586">
        <w:rPr>
          <w:rFonts w:ascii="Times New Roman" w:eastAsia="Times New Roman" w:hAnsi="Times New Roman"/>
          <w:sz w:val="22"/>
          <w:szCs w:val="22"/>
          <w:lang w:eastAsia="pt-BR"/>
        </w:rPr>
        <w:t xml:space="preserve"> subsidiar a elaboração do Plano Nacional de Fiscalização do CAU.  </w:t>
      </w:r>
      <w:r w:rsidR="00644310">
        <w:rPr>
          <w:rFonts w:ascii="Times New Roman" w:eastAsia="Times New Roman" w:hAnsi="Times New Roman"/>
          <w:sz w:val="22"/>
          <w:szCs w:val="22"/>
          <w:lang w:eastAsia="pt-BR"/>
        </w:rPr>
        <w:t>Foram questionados</w:t>
      </w:r>
      <w:r w:rsidR="000233AB">
        <w:rPr>
          <w:rFonts w:ascii="Times New Roman" w:eastAsia="Times New Roman" w:hAnsi="Times New Roman"/>
          <w:sz w:val="22"/>
          <w:szCs w:val="22"/>
          <w:lang w:eastAsia="pt-BR"/>
        </w:rPr>
        <w:t xml:space="preserve"> aspectos relacionados a estrutura da fiscalização, sistemas, equipamentos, ações, recursos e indicadores. Foram obtidas </w:t>
      </w:r>
      <w:r w:rsidR="004A7EF7">
        <w:rPr>
          <w:rFonts w:ascii="Times New Roman" w:eastAsia="Times New Roman" w:hAnsi="Times New Roman"/>
          <w:sz w:val="22"/>
          <w:szCs w:val="22"/>
          <w:lang w:eastAsia="pt-BR"/>
        </w:rPr>
        <w:t>19</w:t>
      </w:r>
      <w:r w:rsidR="000233AB">
        <w:rPr>
          <w:rFonts w:ascii="Times New Roman" w:eastAsia="Times New Roman" w:hAnsi="Times New Roman"/>
          <w:sz w:val="22"/>
          <w:szCs w:val="22"/>
          <w:lang w:eastAsia="pt-BR"/>
        </w:rPr>
        <w:t xml:space="preserve"> contribuições</w:t>
      </w:r>
      <w:r w:rsidR="00B07ECD">
        <w:rPr>
          <w:rFonts w:ascii="Times New Roman" w:eastAsia="Times New Roman" w:hAnsi="Times New Roman"/>
          <w:sz w:val="22"/>
          <w:szCs w:val="22"/>
          <w:lang w:eastAsia="pt-BR"/>
        </w:rPr>
        <w:t xml:space="preserve">, correspondendo a </w:t>
      </w:r>
      <w:r w:rsidR="000233AB">
        <w:rPr>
          <w:rFonts w:ascii="Times New Roman" w:eastAsia="Times New Roman" w:hAnsi="Times New Roman"/>
          <w:sz w:val="22"/>
          <w:szCs w:val="22"/>
          <w:lang w:eastAsia="pt-BR"/>
        </w:rPr>
        <w:t>1</w:t>
      </w:r>
      <w:r w:rsidR="004A7EF7">
        <w:rPr>
          <w:rFonts w:ascii="Times New Roman" w:eastAsia="Times New Roman" w:hAnsi="Times New Roman"/>
          <w:sz w:val="22"/>
          <w:szCs w:val="22"/>
          <w:lang w:eastAsia="pt-BR"/>
        </w:rPr>
        <w:t>4</w:t>
      </w:r>
      <w:r w:rsidR="000233AB">
        <w:rPr>
          <w:rFonts w:ascii="Times New Roman" w:eastAsia="Times New Roman" w:hAnsi="Times New Roman"/>
          <w:sz w:val="22"/>
          <w:szCs w:val="22"/>
          <w:lang w:eastAsia="pt-BR"/>
        </w:rPr>
        <w:t xml:space="preserve"> CAU/UF</w:t>
      </w:r>
      <w:r w:rsidR="0090565E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B07ECD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184843C2" w14:textId="77777777" w:rsidR="00B07ECD" w:rsidRDefault="00B07ECD" w:rsidP="00B07ECD">
      <w:pPr>
        <w:ind w:firstLine="18pt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A consolidação dos resultados obtidos encontra-se a seguir:</w:t>
      </w:r>
    </w:p>
    <w:p w14:paraId="275C2220" w14:textId="77777777" w:rsidR="00B07ECD" w:rsidRDefault="00B07ECD" w:rsidP="000233AB">
      <w:pPr>
        <w:ind w:firstLine="18pt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495E564" w14:textId="77777777" w:rsidR="00B07ECD" w:rsidRPr="00F00DE9" w:rsidRDefault="00B07ECD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F00DE9">
        <w:rPr>
          <w:rFonts w:ascii="Times New Roman" w:eastAsia="Times New Roman" w:hAnsi="Times New Roman"/>
          <w:b/>
          <w:sz w:val="22"/>
          <w:szCs w:val="22"/>
          <w:lang w:eastAsia="pt-BR"/>
        </w:rPr>
        <w:t>Estrutura de Fiscalização</w:t>
      </w:r>
    </w:p>
    <w:p w14:paraId="558DF6E8" w14:textId="77777777" w:rsidR="005B21D6" w:rsidRDefault="005B21D6" w:rsidP="005B21D6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3E2C9B">
        <w:rPr>
          <w:rFonts w:ascii="Times New Roman" w:eastAsia="Times New Roman" w:hAnsi="Times New Roman"/>
          <w:sz w:val="22"/>
          <w:szCs w:val="22"/>
          <w:lang w:eastAsia="pt-BR"/>
        </w:rPr>
        <w:t>Quanto a estrutura da fiscalização, foi questionada a composição da equipe de fiscalização e sobre a</w:t>
      </w:r>
      <w:r w:rsidR="0090565E" w:rsidRPr="003E2C9B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3E2C9B">
        <w:rPr>
          <w:rFonts w:ascii="Times New Roman" w:eastAsia="Times New Roman" w:hAnsi="Times New Roman"/>
          <w:sz w:val="22"/>
          <w:szCs w:val="22"/>
          <w:lang w:eastAsia="pt-BR"/>
        </w:rPr>
        <w:t xml:space="preserve"> especificidades das funções</w:t>
      </w:r>
      <w:r w:rsidR="0090565E" w:rsidRPr="003E2C9B">
        <w:rPr>
          <w:rFonts w:ascii="Times New Roman" w:eastAsia="Times New Roman" w:hAnsi="Times New Roman"/>
          <w:sz w:val="22"/>
          <w:szCs w:val="22"/>
          <w:lang w:eastAsia="pt-BR"/>
        </w:rPr>
        <w:t xml:space="preserve">. Dos </w:t>
      </w:r>
      <w:r w:rsidR="004A7EF7">
        <w:rPr>
          <w:rFonts w:ascii="Times New Roman" w:eastAsia="Times New Roman" w:hAnsi="Times New Roman"/>
          <w:sz w:val="22"/>
          <w:szCs w:val="22"/>
          <w:lang w:eastAsia="pt-BR"/>
        </w:rPr>
        <w:t>14 CAU/UFS que contribuíram com a pesquis</w:t>
      </w:r>
      <w:r w:rsidR="007802EB">
        <w:rPr>
          <w:rFonts w:ascii="Times New Roman" w:eastAsia="Times New Roman" w:hAnsi="Times New Roman"/>
          <w:sz w:val="22"/>
          <w:szCs w:val="22"/>
          <w:lang w:eastAsia="pt-BR"/>
        </w:rPr>
        <w:t>a</w:t>
      </w:r>
      <w:r w:rsidR="004A7EF7">
        <w:rPr>
          <w:rFonts w:ascii="Times New Roman" w:eastAsia="Times New Roman" w:hAnsi="Times New Roman"/>
          <w:sz w:val="22"/>
          <w:szCs w:val="22"/>
          <w:lang w:eastAsia="pt-BR"/>
        </w:rPr>
        <w:t xml:space="preserve">, 5 </w:t>
      </w:r>
      <w:r w:rsidR="003E2C9B" w:rsidRPr="003E2C9B">
        <w:rPr>
          <w:rFonts w:ascii="Times New Roman" w:eastAsia="Times New Roman" w:hAnsi="Times New Roman"/>
          <w:sz w:val="22"/>
          <w:szCs w:val="22"/>
          <w:lang w:eastAsia="pt-BR"/>
        </w:rPr>
        <w:t>contam apenas com fiscais em sua estrutura de fiscalização que exercem todas as funções inerentes ao setor</w:t>
      </w:r>
      <w:r w:rsidR="004A7EF7">
        <w:rPr>
          <w:rFonts w:ascii="Times New Roman" w:eastAsia="Times New Roman" w:hAnsi="Times New Roman"/>
          <w:sz w:val="22"/>
          <w:szCs w:val="22"/>
          <w:lang w:eastAsia="pt-BR"/>
        </w:rPr>
        <w:t xml:space="preserve">, 9 apresentem gerentes, coordenadores ou supervisores, 6 possuem estagiários e 4 possuem assistentes. </w:t>
      </w:r>
      <w:r w:rsidR="003E2C9B" w:rsidRPr="003E2C9B">
        <w:rPr>
          <w:rFonts w:ascii="Times New Roman" w:eastAsia="Times New Roman" w:hAnsi="Times New Roman"/>
          <w:sz w:val="22"/>
          <w:szCs w:val="22"/>
          <w:lang w:eastAsia="pt-BR"/>
        </w:rPr>
        <w:t>Destaca-se a estrutura do CAU/BA que conta com apenas 1 fiscal.</w:t>
      </w:r>
    </w:p>
    <w:p w14:paraId="42460A5B" w14:textId="77777777" w:rsidR="004A7EF7" w:rsidRDefault="004A7EF7" w:rsidP="005B21D6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A6A6A6"/>
          <w:insideV w:val="single" w:sz="4" w:space="0" w:color="A6A6A6"/>
        </w:tblBorders>
        <w:tblLook w:firstRow="1" w:lastRow="0" w:firstColumn="1" w:lastColumn="0" w:noHBand="0" w:noVBand="1"/>
      </w:tblPr>
      <w:tblGrid>
        <w:gridCol w:w="4655"/>
        <w:gridCol w:w="918"/>
        <w:gridCol w:w="847"/>
      </w:tblGrid>
      <w:tr w:rsidR="004A7EF7" w:rsidRPr="00810243" w14:paraId="4AA7751E" w14:textId="77777777" w:rsidTr="00810243">
        <w:trPr>
          <w:trHeight w:val="285"/>
          <w:jc w:val="center"/>
        </w:trPr>
        <w:tc>
          <w:tcPr>
            <w:tcW w:w="232.75pt" w:type="dxa"/>
            <w:shd w:val="clear" w:color="auto" w:fill="auto"/>
            <w:noWrap/>
            <w:hideMark/>
          </w:tcPr>
          <w:p w14:paraId="14082A5D" w14:textId="77777777" w:rsidR="004A7EF7" w:rsidRPr="004A7EF7" w:rsidRDefault="004A7EF7" w:rsidP="00810243">
            <w:pPr>
              <w:jc w:val="start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4A7EF7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 xml:space="preserve">ESTRUTURA DE FISCALIZAÇÃO </w:t>
            </w:r>
          </w:p>
        </w:tc>
        <w:tc>
          <w:tcPr>
            <w:tcW w:w="45.90pt" w:type="dxa"/>
            <w:shd w:val="clear" w:color="auto" w:fill="auto"/>
          </w:tcPr>
          <w:p w14:paraId="184DFB71" w14:textId="77777777" w:rsidR="004A7EF7" w:rsidRPr="00810243" w:rsidRDefault="004A7EF7" w:rsidP="00810243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</w:p>
        </w:tc>
        <w:tc>
          <w:tcPr>
            <w:tcW w:w="42.35pt" w:type="dxa"/>
            <w:shd w:val="clear" w:color="auto" w:fill="auto"/>
            <w:hideMark/>
          </w:tcPr>
          <w:p w14:paraId="02B3E6BC" w14:textId="77777777" w:rsidR="004A7EF7" w:rsidRPr="004A7EF7" w:rsidRDefault="004A7EF7" w:rsidP="00810243">
            <w:pPr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</w:p>
        </w:tc>
      </w:tr>
      <w:tr w:rsidR="00F00DE9" w:rsidRPr="00810243" w14:paraId="63F305F1" w14:textId="77777777" w:rsidTr="00810243">
        <w:trPr>
          <w:trHeight w:val="285"/>
          <w:jc w:val="center"/>
        </w:trPr>
        <w:tc>
          <w:tcPr>
            <w:tcW w:w="232.75pt" w:type="dxa"/>
            <w:shd w:val="clear" w:color="auto" w:fill="F2F2F2"/>
            <w:noWrap/>
          </w:tcPr>
          <w:p w14:paraId="1544C9EF" w14:textId="77777777" w:rsidR="00F00DE9" w:rsidRPr="004A7EF7" w:rsidRDefault="00F00DE9" w:rsidP="00810243">
            <w:pPr>
              <w:jc w:val="star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 xml:space="preserve">APENAS </w:t>
            </w:r>
            <w:r w:rsidRPr="004A7EF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ANALISTA | FISCAL</w:t>
            </w:r>
          </w:p>
        </w:tc>
        <w:tc>
          <w:tcPr>
            <w:tcW w:w="45.90pt" w:type="dxa"/>
            <w:shd w:val="clear" w:color="auto" w:fill="F2F2F2"/>
            <w:noWrap/>
          </w:tcPr>
          <w:p w14:paraId="0B038BA0" w14:textId="77777777" w:rsidR="00F00DE9" w:rsidRPr="004A7EF7" w:rsidRDefault="00F00DE9" w:rsidP="00810243">
            <w:pPr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2.35pt" w:type="dxa"/>
            <w:shd w:val="clear" w:color="auto" w:fill="F2F2F2"/>
            <w:vAlign w:val="center"/>
          </w:tcPr>
          <w:p w14:paraId="22103CA3" w14:textId="77777777" w:rsidR="00F00DE9" w:rsidRPr="00810243" w:rsidRDefault="00F00DE9" w:rsidP="00810243">
            <w:pPr>
              <w:tabs>
                <w:tab w:val="start" w:pos="17.25pt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35%</w:t>
            </w:r>
          </w:p>
        </w:tc>
      </w:tr>
      <w:tr w:rsidR="00F00DE9" w:rsidRPr="00810243" w14:paraId="3744054C" w14:textId="77777777" w:rsidTr="00810243">
        <w:trPr>
          <w:trHeight w:val="285"/>
          <w:jc w:val="center"/>
        </w:trPr>
        <w:tc>
          <w:tcPr>
            <w:tcW w:w="232.75pt" w:type="dxa"/>
            <w:shd w:val="clear" w:color="auto" w:fill="auto"/>
            <w:noWrap/>
            <w:hideMark/>
          </w:tcPr>
          <w:p w14:paraId="7D37C863" w14:textId="77777777" w:rsidR="00F00DE9" w:rsidRPr="004A7EF7" w:rsidRDefault="00F00DE9" w:rsidP="00810243">
            <w:pPr>
              <w:jc w:val="star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 xml:space="preserve">POSSUI </w:t>
            </w:r>
            <w:r w:rsidRPr="004A7EF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GERENTE | COORDENADOR | SUPERVISOR</w:t>
            </w:r>
          </w:p>
        </w:tc>
        <w:tc>
          <w:tcPr>
            <w:tcW w:w="45.90pt" w:type="dxa"/>
            <w:shd w:val="clear" w:color="auto" w:fill="auto"/>
            <w:noWrap/>
            <w:hideMark/>
          </w:tcPr>
          <w:p w14:paraId="600F7600" w14:textId="77777777" w:rsidR="00F00DE9" w:rsidRPr="004A7EF7" w:rsidRDefault="00F00DE9" w:rsidP="00810243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42.35pt" w:type="dxa"/>
            <w:shd w:val="clear" w:color="auto" w:fill="auto"/>
            <w:vAlign w:val="center"/>
            <w:hideMark/>
          </w:tcPr>
          <w:p w14:paraId="4C2EB78A" w14:textId="77777777" w:rsidR="00F00DE9" w:rsidRPr="004A7EF7" w:rsidRDefault="00F00DE9" w:rsidP="00810243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64%</w:t>
            </w:r>
          </w:p>
        </w:tc>
      </w:tr>
      <w:tr w:rsidR="00F00DE9" w:rsidRPr="00810243" w14:paraId="1D26FF6D" w14:textId="77777777" w:rsidTr="00810243">
        <w:trPr>
          <w:trHeight w:val="285"/>
          <w:jc w:val="center"/>
        </w:trPr>
        <w:tc>
          <w:tcPr>
            <w:tcW w:w="232.75pt" w:type="dxa"/>
            <w:shd w:val="clear" w:color="auto" w:fill="F2F2F2"/>
            <w:noWrap/>
          </w:tcPr>
          <w:p w14:paraId="478BF81F" w14:textId="77777777" w:rsidR="00F00DE9" w:rsidRPr="004A7EF7" w:rsidRDefault="00F00DE9" w:rsidP="00810243">
            <w:pPr>
              <w:jc w:val="star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 xml:space="preserve">POSSUI </w:t>
            </w:r>
            <w:r w:rsidRPr="004A7EF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ASSISTENTE DE FISCALIZAÇÃO</w:t>
            </w:r>
          </w:p>
        </w:tc>
        <w:tc>
          <w:tcPr>
            <w:tcW w:w="45.90pt" w:type="dxa"/>
            <w:shd w:val="clear" w:color="auto" w:fill="F2F2F2"/>
          </w:tcPr>
          <w:p w14:paraId="5FBA89FD" w14:textId="77777777" w:rsidR="00F00DE9" w:rsidRPr="004A7EF7" w:rsidRDefault="00F00DE9" w:rsidP="00810243">
            <w:pPr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42.35pt" w:type="dxa"/>
            <w:shd w:val="clear" w:color="auto" w:fill="F2F2F2"/>
            <w:vAlign w:val="center"/>
            <w:hideMark/>
          </w:tcPr>
          <w:p w14:paraId="124C88C1" w14:textId="77777777" w:rsidR="00F00DE9" w:rsidRPr="004A7EF7" w:rsidRDefault="00F00DE9" w:rsidP="00810243">
            <w:pPr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28%</w:t>
            </w:r>
          </w:p>
        </w:tc>
      </w:tr>
      <w:tr w:rsidR="00F00DE9" w:rsidRPr="00810243" w14:paraId="35238EC1" w14:textId="77777777" w:rsidTr="00810243">
        <w:trPr>
          <w:trHeight w:val="285"/>
          <w:jc w:val="center"/>
        </w:trPr>
        <w:tc>
          <w:tcPr>
            <w:tcW w:w="232.75pt" w:type="dxa"/>
            <w:shd w:val="clear" w:color="auto" w:fill="auto"/>
            <w:noWrap/>
            <w:hideMark/>
          </w:tcPr>
          <w:p w14:paraId="7C21AB9F" w14:textId="77777777" w:rsidR="00F00DE9" w:rsidRPr="004A7EF7" w:rsidRDefault="00F00DE9" w:rsidP="00810243">
            <w:pPr>
              <w:jc w:val="star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 xml:space="preserve">POSSUI </w:t>
            </w:r>
            <w:r w:rsidRPr="004A7EF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ESTAGIÁRIO</w:t>
            </w:r>
          </w:p>
        </w:tc>
        <w:tc>
          <w:tcPr>
            <w:tcW w:w="45.90pt" w:type="dxa"/>
            <w:shd w:val="clear" w:color="auto" w:fill="auto"/>
          </w:tcPr>
          <w:p w14:paraId="32C1E75A" w14:textId="77777777" w:rsidR="00F00DE9" w:rsidRPr="004A7EF7" w:rsidRDefault="00F00DE9" w:rsidP="00810243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42.35pt" w:type="dxa"/>
            <w:shd w:val="clear" w:color="auto" w:fill="auto"/>
            <w:vAlign w:val="center"/>
            <w:hideMark/>
          </w:tcPr>
          <w:p w14:paraId="53D53372" w14:textId="77777777" w:rsidR="00F00DE9" w:rsidRPr="004A7EF7" w:rsidRDefault="00F00DE9" w:rsidP="00810243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10243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42%</w:t>
            </w:r>
          </w:p>
        </w:tc>
      </w:tr>
    </w:tbl>
    <w:p w14:paraId="302862FF" w14:textId="77777777" w:rsidR="004A7EF7" w:rsidRPr="003E2C9B" w:rsidRDefault="004A7EF7" w:rsidP="005B21D6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86AA529" w14:textId="77777777" w:rsidR="00B07ECD" w:rsidRDefault="00B07ECD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>Ferramentas Utilizadas</w:t>
      </w:r>
    </w:p>
    <w:p w14:paraId="4E4EC52C" w14:textId="77777777" w:rsidR="005B21D6" w:rsidRDefault="005B21D6" w:rsidP="005B21D6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5B21D6">
        <w:rPr>
          <w:rFonts w:ascii="Times New Roman" w:eastAsia="Times New Roman" w:hAnsi="Times New Roman"/>
          <w:sz w:val="22"/>
          <w:szCs w:val="22"/>
          <w:lang w:eastAsia="pt-BR"/>
        </w:rPr>
        <w:t>Dentre as ferramentas utilizadas pelo setor de Fiscalização</w:t>
      </w:r>
      <w:r w:rsidR="0090565E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Pr="005B21D6">
        <w:rPr>
          <w:rFonts w:ascii="Times New Roman" w:eastAsia="Times New Roman" w:hAnsi="Times New Roman"/>
          <w:sz w:val="22"/>
          <w:szCs w:val="22"/>
          <w:lang w:eastAsia="pt-BR"/>
        </w:rPr>
        <w:t>o IGEO é a ferramenta mais utilizada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(39%). Outras ferramentas indicadas foram</w:t>
      </w:r>
      <w:r w:rsidR="007E7C80">
        <w:rPr>
          <w:rFonts w:ascii="Times New Roman" w:eastAsia="Times New Roman" w:hAnsi="Times New Roman"/>
          <w:sz w:val="22"/>
          <w:szCs w:val="22"/>
          <w:lang w:eastAsia="pt-BR"/>
        </w:rPr>
        <w:t xml:space="preserve"> planilhas e aplicativos tais como Google Maps</w:t>
      </w:r>
      <w:r w:rsidRPr="005B21D6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7E7C80">
        <w:rPr>
          <w:rFonts w:ascii="Times New Roman" w:eastAsia="Times New Roman" w:hAnsi="Times New Roman"/>
          <w:sz w:val="22"/>
          <w:szCs w:val="22"/>
          <w:lang w:eastAsia="pt-BR"/>
        </w:rPr>
        <w:t>e Trello.</w:t>
      </w: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4580"/>
        <w:gridCol w:w="920"/>
        <w:gridCol w:w="920"/>
      </w:tblGrid>
      <w:tr w:rsidR="00B07ECD" w:rsidRPr="00516C31" w14:paraId="11DCD199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3EEF1A6D" w14:textId="77777777" w:rsidR="00B07ECD" w:rsidRPr="00516C31" w:rsidRDefault="00B07ECD" w:rsidP="00B07ECD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FERRAMENTAS UTILIZADAS: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5D5A195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 </w:t>
            </w:r>
            <w:r w:rsidR="001454D9"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28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1FA4D71A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b/>
                <w:bCs/>
                <w:color w:val="A6A6A6"/>
                <w:sz w:val="22"/>
                <w:szCs w:val="22"/>
                <w:lang w:eastAsia="pt-BR"/>
              </w:rPr>
            </w:pPr>
          </w:p>
        </w:tc>
      </w:tr>
      <w:tr w:rsidR="00B07ECD" w:rsidRPr="00516C31" w14:paraId="56344C7E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5F618331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COLETOR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3AF2D9E0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119D2F82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25%</w:t>
            </w:r>
          </w:p>
        </w:tc>
      </w:tr>
      <w:tr w:rsidR="00B07ECD" w:rsidRPr="00516C31" w14:paraId="326683CA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2F675571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IGEO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2A459776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AD04150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39%</w:t>
            </w:r>
          </w:p>
        </w:tc>
      </w:tr>
      <w:tr w:rsidR="00B07ECD" w:rsidRPr="00516C31" w14:paraId="142D3985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21DA9B2D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SICCAU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5A7FC910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73516218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14%</w:t>
            </w:r>
          </w:p>
        </w:tc>
      </w:tr>
      <w:tr w:rsidR="00B07ECD" w:rsidRPr="00516C31" w14:paraId="06CE2E0C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26044E1A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OUTROS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E350A6C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23DD95F2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21%</w:t>
            </w:r>
          </w:p>
        </w:tc>
      </w:tr>
    </w:tbl>
    <w:p w14:paraId="2EC940A0" w14:textId="77777777" w:rsidR="00B07ECD" w:rsidRPr="00B07ECD" w:rsidRDefault="00B07ECD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79C111CA" w14:textId="77777777" w:rsidR="00B07ECD" w:rsidRDefault="00B07ECD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>Veículos</w:t>
      </w:r>
    </w:p>
    <w:p w14:paraId="7ED46026" w14:textId="77777777" w:rsidR="007E7C80" w:rsidRPr="007E7C80" w:rsidRDefault="007E7C80" w:rsidP="007E7C80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7E7C80">
        <w:rPr>
          <w:rFonts w:ascii="Times New Roman" w:eastAsia="Times New Roman" w:hAnsi="Times New Roman"/>
          <w:sz w:val="22"/>
          <w:szCs w:val="22"/>
          <w:lang w:eastAsia="pt-BR"/>
        </w:rPr>
        <w:t>Cerca de 62% afirmaram que os veículos utilizados são próprios da fiscalização, enquanto 27% são compartilhados.</w:t>
      </w: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4580"/>
        <w:gridCol w:w="920"/>
        <w:gridCol w:w="920"/>
      </w:tblGrid>
      <w:tr w:rsidR="00B07ECD" w:rsidRPr="00516C31" w14:paraId="66A3FA7A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3479960E" w14:textId="77777777" w:rsidR="00B07ECD" w:rsidRPr="00516C31" w:rsidRDefault="00B07ECD" w:rsidP="00B07ECD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VEÍCULOS: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77E617E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 </w:t>
            </w:r>
            <w:r w:rsidR="001454D9"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26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66EE06A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b/>
                <w:bCs/>
                <w:color w:val="A6A6A6"/>
                <w:sz w:val="22"/>
                <w:szCs w:val="22"/>
                <w:lang w:eastAsia="pt-BR"/>
              </w:rPr>
            </w:pPr>
          </w:p>
        </w:tc>
      </w:tr>
      <w:tr w:rsidR="00B07ECD" w:rsidRPr="00516C31" w14:paraId="4F5AFF92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3BCD0E76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PRÓPRIOS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44B08D2C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16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4424B5B0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62%</w:t>
            </w:r>
          </w:p>
        </w:tc>
      </w:tr>
      <w:tr w:rsidR="00B07ECD" w:rsidRPr="00516C31" w14:paraId="1119D3A7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710B6DAF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EXCLUSIVOS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5E7BD71F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FF8A68A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4%</w:t>
            </w:r>
          </w:p>
        </w:tc>
      </w:tr>
      <w:tr w:rsidR="00B07ECD" w:rsidRPr="00516C31" w14:paraId="41A9199F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26D96724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COMPARTILHADOS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7D568FC4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7CD63B2D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27%</w:t>
            </w:r>
          </w:p>
        </w:tc>
      </w:tr>
      <w:tr w:rsidR="00B07ECD" w:rsidRPr="00516C31" w14:paraId="1D12C1F0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0F48AE60" w14:textId="77777777" w:rsidR="00B07ECD" w:rsidRPr="002B4C8D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LOCADOS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2564288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2435B4E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8%</w:t>
            </w:r>
          </w:p>
        </w:tc>
      </w:tr>
    </w:tbl>
    <w:p w14:paraId="73A6DEBD" w14:textId="77777777" w:rsidR="003E2C9B" w:rsidRDefault="003E2C9B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3BBEE98" w14:textId="77777777" w:rsidR="007802EB" w:rsidRDefault="007802EB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3BBD39D3" w14:textId="77777777" w:rsidR="007802EB" w:rsidRDefault="007802EB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560301D" w14:textId="77777777" w:rsidR="00B07ECD" w:rsidRDefault="00B07ECD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>Equipamento de Proteção Individual</w:t>
      </w:r>
    </w:p>
    <w:p w14:paraId="3622A7EB" w14:textId="77777777" w:rsidR="007E7C80" w:rsidRDefault="007E7C80" w:rsidP="007E7C80">
      <w:pPr>
        <w:ind w:firstLine="36pt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Aproximadamente</w:t>
      </w:r>
      <w:r w:rsidRPr="007E7C8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84</w:t>
      </w:r>
      <w:r w:rsidRPr="007E7C80">
        <w:rPr>
          <w:rFonts w:ascii="Times New Roman" w:eastAsia="Times New Roman" w:hAnsi="Times New Roman"/>
          <w:sz w:val="22"/>
          <w:szCs w:val="22"/>
          <w:lang w:eastAsia="pt-BR"/>
        </w:rPr>
        <w:t xml:space="preserve">% afirmaram que os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EPI’s </w:t>
      </w:r>
      <w:r w:rsidRPr="007E7C80">
        <w:rPr>
          <w:rFonts w:ascii="Times New Roman" w:eastAsia="Times New Roman" w:hAnsi="Times New Roman"/>
          <w:sz w:val="22"/>
          <w:szCs w:val="22"/>
          <w:lang w:eastAsia="pt-BR"/>
        </w:rPr>
        <w:t>são pró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prios do setor de </w:t>
      </w:r>
      <w:r w:rsidRPr="007E7C80">
        <w:rPr>
          <w:rFonts w:ascii="Times New Roman" w:eastAsia="Times New Roman" w:hAnsi="Times New Roman"/>
          <w:sz w:val="22"/>
          <w:szCs w:val="22"/>
          <w:lang w:eastAsia="pt-BR"/>
        </w:rPr>
        <w:t>fiscalização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4580"/>
        <w:gridCol w:w="920"/>
        <w:gridCol w:w="920"/>
      </w:tblGrid>
      <w:tr w:rsidR="00B07ECD" w:rsidRPr="00516C31" w14:paraId="286DC061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6A90C4F9" w14:textId="77777777" w:rsidR="00B07ECD" w:rsidRPr="00516C31" w:rsidRDefault="00B07ECD" w:rsidP="00B07ECD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EPI'S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EE18628" w14:textId="77777777" w:rsidR="00B07ECD" w:rsidRPr="00516C31" w:rsidRDefault="001454D9" w:rsidP="00516C3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19</w:t>
            </w:r>
            <w:r w:rsidR="00B07ECD"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CE4967B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</w:p>
        </w:tc>
      </w:tr>
      <w:tr w:rsidR="00B07ECD" w:rsidRPr="00516C31" w14:paraId="510E4FD7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157A1EF6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PRÓPRIOS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09026F0E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16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3D6B1B97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84%</w:t>
            </w:r>
          </w:p>
        </w:tc>
      </w:tr>
      <w:tr w:rsidR="00B07ECD" w:rsidRPr="00516C31" w14:paraId="6B6A1346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2D19B8BC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EXCLUSIVOS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ED0BEAA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92F6CB4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11%</w:t>
            </w:r>
          </w:p>
        </w:tc>
      </w:tr>
      <w:tr w:rsidR="00B07ECD" w:rsidRPr="00516C31" w14:paraId="70D8E8CA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5F72551F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COMPARTILHADOS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4038674B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4EDF8AB4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0%</w:t>
            </w:r>
          </w:p>
        </w:tc>
      </w:tr>
      <w:tr w:rsidR="00B07ECD" w:rsidRPr="00516C31" w14:paraId="0CB3999E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4C677F93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LOCADOS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995FD59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A251C18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5%</w:t>
            </w:r>
          </w:p>
        </w:tc>
      </w:tr>
    </w:tbl>
    <w:p w14:paraId="6118EE28" w14:textId="77777777" w:rsidR="00B07ECD" w:rsidRPr="00B07ECD" w:rsidRDefault="00B07ECD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1475515F" w14:textId="77777777" w:rsidR="00B07ECD" w:rsidRDefault="00B07ECD" w:rsidP="004C1C6E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>Ações educativas</w:t>
      </w:r>
    </w:p>
    <w:p w14:paraId="73BF5F02" w14:textId="77777777" w:rsidR="00B07ECD" w:rsidRDefault="00B07ECD" w:rsidP="004C1C6E">
      <w:pPr>
        <w:ind w:firstLine="18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>Foi questionado quais as ações de fiscalização para atuação de natureza educativa 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 xml:space="preserve"> CAU/UF adota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va, prioritariamente</w:t>
      </w: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 xml:space="preserve">, com o objetivo de levar o conhecimento da legislação de regência da profissão ao ensino de Arquitetura e Urbanismo e à sociedade.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Sendo como mais adotado (51%), a realização de palestras e seminários.</w:t>
      </w:r>
    </w:p>
    <w:p w14:paraId="0FACC418" w14:textId="77777777" w:rsidR="00B07ECD" w:rsidRPr="00B07ECD" w:rsidRDefault="00B07ECD" w:rsidP="00B07ECD">
      <w:pPr>
        <w:ind w:firstLine="18pt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4580"/>
        <w:gridCol w:w="920"/>
        <w:gridCol w:w="920"/>
      </w:tblGrid>
      <w:tr w:rsidR="00B07ECD" w:rsidRPr="00516C31" w14:paraId="24DA35FB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71EB83A3" w14:textId="77777777" w:rsidR="00B07ECD" w:rsidRPr="00516C31" w:rsidRDefault="00B07ECD" w:rsidP="00B07ECD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AÇÕES EDUCATIVAS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32609E2" w14:textId="77777777" w:rsidR="00B07ECD" w:rsidRPr="00516C31" w:rsidRDefault="001454D9" w:rsidP="00516C3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37</w:t>
            </w:r>
            <w:r w:rsidR="00B07ECD"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1556251B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</w:p>
        </w:tc>
      </w:tr>
      <w:tr w:rsidR="00B07ECD" w:rsidRPr="00516C31" w14:paraId="7D430956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6255A85C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MATERIAL ORIENTATIVO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0B28CAE2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36FC0470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27%</w:t>
            </w:r>
          </w:p>
        </w:tc>
      </w:tr>
      <w:tr w:rsidR="00B07ECD" w:rsidRPr="00516C31" w14:paraId="6C82C6C0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0FCA217B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PALESTRAS/SEMINÁRIOS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58731B43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19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52E9C04A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51%</w:t>
            </w:r>
          </w:p>
        </w:tc>
      </w:tr>
      <w:tr w:rsidR="00B07ECD" w:rsidRPr="00516C31" w14:paraId="347B3B17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700F94DB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CAMPANHAS (REDES SOCIAIS)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20CE7EFC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2CEA52E7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22%</w:t>
            </w:r>
          </w:p>
        </w:tc>
      </w:tr>
    </w:tbl>
    <w:p w14:paraId="7696ACA8" w14:textId="77777777" w:rsidR="00B07ECD" w:rsidRPr="00B07ECD" w:rsidRDefault="00B07ECD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0D6A97EE" w14:textId="77777777" w:rsidR="00B07ECD" w:rsidRDefault="00B07ECD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>Ações preventivas</w:t>
      </w:r>
    </w:p>
    <w:p w14:paraId="4D533258" w14:textId="77777777" w:rsidR="00B07ECD" w:rsidRDefault="00B07ECD" w:rsidP="004C1C6E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>Foi questionado quais as ações de fiscalização para atuação de natureza 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preventiva</w:t>
      </w: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> 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 xml:space="preserve"> CAU/UF adota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va, prioritariamente</w:t>
      </w: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>, com o objetivo de informar aos profissionais arquitetos e urbanistas quanto à atuação ética, lícita e regular, primando pela boa prática da Arquitetura e Urbanismo, objetivando a prevenção da ocorrência de infrações à legislação aplicável.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Dentre este tipo de ação, a amais adotada também foi a realização de palestras e seminários (47%).</w:t>
      </w:r>
    </w:p>
    <w:p w14:paraId="0BBF2C3E" w14:textId="77777777" w:rsidR="00B07ECD" w:rsidRDefault="00B07ECD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4580"/>
        <w:gridCol w:w="920"/>
        <w:gridCol w:w="920"/>
      </w:tblGrid>
      <w:tr w:rsidR="001454D9" w:rsidRPr="00516C31" w14:paraId="5130EB6D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40110AEF" w14:textId="77777777" w:rsidR="001454D9" w:rsidRPr="00516C31" w:rsidRDefault="001454D9" w:rsidP="001454D9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AÇÕES PREVENTIVAS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68DD4671" w14:textId="77777777" w:rsidR="001454D9" w:rsidRPr="00516C31" w:rsidRDefault="001454D9" w:rsidP="00516C3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36</w:t>
            </w:r>
          </w:p>
        </w:tc>
        <w:tc>
          <w:tcPr>
            <w:tcW w:w="46pt" w:type="dxa"/>
            <w:shd w:val="clear" w:color="auto" w:fill="auto"/>
            <w:noWrap/>
          </w:tcPr>
          <w:p w14:paraId="0BE4522B" w14:textId="77777777" w:rsidR="001454D9" w:rsidRPr="00516C31" w:rsidRDefault="001454D9" w:rsidP="00516C31">
            <w:pPr>
              <w:jc w:val="end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</w:p>
        </w:tc>
      </w:tr>
      <w:tr w:rsidR="001454D9" w:rsidRPr="00516C31" w14:paraId="1C51581B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5CC48A17" w14:textId="77777777" w:rsidR="001454D9" w:rsidRPr="00516C31" w:rsidRDefault="001454D9" w:rsidP="001454D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MATERIAL ORIENTATIVO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AF277DB" w14:textId="77777777" w:rsidR="001454D9" w:rsidRPr="00516C31" w:rsidRDefault="001454D9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2ED1527" w14:textId="77777777" w:rsidR="001454D9" w:rsidRPr="00516C31" w:rsidRDefault="001454D9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28%</w:t>
            </w:r>
          </w:p>
        </w:tc>
      </w:tr>
      <w:tr w:rsidR="001454D9" w:rsidRPr="00516C31" w14:paraId="4B1AF64B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77ADBC9A" w14:textId="77777777" w:rsidR="001454D9" w:rsidRPr="00516C31" w:rsidRDefault="001454D9" w:rsidP="001454D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OFÍCIOS INFORMATIVOS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5F295402" w14:textId="77777777" w:rsidR="001454D9" w:rsidRPr="00516C31" w:rsidRDefault="001454D9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F88B880" w14:textId="77777777" w:rsidR="001454D9" w:rsidRPr="00516C31" w:rsidRDefault="001454D9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6%</w:t>
            </w:r>
          </w:p>
        </w:tc>
      </w:tr>
      <w:tr w:rsidR="001454D9" w:rsidRPr="00516C31" w14:paraId="35FEF5EB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64677562" w14:textId="77777777" w:rsidR="001454D9" w:rsidRPr="00516C31" w:rsidRDefault="001454D9" w:rsidP="001454D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PALESTRAS/SEMINÁRIOS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00F1E25" w14:textId="77777777" w:rsidR="001454D9" w:rsidRPr="00516C31" w:rsidRDefault="001454D9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17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F0460B7" w14:textId="77777777" w:rsidR="001454D9" w:rsidRPr="00516C31" w:rsidRDefault="001454D9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47%</w:t>
            </w:r>
          </w:p>
        </w:tc>
      </w:tr>
      <w:tr w:rsidR="001454D9" w:rsidRPr="00516C31" w14:paraId="476E1D46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112CFD02" w14:textId="77777777" w:rsidR="001454D9" w:rsidRPr="00516C31" w:rsidRDefault="001454D9" w:rsidP="001454D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CAMPANHAS (REDES SOCIAIS)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5F2F7E4" w14:textId="77777777" w:rsidR="001454D9" w:rsidRPr="00516C31" w:rsidRDefault="001454D9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551CA837" w14:textId="77777777" w:rsidR="001454D9" w:rsidRPr="00516C31" w:rsidRDefault="001454D9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19%</w:t>
            </w:r>
          </w:p>
        </w:tc>
      </w:tr>
    </w:tbl>
    <w:p w14:paraId="6665D15B" w14:textId="77777777" w:rsidR="00B07ECD" w:rsidRPr="00B07ECD" w:rsidRDefault="00B07ECD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B1D8279" w14:textId="77777777" w:rsidR="00B07ECD" w:rsidRDefault="00B07ECD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>Ações corretivas</w:t>
      </w:r>
    </w:p>
    <w:p w14:paraId="662343CE" w14:textId="77777777" w:rsidR="00B07ECD" w:rsidRDefault="00B07ECD" w:rsidP="004C1C6E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>Foi questionado quais as ações de fiscalização para atuação de natureza </w:t>
      </w:r>
      <w:r w:rsidR="00FA08D2">
        <w:rPr>
          <w:rFonts w:ascii="Times New Roman" w:eastAsia="Times New Roman" w:hAnsi="Times New Roman"/>
          <w:sz w:val="22"/>
          <w:szCs w:val="22"/>
          <w:lang w:eastAsia="pt-BR"/>
        </w:rPr>
        <w:t xml:space="preserve">corretiva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 xml:space="preserve"> CAU/UF adota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va, prioritariamente</w:t>
      </w:r>
      <w:r w:rsidRPr="00B07ECD">
        <w:rPr>
          <w:rFonts w:ascii="Times New Roman" w:eastAsia="Times New Roman" w:hAnsi="Times New Roman"/>
          <w:sz w:val="22"/>
          <w:szCs w:val="22"/>
          <w:lang w:eastAsia="pt-BR"/>
        </w:rPr>
        <w:t xml:space="preserve">, com </w:t>
      </w:r>
      <w:r w:rsidR="00FA08D2">
        <w:rPr>
          <w:rFonts w:ascii="Times New Roman" w:eastAsia="Times New Roman" w:hAnsi="Times New Roman"/>
          <w:sz w:val="22"/>
          <w:szCs w:val="22"/>
          <w:lang w:eastAsia="pt-BR"/>
        </w:rPr>
        <w:t xml:space="preserve">o </w:t>
      </w:r>
      <w:r w:rsidR="00FA08D2" w:rsidRPr="00FA08D2">
        <w:rPr>
          <w:rFonts w:ascii="Times New Roman" w:eastAsia="Times New Roman" w:hAnsi="Times New Roman"/>
          <w:sz w:val="22"/>
          <w:szCs w:val="22"/>
          <w:lang w:eastAsia="pt-BR"/>
        </w:rPr>
        <w:t>objetivo de possibilitar a regularização de situações de</w:t>
      </w:r>
      <w:r w:rsidR="00FA08D2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4C1C6E">
        <w:rPr>
          <w:rFonts w:ascii="Times New Roman" w:eastAsia="Times New Roman" w:hAnsi="Times New Roman"/>
          <w:sz w:val="22"/>
          <w:szCs w:val="22"/>
          <w:lang w:eastAsia="pt-BR"/>
        </w:rPr>
        <w:t>d</w:t>
      </w:r>
      <w:r w:rsidR="00FA08D2" w:rsidRPr="00FA08D2">
        <w:rPr>
          <w:rFonts w:ascii="Times New Roman" w:eastAsia="Times New Roman" w:hAnsi="Times New Roman"/>
          <w:sz w:val="22"/>
          <w:szCs w:val="22"/>
          <w:lang w:eastAsia="pt-BR"/>
        </w:rPr>
        <w:t>esconformidade com a legislação de regência da Arquitetura e Urbanismo</w:t>
      </w:r>
      <w:r w:rsidR="00FA08D2">
        <w:rPr>
          <w:rFonts w:ascii="Times New Roman" w:eastAsia="Times New Roman" w:hAnsi="Times New Roman"/>
          <w:sz w:val="22"/>
          <w:szCs w:val="22"/>
          <w:lang w:eastAsia="pt-BR"/>
        </w:rPr>
        <w:t xml:space="preserve">. A ação mais realizada é a apuração de denúncias (31%), seguida por fiscalização remota (19%) e </w:t>
      </w:r>
      <w:r w:rsidR="00FA08D2" w:rsidRPr="00FA08D2">
        <w:rPr>
          <w:rFonts w:ascii="Times New Roman" w:eastAsia="Times New Roman" w:hAnsi="Times New Roman"/>
          <w:i/>
          <w:sz w:val="22"/>
          <w:szCs w:val="22"/>
          <w:lang w:eastAsia="pt-BR"/>
        </w:rPr>
        <w:t xml:space="preserve">in loco </w:t>
      </w:r>
      <w:r w:rsidR="00FA08D2">
        <w:rPr>
          <w:rFonts w:ascii="Times New Roman" w:eastAsia="Times New Roman" w:hAnsi="Times New Roman"/>
          <w:sz w:val="22"/>
          <w:szCs w:val="22"/>
          <w:lang w:eastAsia="pt-BR"/>
        </w:rPr>
        <w:t>(19%) e ações de rotina (17%).</w:t>
      </w: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4580"/>
        <w:gridCol w:w="920"/>
        <w:gridCol w:w="920"/>
      </w:tblGrid>
      <w:tr w:rsidR="00B07ECD" w:rsidRPr="00516C31" w14:paraId="4B540065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71ED2CBF" w14:textId="77777777" w:rsidR="00B07ECD" w:rsidRPr="00516C31" w:rsidRDefault="00B07ECD" w:rsidP="00B07ECD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AÇÕES CORRETIVAS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2DA7F58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 </w:t>
            </w:r>
            <w:r w:rsidR="001454D9" w:rsidRPr="00516C31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48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3541270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</w:p>
        </w:tc>
      </w:tr>
      <w:tr w:rsidR="00B07ECD" w:rsidRPr="00516C31" w14:paraId="78BB51E0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709FF4E3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AÇÕES DE ROTINA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4382A346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05BE832F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17%</w:t>
            </w:r>
          </w:p>
        </w:tc>
      </w:tr>
      <w:tr w:rsidR="00B07ECD" w:rsidRPr="00516C31" w14:paraId="6A4E129E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4540FA3B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FISCALIZAÇÃO REMOTA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68CC8D03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A4A954B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19%</w:t>
            </w:r>
          </w:p>
        </w:tc>
      </w:tr>
      <w:tr w:rsidR="00B07ECD" w:rsidRPr="00516C31" w14:paraId="0E5C4E2A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502D3654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FISCALIZAÇÃO </w:t>
            </w:r>
            <w:r w:rsidRPr="004C1C6E">
              <w:rPr>
                <w:rFonts w:ascii="Times New Roman" w:eastAsia="Times New Roman" w:hAnsi="Times New Roman"/>
                <w:i/>
                <w:iCs/>
                <w:sz w:val="22"/>
                <w:szCs w:val="22"/>
                <w:lang w:eastAsia="pt-BR"/>
              </w:rPr>
              <w:t>IN LOCO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718A02D0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569ADEA5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19%</w:t>
            </w:r>
          </w:p>
        </w:tc>
      </w:tr>
      <w:tr w:rsidR="00B07ECD" w:rsidRPr="00516C31" w14:paraId="5CC3C758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062F5C28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DILIGÊNCIAS SETORES CAU/UF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61EF152A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2C0BD3A9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4%</w:t>
            </w:r>
          </w:p>
        </w:tc>
      </w:tr>
      <w:tr w:rsidR="00B07ECD" w:rsidRPr="00516C31" w14:paraId="78080436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5DC369B6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APURAÇÃO DE DENÚNCIAS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2CBB56CA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15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29FD5DE6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31%</w:t>
            </w:r>
          </w:p>
        </w:tc>
      </w:tr>
      <w:tr w:rsidR="00B07ECD" w:rsidRPr="00516C31" w14:paraId="0B444CB8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66968CA4" w14:textId="77777777" w:rsidR="00B07ECD" w:rsidRPr="004C1C6E" w:rsidRDefault="00B07ECD" w:rsidP="00B07EC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4C1C6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CONVÊNIOS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89E67B0" w14:textId="77777777" w:rsidR="00B07ECD" w:rsidRPr="00516C31" w:rsidRDefault="00B07EC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2FFCAB4C" w14:textId="77777777" w:rsidR="00B07ECD" w:rsidRPr="00516C31" w:rsidRDefault="00B07EC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10%</w:t>
            </w:r>
          </w:p>
        </w:tc>
      </w:tr>
    </w:tbl>
    <w:p w14:paraId="563FD49B" w14:textId="77777777" w:rsidR="00B07ECD" w:rsidRPr="00B07ECD" w:rsidRDefault="00B07ECD" w:rsidP="00B07ECD">
      <w:pPr>
        <w:ind w:start="54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69CC2D20" w14:textId="77777777" w:rsidR="00B07ECD" w:rsidRDefault="00B07ECD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>Convênios/Termos de Cooperação</w:t>
      </w:r>
    </w:p>
    <w:p w14:paraId="58EC1744" w14:textId="77777777" w:rsidR="00FA08D2" w:rsidRDefault="00FA08D2" w:rsidP="00FA08D2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FA08D2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Cerca de 65% das contribuições afirmaram possuir algum tipo de Convênio ou Termo de Cooperação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, tais como, com Prefeitura Municipais, Juntas Comerciais, Ministério Públicos, Secretarias de Desenvolvimento Urbano, Câmara de Diligentes de Lojistas, Instituições de Ensino Superior, Administradoras de Condomínios, Conselho Regional de Engenharia e Agronomia, entre outros.</w:t>
      </w:r>
    </w:p>
    <w:p w14:paraId="74456218" w14:textId="77777777" w:rsidR="004C1C6E" w:rsidRDefault="004C1C6E" w:rsidP="00FA08D2">
      <w:pPr>
        <w:ind w:firstLine="36pt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4D11D1E" w14:textId="77777777" w:rsidR="00B07ECD" w:rsidRDefault="00FA08D2" w:rsidP="004E3B87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z w:val="22"/>
          <w:szCs w:val="22"/>
          <w:lang w:eastAsia="pt-BR"/>
        </w:rPr>
        <w:t>Indicadores estratégicos</w:t>
      </w:r>
      <w:r w:rsidR="00B07ECD" w:rsidRPr="00B07ECD">
        <w:rPr>
          <w:rFonts w:ascii="Times New Roman" w:eastAsia="Times New Roman" w:hAnsi="Times New Roman"/>
          <w:b/>
          <w:sz w:val="22"/>
          <w:szCs w:val="22"/>
          <w:lang w:eastAsia="pt-BR"/>
        </w:rPr>
        <w:t xml:space="preserve"> </w:t>
      </w:r>
    </w:p>
    <w:p w14:paraId="0556DF0B" w14:textId="77777777" w:rsidR="00FA08D2" w:rsidRDefault="00FA08D2" w:rsidP="00FA08D2">
      <w:pPr>
        <w:ind w:firstLine="36pt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Cerca de </w:t>
      </w:r>
      <w:r w:rsidR="007F5B36" w:rsidRPr="009B27B7">
        <w:rPr>
          <w:rFonts w:ascii="Times New Roman" w:eastAsia="Times New Roman" w:hAnsi="Times New Roman"/>
          <w:sz w:val="22"/>
          <w:szCs w:val="22"/>
          <w:lang w:eastAsia="pt-BR"/>
        </w:rPr>
        <w:t>85</w:t>
      </w:r>
      <w:r w:rsidR="009B27B7" w:rsidRPr="009B27B7">
        <w:rPr>
          <w:rFonts w:ascii="Times New Roman" w:eastAsia="Times New Roman" w:hAnsi="Times New Roman"/>
          <w:sz w:val="22"/>
          <w:szCs w:val="22"/>
          <w:lang w:eastAsia="pt-BR"/>
        </w:rPr>
        <w:t xml:space="preserve">%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das contribuições afirmaram que o seu </w:t>
      </w:r>
      <w:r w:rsidRPr="009B27B7">
        <w:rPr>
          <w:rFonts w:ascii="Times New Roman" w:eastAsia="Times New Roman" w:hAnsi="Times New Roman"/>
          <w:sz w:val="22"/>
          <w:szCs w:val="22"/>
          <w:lang w:eastAsia="pt-BR"/>
        </w:rPr>
        <w:t>setor de fiscalização possui</w:t>
      </w:r>
      <w:r w:rsidR="005B21D6" w:rsidRPr="009B27B7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9B27B7">
        <w:rPr>
          <w:rFonts w:ascii="Times New Roman" w:eastAsia="Times New Roman" w:hAnsi="Times New Roman"/>
          <w:sz w:val="22"/>
          <w:szCs w:val="22"/>
          <w:lang w:eastAsia="pt-BR"/>
        </w:rPr>
        <w:t>indicadores para medir a eficiência</w:t>
      </w:r>
      <w:r w:rsidRPr="000233AB">
        <w:rPr>
          <w:rFonts w:ascii="Times New Roman" w:eastAsia="Times New Roman" w:hAnsi="Times New Roman"/>
          <w:lang w:eastAsia="pt-BR"/>
        </w:rPr>
        <w:t xml:space="preserve"> de suas ações</w:t>
      </w:r>
      <w:r>
        <w:rPr>
          <w:rFonts w:ascii="Times New Roman" w:eastAsia="Times New Roman" w:hAnsi="Times New Roman"/>
          <w:lang w:eastAsia="pt-BR"/>
        </w:rPr>
        <w:t xml:space="preserve">. Entre eles, </w:t>
      </w:r>
      <w:r w:rsidR="005B21D6">
        <w:rPr>
          <w:rFonts w:ascii="Times New Roman" w:eastAsia="Times New Roman" w:hAnsi="Times New Roman"/>
          <w:lang w:eastAsia="pt-BR"/>
        </w:rPr>
        <w:t>quantidade de relatórios emitidos, número de processos arquivados em fase de notificação, percentual de atendimento de denúncias, nº de cidades e bairros visitados, nº de RRTs emitidos após ações de fiscalização, entre outros.</w:t>
      </w:r>
    </w:p>
    <w:p w14:paraId="70B765FC" w14:textId="77777777" w:rsidR="005B21D6" w:rsidRPr="005B21D6" w:rsidRDefault="00FA08D2" w:rsidP="005B21D6">
      <w:pPr>
        <w:ind w:firstLine="36pt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Entre as sugest</w:t>
      </w:r>
      <w:r w:rsidR="005B21D6">
        <w:rPr>
          <w:rFonts w:ascii="Times New Roman" w:eastAsia="Times New Roman" w:hAnsi="Times New Roman"/>
          <w:lang w:eastAsia="pt-BR"/>
        </w:rPr>
        <w:t>ões de melhoria de indicadores, foi sugerido que o</w:t>
      </w:r>
      <w:r w:rsidR="005B21D6" w:rsidRPr="005B21D6">
        <w:rPr>
          <w:rFonts w:ascii="Times New Roman" w:eastAsia="Times New Roman" w:hAnsi="Times New Roman"/>
          <w:lang w:eastAsia="pt-BR"/>
        </w:rPr>
        <w:t xml:space="preserve"> SICCAU</w:t>
      </w:r>
      <w:r w:rsidR="005B21D6">
        <w:rPr>
          <w:rFonts w:ascii="Times New Roman" w:eastAsia="Times New Roman" w:hAnsi="Times New Roman"/>
          <w:lang w:eastAsia="pt-BR"/>
        </w:rPr>
        <w:t xml:space="preserve"> auxiliar no acompanhamento e gerenciamento dos indicadores, por meio de filtros e elaboração de relatórios periódicos, tendo em visto que, atualmente, eles são medidos</w:t>
      </w:r>
      <w:r w:rsidR="005B21D6" w:rsidRPr="005B21D6">
        <w:rPr>
          <w:rFonts w:ascii="Times New Roman" w:eastAsia="Times New Roman" w:hAnsi="Times New Roman"/>
          <w:lang w:eastAsia="pt-BR"/>
        </w:rPr>
        <w:t xml:space="preserve"> </w:t>
      </w:r>
      <w:r w:rsidR="005B21D6">
        <w:rPr>
          <w:rFonts w:ascii="Times New Roman" w:eastAsia="Times New Roman" w:hAnsi="Times New Roman"/>
          <w:lang w:eastAsia="pt-BR"/>
        </w:rPr>
        <w:t>manualmente.</w:t>
      </w:r>
    </w:p>
    <w:p w14:paraId="46D06F34" w14:textId="77777777" w:rsidR="00B07ECD" w:rsidRDefault="00B07ECD" w:rsidP="00B07ECD">
      <w:pPr>
        <w:pStyle w:val="PargrafodaLista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45470511" w14:textId="77777777" w:rsidR="00B07ECD" w:rsidRPr="0090565E" w:rsidRDefault="00B07ECD" w:rsidP="0090565E">
      <w:pPr>
        <w:numPr>
          <w:ilvl w:val="0"/>
          <w:numId w:val="9"/>
        </w:numPr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90565E">
        <w:rPr>
          <w:rFonts w:ascii="Times New Roman" w:eastAsia="Times New Roman" w:hAnsi="Times New Roman"/>
          <w:b/>
          <w:sz w:val="22"/>
          <w:szCs w:val="22"/>
          <w:lang w:eastAsia="pt-BR"/>
        </w:rPr>
        <w:t>Sugestões CAU/BR</w:t>
      </w:r>
    </w:p>
    <w:p w14:paraId="509A3B96" w14:textId="77777777" w:rsidR="005B21D6" w:rsidRDefault="005B21D6" w:rsidP="005B21D6">
      <w:pPr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Dentre as sugest</w:t>
      </w:r>
      <w:r w:rsidR="0090565E">
        <w:rPr>
          <w:rFonts w:ascii="Times New Roman" w:eastAsia="Times New Roman" w:hAnsi="Times New Roman"/>
          <w:lang w:eastAsia="pt-BR"/>
        </w:rPr>
        <w:t>ões</w:t>
      </w:r>
      <w:r>
        <w:rPr>
          <w:rFonts w:ascii="Times New Roman" w:eastAsia="Times New Roman" w:hAnsi="Times New Roman"/>
          <w:lang w:eastAsia="pt-BR"/>
        </w:rPr>
        <w:t xml:space="preserve"> de </w:t>
      </w:r>
      <w:r w:rsidRPr="000233AB">
        <w:rPr>
          <w:rFonts w:ascii="Times New Roman" w:eastAsia="Times New Roman" w:hAnsi="Times New Roman"/>
          <w:lang w:eastAsia="pt-BR"/>
        </w:rPr>
        <w:t>ações</w:t>
      </w:r>
      <w:r w:rsidR="0090565E">
        <w:rPr>
          <w:rFonts w:ascii="Times New Roman" w:eastAsia="Times New Roman" w:hAnsi="Times New Roman"/>
          <w:lang w:eastAsia="pt-BR"/>
        </w:rPr>
        <w:t xml:space="preserve"> que</w:t>
      </w:r>
      <w:r w:rsidRPr="000233AB">
        <w:rPr>
          <w:rFonts w:ascii="Times New Roman" w:eastAsia="Times New Roman" w:hAnsi="Times New Roman"/>
          <w:lang w:eastAsia="pt-BR"/>
        </w:rPr>
        <w:t xml:space="preserve"> o CAU/BR pode</w:t>
      </w:r>
      <w:r w:rsidR="0090565E">
        <w:rPr>
          <w:rFonts w:ascii="Times New Roman" w:eastAsia="Times New Roman" w:hAnsi="Times New Roman"/>
          <w:lang w:eastAsia="pt-BR"/>
        </w:rPr>
        <w:t>ria</w:t>
      </w:r>
      <w:r w:rsidRPr="000233AB">
        <w:rPr>
          <w:rFonts w:ascii="Times New Roman" w:eastAsia="Times New Roman" w:hAnsi="Times New Roman"/>
          <w:lang w:eastAsia="pt-BR"/>
        </w:rPr>
        <w:t xml:space="preserve"> adotar para tornar mais eficiente a ação de fiscalização do seu estado</w:t>
      </w:r>
      <w:r>
        <w:rPr>
          <w:rFonts w:ascii="Times New Roman" w:eastAsia="Times New Roman" w:hAnsi="Times New Roman"/>
          <w:lang w:eastAsia="pt-BR"/>
        </w:rPr>
        <w:t>, a mais solicitada foi a revisão dos atuai</w:t>
      </w:r>
      <w:r w:rsidR="0090565E">
        <w:rPr>
          <w:rFonts w:ascii="Times New Roman" w:eastAsia="Times New Roman" w:hAnsi="Times New Roman"/>
          <w:lang w:eastAsia="pt-BR"/>
        </w:rPr>
        <w:t>s</w:t>
      </w:r>
      <w:r>
        <w:rPr>
          <w:rFonts w:ascii="Times New Roman" w:eastAsia="Times New Roman" w:hAnsi="Times New Roman"/>
          <w:lang w:eastAsia="pt-BR"/>
        </w:rPr>
        <w:t xml:space="preserve"> normativos (27%) seguida de melhorias nos sistemas, tais como SICCAU, IGEO e GIS Coletor (22%)</w:t>
      </w:r>
      <w:r w:rsidR="0090565E">
        <w:rPr>
          <w:rFonts w:ascii="Times New Roman" w:eastAsia="Times New Roman" w:hAnsi="Times New Roman"/>
          <w:lang w:eastAsia="pt-BR"/>
        </w:rPr>
        <w:t>.</w:t>
      </w:r>
    </w:p>
    <w:p w14:paraId="47ECBE3C" w14:textId="77777777" w:rsidR="007F5B36" w:rsidRDefault="007F5B36" w:rsidP="005B21D6">
      <w:pPr>
        <w:rPr>
          <w:rFonts w:ascii="Times New Roman" w:eastAsia="Times New Roman" w:hAnsi="Times New Roman"/>
          <w:lang w:eastAsia="pt-BR"/>
        </w:rPr>
      </w:pPr>
    </w:p>
    <w:tbl>
      <w:tblPr>
        <w:tblW w:w="321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4580"/>
        <w:gridCol w:w="920"/>
        <w:gridCol w:w="920"/>
      </w:tblGrid>
      <w:tr w:rsidR="009B27B7" w:rsidRPr="00516C31" w14:paraId="659DC500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604AEE58" w14:textId="77777777" w:rsidR="009B27B7" w:rsidRPr="007F5B36" w:rsidRDefault="009B27B7" w:rsidP="007F5B36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SUGESTÕES CAU/BR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5A68B0C" w14:textId="77777777" w:rsidR="009B27B7" w:rsidRPr="007F5B36" w:rsidRDefault="009B27B7" w:rsidP="00516C31">
            <w:pPr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37 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51312679" w14:textId="77777777" w:rsidR="009B27B7" w:rsidRPr="007F5B36" w:rsidRDefault="009B27B7" w:rsidP="00516C31">
            <w:pPr>
              <w:jc w:val="end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</w:p>
        </w:tc>
      </w:tr>
      <w:tr w:rsidR="009B27B7" w:rsidRPr="00516C31" w14:paraId="29A42A80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</w:tcPr>
          <w:p w14:paraId="709B710E" w14:textId="77777777" w:rsidR="009B27B7" w:rsidRPr="002B4C8D" w:rsidRDefault="009B27B7" w:rsidP="007F5B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MELHORIAS SICCAU | IGEO | GIS COLETOR</w:t>
            </w:r>
          </w:p>
        </w:tc>
        <w:tc>
          <w:tcPr>
            <w:tcW w:w="46pt" w:type="dxa"/>
            <w:shd w:val="clear" w:color="auto" w:fill="F2F2F2"/>
            <w:noWrap/>
          </w:tcPr>
          <w:p w14:paraId="164D210C" w14:textId="77777777" w:rsidR="009B27B7" w:rsidRPr="00516C31" w:rsidRDefault="009B27B7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46pt" w:type="dxa"/>
            <w:shd w:val="clear" w:color="auto" w:fill="F2F2F2"/>
            <w:noWrap/>
          </w:tcPr>
          <w:p w14:paraId="27F97FAF" w14:textId="77777777" w:rsidR="009B27B7" w:rsidRPr="00516C31" w:rsidRDefault="009B27B7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22%</w:t>
            </w:r>
          </w:p>
        </w:tc>
      </w:tr>
      <w:tr w:rsidR="009B27B7" w:rsidRPr="00516C31" w14:paraId="05A39DA5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19FF46BF" w14:textId="77777777" w:rsidR="009B27B7" w:rsidRPr="002B4C8D" w:rsidRDefault="009B27B7" w:rsidP="007F5B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INSTRUMENTALIZAÇÃO DA FISCALIZAÇÃO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149C37B" w14:textId="77777777" w:rsidR="009B27B7" w:rsidRPr="007F5B36" w:rsidRDefault="009B27B7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5DD4B6E" w14:textId="77777777" w:rsidR="009B27B7" w:rsidRPr="007F5B36" w:rsidRDefault="009B27B7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14%</w:t>
            </w:r>
          </w:p>
        </w:tc>
      </w:tr>
      <w:tr w:rsidR="009B27B7" w:rsidRPr="00516C31" w14:paraId="52056A79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70E37EE2" w14:textId="77777777" w:rsidR="009B27B7" w:rsidRPr="002B4C8D" w:rsidRDefault="009B27B7" w:rsidP="007F5B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REVISÃO DOS ATUAIS NORMATIVOS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628789ED" w14:textId="77777777" w:rsidR="009B27B7" w:rsidRPr="007F5B36" w:rsidRDefault="009B27B7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04C3439C" w14:textId="77777777" w:rsidR="009B27B7" w:rsidRPr="007F5B36" w:rsidRDefault="009B27B7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27%</w:t>
            </w:r>
          </w:p>
        </w:tc>
      </w:tr>
      <w:tr w:rsidR="009B27B7" w:rsidRPr="00516C31" w14:paraId="10F58067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34D283A4" w14:textId="77777777" w:rsidR="009B27B7" w:rsidRPr="002B4C8D" w:rsidRDefault="009B27B7" w:rsidP="007F5B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ENCONTROS E TREINAMENTOS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B1102B3" w14:textId="77777777" w:rsidR="009B27B7" w:rsidRPr="007F5B36" w:rsidRDefault="009B27B7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26A13185" w14:textId="77777777" w:rsidR="009B27B7" w:rsidRPr="007F5B36" w:rsidRDefault="009B27B7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19%</w:t>
            </w:r>
          </w:p>
        </w:tc>
      </w:tr>
      <w:tr w:rsidR="009B27B7" w:rsidRPr="00516C31" w14:paraId="14CD2325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F2F2F2"/>
            <w:noWrap/>
            <w:hideMark/>
          </w:tcPr>
          <w:p w14:paraId="354BB507" w14:textId="77777777" w:rsidR="009B27B7" w:rsidRPr="002B4C8D" w:rsidRDefault="009B27B7" w:rsidP="007F5B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PLANEJAMENTO E CONTROLADORIA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346C9D91" w14:textId="77777777" w:rsidR="009B27B7" w:rsidRPr="007F5B36" w:rsidRDefault="009B27B7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45E59D37" w14:textId="77777777" w:rsidR="009B27B7" w:rsidRPr="007F5B36" w:rsidRDefault="009B27B7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14%</w:t>
            </w:r>
          </w:p>
        </w:tc>
      </w:tr>
      <w:tr w:rsidR="009B27B7" w:rsidRPr="00516C31" w14:paraId="24BAAC96" w14:textId="77777777" w:rsidTr="00516C31">
        <w:trPr>
          <w:trHeight w:val="285"/>
          <w:jc w:val="center"/>
        </w:trPr>
        <w:tc>
          <w:tcPr>
            <w:tcW w:w="229pt" w:type="dxa"/>
            <w:shd w:val="clear" w:color="auto" w:fill="auto"/>
            <w:noWrap/>
            <w:hideMark/>
          </w:tcPr>
          <w:p w14:paraId="1CCA05F4" w14:textId="77777777" w:rsidR="009B27B7" w:rsidRPr="002B4C8D" w:rsidRDefault="009B27B7" w:rsidP="007F5B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B4C8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CAMPANHAS ORIENTATIVAS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0D532E5F" w14:textId="77777777" w:rsidR="009B27B7" w:rsidRPr="007F5B36" w:rsidRDefault="009B27B7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B26A5FD" w14:textId="77777777" w:rsidR="009B27B7" w:rsidRPr="007F5B36" w:rsidRDefault="009B27B7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F5B3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5%</w:t>
            </w:r>
          </w:p>
        </w:tc>
      </w:tr>
    </w:tbl>
    <w:p w14:paraId="287BA985" w14:textId="77777777" w:rsidR="007F5B36" w:rsidRDefault="007F5B36" w:rsidP="005B21D6">
      <w:pPr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2B23218B" w14:textId="77777777" w:rsidR="00F6379D" w:rsidRPr="009572AD" w:rsidRDefault="00F6379D" w:rsidP="009572AD">
      <w:pPr>
        <w:pStyle w:val="Ttulo2"/>
      </w:pPr>
      <w:r w:rsidRPr="009572AD">
        <w:t>Oficinas</w:t>
      </w:r>
      <w:r w:rsidR="00C94BB9">
        <w:t xml:space="preserve"> e Encontros</w:t>
      </w:r>
    </w:p>
    <w:p w14:paraId="7DCA9D3F" w14:textId="77777777" w:rsidR="00296792" w:rsidRDefault="000233AB" w:rsidP="00C05DD8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ab/>
      </w:r>
      <w:r w:rsidR="00296792" w:rsidRPr="00500017">
        <w:rPr>
          <w:rFonts w:ascii="Times New Roman" w:eastAsia="Times New Roman" w:hAnsi="Times New Roman"/>
          <w:sz w:val="22"/>
          <w:szCs w:val="22"/>
          <w:lang w:eastAsia="pt-BR"/>
        </w:rPr>
        <w:t>A CTF</w:t>
      </w:r>
      <w:r w:rsidR="00296792">
        <w:rPr>
          <w:rFonts w:ascii="Times New Roman" w:eastAsia="Times New Roman" w:hAnsi="Times New Roman"/>
          <w:sz w:val="22"/>
          <w:szCs w:val="22"/>
          <w:lang w:eastAsia="pt-BR"/>
        </w:rPr>
        <w:t>-CAU/BR</w:t>
      </w:r>
      <w:r w:rsidR="00296792" w:rsidRPr="00500017">
        <w:rPr>
          <w:rFonts w:ascii="Times New Roman" w:eastAsia="Times New Roman" w:hAnsi="Times New Roman"/>
          <w:sz w:val="22"/>
          <w:szCs w:val="22"/>
          <w:lang w:eastAsia="pt-BR"/>
        </w:rPr>
        <w:t>, além de suas reuniões ordinárias, previstas para ocorrer</w:t>
      </w:r>
      <w:r w:rsidR="0090565E">
        <w:rPr>
          <w:rFonts w:ascii="Times New Roman" w:eastAsia="Times New Roman" w:hAnsi="Times New Roman"/>
          <w:sz w:val="22"/>
          <w:szCs w:val="22"/>
          <w:lang w:eastAsia="pt-BR"/>
        </w:rPr>
        <w:t>e</w:t>
      </w:r>
      <w:r w:rsidR="00296792" w:rsidRPr="00500017">
        <w:rPr>
          <w:rFonts w:ascii="Times New Roman" w:eastAsia="Times New Roman" w:hAnsi="Times New Roman"/>
          <w:sz w:val="22"/>
          <w:szCs w:val="22"/>
          <w:lang w:eastAsia="pt-BR"/>
        </w:rPr>
        <w:t>m na sede do CAU/BR, em Brasília-DF, decidiu por acatar a sugestão da representante dos CAU/UF e se comprometeu em participar das oficinas de fiscalização estabelecidas pelos presidentes do CAU</w:t>
      </w:r>
      <w:r w:rsidR="00296792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60FF6C3A" w14:textId="77777777" w:rsidR="000233AB" w:rsidRDefault="000233AB" w:rsidP="00C05DD8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ab/>
      </w:r>
      <w:r w:rsidRPr="00470CD1">
        <w:rPr>
          <w:rFonts w:ascii="Times New Roman" w:eastAsia="Times New Roman" w:hAnsi="Times New Roman"/>
          <w:sz w:val="22"/>
          <w:szCs w:val="22"/>
          <w:lang w:eastAsia="pt-BR"/>
        </w:rPr>
        <w:t xml:space="preserve">O Público Alvo das Oficinas eram fiscais, gerentes e coordenadores de CEP-CAU/BR, </w:t>
      </w:r>
      <w:r w:rsidR="0090565E">
        <w:rPr>
          <w:rFonts w:ascii="Times New Roman" w:eastAsia="Times New Roman" w:hAnsi="Times New Roman"/>
          <w:sz w:val="22"/>
          <w:szCs w:val="22"/>
          <w:lang w:eastAsia="pt-BR"/>
        </w:rPr>
        <w:t xml:space="preserve">com o objetivo de coletar o maior </w:t>
      </w:r>
      <w:r w:rsidR="007802EB">
        <w:rPr>
          <w:rFonts w:ascii="Times New Roman" w:eastAsia="Times New Roman" w:hAnsi="Times New Roman"/>
          <w:sz w:val="22"/>
          <w:szCs w:val="22"/>
          <w:lang w:eastAsia="pt-BR"/>
        </w:rPr>
        <w:t>de</w:t>
      </w:r>
      <w:r w:rsidRPr="00470CD1">
        <w:rPr>
          <w:rFonts w:ascii="Times New Roman" w:eastAsia="Times New Roman" w:hAnsi="Times New Roman"/>
          <w:sz w:val="22"/>
          <w:szCs w:val="22"/>
          <w:lang w:eastAsia="pt-BR"/>
        </w:rPr>
        <w:t xml:space="preserve"> contribuições daqueles que lidam diretamente com o assunto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41E7CE1A" w14:textId="77777777" w:rsidR="00296792" w:rsidRDefault="00296792" w:rsidP="00C05DD8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ab/>
        <w:t>A programação e principais encaminhamentos de cada uma delas, encontra-se detalhado a seguir.</w:t>
      </w:r>
    </w:p>
    <w:p w14:paraId="74DA9DE6" w14:textId="77777777" w:rsidR="00296792" w:rsidRDefault="00296792" w:rsidP="00296792">
      <w:pPr>
        <w:ind w:start="36pt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</w:p>
    <w:p w14:paraId="01E87453" w14:textId="77777777" w:rsidR="00F6379D" w:rsidRPr="009572AD" w:rsidRDefault="009A07BA" w:rsidP="004E3B87">
      <w:pPr>
        <w:pStyle w:val="titulo3"/>
        <w:numPr>
          <w:ilvl w:val="0"/>
          <w:numId w:val="15"/>
        </w:numPr>
      </w:pPr>
      <w:r>
        <w:t xml:space="preserve">I </w:t>
      </w:r>
      <w:r w:rsidR="00C94BB9">
        <w:t>Oficina</w:t>
      </w:r>
      <w:r>
        <w:t xml:space="preserve"> preparatória</w:t>
      </w:r>
      <w:r w:rsidR="00C94BB9">
        <w:t xml:space="preserve"> </w:t>
      </w:r>
      <w:r w:rsidR="005D3CD3" w:rsidRPr="009572AD">
        <w:t xml:space="preserve">em </w:t>
      </w:r>
      <w:r w:rsidR="005D3CD3">
        <w:t>C</w:t>
      </w:r>
      <w:r w:rsidR="005D3CD3" w:rsidRPr="009572AD">
        <w:t>uritiba</w:t>
      </w:r>
    </w:p>
    <w:p w14:paraId="4DC339B1" w14:textId="77777777" w:rsidR="00003586" w:rsidRPr="00C94BB9" w:rsidRDefault="00003586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 xml:space="preserve">Programação </w:t>
      </w:r>
      <w:r w:rsidR="009A07BA">
        <w:rPr>
          <w:rFonts w:ascii="Times New Roman" w:eastAsia="MS Mincho" w:hAnsi="Times New Roman"/>
          <w:b/>
          <w:bCs/>
          <w:smallCaps/>
          <w:sz w:val="22"/>
          <w:szCs w:val="22"/>
        </w:rPr>
        <w:t>– 21 e 22 de março</w:t>
      </w:r>
    </w:p>
    <w:p w14:paraId="55891537" w14:textId="77777777" w:rsidR="000C47FE" w:rsidRPr="005D3CD3" w:rsidRDefault="000C47FE" w:rsidP="000C47FE">
      <w:pPr>
        <w:rPr>
          <w:rFonts w:ascii="Times New Roman" w:hAnsi="Times New Roman"/>
          <w:bCs/>
          <w:sz w:val="20"/>
          <w:szCs w:val="22"/>
          <w:u w:val="single"/>
        </w:rPr>
      </w:pPr>
      <w:r w:rsidRPr="005D3CD3">
        <w:rPr>
          <w:rFonts w:ascii="Times New Roman" w:hAnsi="Times New Roman"/>
          <w:bCs/>
          <w:sz w:val="22"/>
          <w:u w:val="single"/>
        </w:rPr>
        <w:t>DIA 21 QUINTA-FEIRA</w:t>
      </w:r>
    </w:p>
    <w:p w14:paraId="06FFCEA1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 9h30 as 10h30 </w:t>
      </w:r>
    </w:p>
    <w:p w14:paraId="1EA69C54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1) PLANO NACIONAL DE FISCALIZAÇÃO (coordenador da CTF </w:t>
      </w:r>
      <w:proofErr w:type="gramStart"/>
      <w:r w:rsidRPr="005D3CD3">
        <w:rPr>
          <w:rFonts w:ascii="Times New Roman" w:hAnsi="Times New Roman"/>
          <w:bCs/>
          <w:sz w:val="22"/>
        </w:rPr>
        <w:t xml:space="preserve">-  </w:t>
      </w:r>
      <w:r w:rsidR="003E2C9B">
        <w:rPr>
          <w:rFonts w:ascii="Times New Roman" w:hAnsi="Times New Roman"/>
          <w:bCs/>
          <w:sz w:val="22"/>
        </w:rPr>
        <w:t>C</w:t>
      </w:r>
      <w:r w:rsidRPr="005D3CD3">
        <w:rPr>
          <w:rFonts w:ascii="Times New Roman" w:hAnsi="Times New Roman"/>
          <w:bCs/>
          <w:sz w:val="22"/>
        </w:rPr>
        <w:t>ons.</w:t>
      </w:r>
      <w:proofErr w:type="gramEnd"/>
      <w:r w:rsidRPr="005D3CD3">
        <w:rPr>
          <w:rFonts w:ascii="Times New Roman" w:hAnsi="Times New Roman"/>
          <w:bCs/>
          <w:sz w:val="22"/>
        </w:rPr>
        <w:t xml:space="preserve"> Matozalém Santana)</w:t>
      </w:r>
    </w:p>
    <w:p w14:paraId="78C811F0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a) apresentação da filosofia do CNF - Com. Temp. Fiscalização e o novo conceito de Fiscalização, distribuído em ações Educativas, Preventivas, Corretivas e Coercitivas</w:t>
      </w:r>
    </w:p>
    <w:p w14:paraId="2E6512B5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11h as 12h30</w:t>
      </w:r>
    </w:p>
    <w:p w14:paraId="768B8098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2) A FISCALIZAÇÕES NOS CAU/UF (CAU/AL; CAU/MS; CAURS) </w:t>
      </w:r>
    </w:p>
    <w:p w14:paraId="60D13510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 a) apresentação das estruturas de fiscalizações resultante dos questionários. (Com. Temp. Fiscalização), levantando as peculiaridades de cada estado e intervir junto à Comissão Temporária de Fiscalização do </w:t>
      </w:r>
      <w:r w:rsidRPr="005D3CD3">
        <w:rPr>
          <w:rFonts w:ascii="Times New Roman" w:hAnsi="Times New Roman"/>
          <w:bCs/>
          <w:sz w:val="22"/>
        </w:rPr>
        <w:lastRenderedPageBreak/>
        <w:t>CAU/BR, responsável pela elaboração do Plano Nacional de Fiscalização, para que o plano criado possa servir de base e ser adaptado por cada estado.</w:t>
      </w:r>
    </w:p>
    <w:p w14:paraId="54ED8BBD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14h30 as 16h00</w:t>
      </w:r>
    </w:p>
    <w:p w14:paraId="3816C533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3) DOSIMETRIA DAS INFRAÇÕES (CEP-CAU/BR – Assessor Técnico Jorge Moura)</w:t>
      </w:r>
    </w:p>
    <w:p w14:paraId="5C9812D0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a) Conceito e Motivos – Apresentação do conceito e motivos que levaram a discussão de um novo processo de dosimetria às infrações do exercício profissional.</w:t>
      </w:r>
    </w:p>
    <w:p w14:paraId="511694DF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b) Dosimetrias existentes nos CAU.UF – Apresentação das dosimetrias aplicadas em alguns CAU/UF</w:t>
      </w:r>
    </w:p>
    <w:p w14:paraId="6A5A0AA6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c) Proposta de Dosimetria da CEP-CAU/BR – Apresentação de estudo de proposta de dosimetria sugerida pelo CAU/BR </w:t>
      </w:r>
    </w:p>
    <w:p w14:paraId="1B5761C4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16h20 as 18h</w:t>
      </w:r>
    </w:p>
    <w:p w14:paraId="024E5F6B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 4) ATRIBUIÇÕES DOS AGENTES DE FISCALIZAÇÃO  </w:t>
      </w:r>
    </w:p>
    <w:p w14:paraId="13AF3CBA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a) Deslocamento da sede do CAU/UF (intermunicipal)</w:t>
      </w:r>
    </w:p>
    <w:p w14:paraId="44B96F88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b) Condução de veículos para fiscalizar</w:t>
      </w:r>
    </w:p>
    <w:p w14:paraId="18F89B96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c) Exercício Profissional paralelo (fiscal exercendo atividade de A&amp;U)</w:t>
      </w:r>
    </w:p>
    <w:p w14:paraId="1475818B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d) Segurança pessoal do agente ao fiscalizar </w:t>
      </w:r>
    </w:p>
    <w:p w14:paraId="7AF75FE0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</w:p>
    <w:p w14:paraId="7F25FEEB" w14:textId="77777777" w:rsidR="000C47FE" w:rsidRPr="005D3CD3" w:rsidRDefault="000C47FE" w:rsidP="000C47FE">
      <w:pPr>
        <w:rPr>
          <w:rFonts w:ascii="Times New Roman" w:hAnsi="Times New Roman"/>
          <w:bCs/>
          <w:sz w:val="22"/>
          <w:u w:val="single"/>
        </w:rPr>
      </w:pPr>
      <w:r w:rsidRPr="005D3CD3">
        <w:rPr>
          <w:rFonts w:ascii="Times New Roman" w:hAnsi="Times New Roman"/>
          <w:bCs/>
          <w:sz w:val="22"/>
          <w:u w:val="single"/>
        </w:rPr>
        <w:t>DIA 22 SEXTA-FEIRA</w:t>
      </w:r>
    </w:p>
    <w:p w14:paraId="6FB188F6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9h30 as 10h30  </w:t>
      </w:r>
    </w:p>
    <w:p w14:paraId="08E02E7F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TIPOS DE FISCALIZAÇÃO  </w:t>
      </w:r>
    </w:p>
    <w:p w14:paraId="1B646B9F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a) Valorização de todos os tipos de fiscalizações, ressaltando os processos educativo, preventivo, corretivo e coercitivo, buscando alcançar as metas determinadas nos planos de ação dos CAU/UF medidos por seus resultados.</w:t>
      </w:r>
    </w:p>
    <w:p w14:paraId="7681700D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b) Apresentação de trabalhos desenvolvidos pelos setores de fiscalização de alguns CAU/UF, na busca de adotar as melhores práticas, sugerindo a padronização da fiscalização para todos os estados.</w:t>
      </w:r>
    </w:p>
    <w:p w14:paraId="5EB492E4" w14:textId="77777777" w:rsidR="000C47FE" w:rsidRPr="005D3CD3" w:rsidRDefault="000C47FE" w:rsidP="004E3B87">
      <w:pPr>
        <w:pStyle w:val="PargrafodaLista"/>
        <w:numPr>
          <w:ilvl w:val="0"/>
          <w:numId w:val="10"/>
        </w:numPr>
        <w:spacing w:after="8pt" w:line="12.70pt" w:lineRule="auto"/>
        <w:contextualSpacing/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Fiscalização via internet</w:t>
      </w:r>
    </w:p>
    <w:p w14:paraId="50740B85" w14:textId="77777777" w:rsidR="000C47FE" w:rsidRPr="005D3CD3" w:rsidRDefault="000C47FE" w:rsidP="004E3B87">
      <w:pPr>
        <w:pStyle w:val="PargrafodaLista"/>
        <w:numPr>
          <w:ilvl w:val="0"/>
          <w:numId w:val="10"/>
        </w:numPr>
        <w:spacing w:after="8pt" w:line="12.70pt" w:lineRule="auto"/>
        <w:contextualSpacing/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Fiscalização de feiras e eventos</w:t>
      </w:r>
    </w:p>
    <w:p w14:paraId="0EEACD3A" w14:textId="77777777" w:rsidR="000C47FE" w:rsidRPr="005D3CD3" w:rsidRDefault="000C47FE" w:rsidP="004E3B87">
      <w:pPr>
        <w:pStyle w:val="PargrafodaLista"/>
        <w:numPr>
          <w:ilvl w:val="0"/>
          <w:numId w:val="10"/>
        </w:numPr>
        <w:spacing w:after="8pt" w:line="12.70pt" w:lineRule="auto"/>
        <w:contextualSpacing/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Fiscalização de editais de licitação</w:t>
      </w:r>
    </w:p>
    <w:p w14:paraId="60CFF0BA" w14:textId="77777777" w:rsidR="000C47FE" w:rsidRPr="005D3CD3" w:rsidRDefault="000C47FE" w:rsidP="004E3B87">
      <w:pPr>
        <w:pStyle w:val="PargrafodaLista"/>
        <w:numPr>
          <w:ilvl w:val="0"/>
          <w:numId w:val="10"/>
        </w:numPr>
        <w:spacing w:after="8pt" w:line="12.70pt" w:lineRule="auto"/>
        <w:contextualSpacing/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Fiscalização de empresas sem registro via parcerias com outras instituições</w:t>
      </w:r>
    </w:p>
    <w:p w14:paraId="2452F46D" w14:textId="77777777" w:rsidR="000C47FE" w:rsidRPr="005D3CD3" w:rsidRDefault="000C47FE" w:rsidP="004E3B87">
      <w:pPr>
        <w:pStyle w:val="PargrafodaLista"/>
        <w:numPr>
          <w:ilvl w:val="0"/>
          <w:numId w:val="10"/>
        </w:numPr>
        <w:spacing w:after="8pt" w:line="12.70pt" w:lineRule="auto"/>
        <w:contextualSpacing/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Fiscalização de ausência de RRT (RRT extemporâneo)</w:t>
      </w:r>
    </w:p>
    <w:p w14:paraId="1D77BFCF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>11h as 12h30</w:t>
      </w:r>
    </w:p>
    <w:p w14:paraId="1606233F" w14:textId="77777777" w:rsidR="000C47FE" w:rsidRPr="005D3CD3" w:rsidRDefault="000C47FE" w:rsidP="000C47FE">
      <w:pPr>
        <w:rPr>
          <w:rFonts w:ascii="Times New Roman" w:hAnsi="Times New Roman"/>
          <w:bCs/>
          <w:sz w:val="22"/>
        </w:rPr>
      </w:pPr>
      <w:r w:rsidRPr="005D3CD3">
        <w:rPr>
          <w:rFonts w:ascii="Times New Roman" w:hAnsi="Times New Roman"/>
          <w:bCs/>
          <w:sz w:val="22"/>
        </w:rPr>
        <w:t xml:space="preserve">6) MANUAL DE FISCALIZAÇÃO (atribuição estadual)  </w:t>
      </w:r>
    </w:p>
    <w:p w14:paraId="0482E076" w14:textId="77777777" w:rsidR="00003586" w:rsidRPr="005D3CD3" w:rsidRDefault="000C47FE" w:rsidP="000C47FE">
      <w:pPr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</w:rPr>
        <w:t>Levantar a informação sobre quais estados já possuem Manual de Fiscalização próprio consolidado, apresentar o trabalho que vem sendo desenvolvido pelo CAU/PR para a elaboração do Manual estadual e sugerir aos estados que já possuem o Manual a apresentação de seus trabalhos.</w:t>
      </w:r>
    </w:p>
    <w:p w14:paraId="2BE9C7AA" w14:textId="77777777" w:rsidR="00003586" w:rsidRPr="00C94BB9" w:rsidRDefault="00003586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>Conclusão</w:t>
      </w:r>
    </w:p>
    <w:p w14:paraId="429D9275" w14:textId="77777777" w:rsidR="000C47FE" w:rsidRPr="000C47FE" w:rsidRDefault="000C47FE" w:rsidP="00C94BB9">
      <w:pPr>
        <w:spacing w:before="0.10pt" w:after="0.10pt"/>
        <w:ind w:firstLine="17.85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t>Foram identificados e discutidos alguns pontos críticos, para os quais foram propostos encaminhamentos, bem como sugestões para os próximos eventos:</w:t>
      </w:r>
    </w:p>
    <w:p w14:paraId="32087A35" w14:textId="77777777" w:rsidR="000C47FE" w:rsidRPr="000C47FE" w:rsidRDefault="000C47FE" w:rsidP="00C05DD8">
      <w:pPr>
        <w:spacing w:before="0.10pt" w:after="0.10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t>•</w:t>
      </w:r>
      <w:r w:rsidRPr="000C47FE">
        <w:rPr>
          <w:rFonts w:ascii="Times New Roman" w:hAnsi="Times New Roman"/>
          <w:sz w:val="22"/>
        </w:rPr>
        <w:tab/>
        <w:t>Criação de um formulário de questionamento para ser enviado aos CAU/UF, com objetivo de mapear o universo de trabalho de cada CAU/UF (área urbana, população, número de profissionais), bem como experiências de atuação. O qual a presidente do CAU/SC Daniela Sarmento se comprometeu a elaborar;</w:t>
      </w:r>
    </w:p>
    <w:p w14:paraId="0A4505B8" w14:textId="77777777" w:rsidR="000C47FE" w:rsidRPr="000C47FE" w:rsidRDefault="000C47FE" w:rsidP="00C05DD8">
      <w:pPr>
        <w:spacing w:before="0.10pt" w:after="0.10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t>•</w:t>
      </w:r>
      <w:r w:rsidRPr="000C47FE">
        <w:rPr>
          <w:rFonts w:ascii="Times New Roman" w:hAnsi="Times New Roman"/>
          <w:sz w:val="22"/>
        </w:rPr>
        <w:tab/>
        <w:t xml:space="preserve">Incorporar no Plano Nacional de Fiscalização o rito de realizar a entrega do comunicado de visita, em um primeiro momento educativo, não precisando para isso, a formalização de recebimento, podendo ser um comunicado geral, sem devolutiva, uma comunicação solicitando regularização e orientando como; </w:t>
      </w:r>
      <w:proofErr w:type="gramStart"/>
      <w:r w:rsidRPr="000C47FE">
        <w:rPr>
          <w:rFonts w:ascii="Times New Roman" w:hAnsi="Times New Roman"/>
          <w:sz w:val="22"/>
        </w:rPr>
        <w:t>Incorporar</w:t>
      </w:r>
      <w:proofErr w:type="gramEnd"/>
      <w:r w:rsidRPr="000C47FE">
        <w:rPr>
          <w:rFonts w:ascii="Times New Roman" w:hAnsi="Times New Roman"/>
          <w:sz w:val="22"/>
        </w:rPr>
        <w:t xml:space="preserve"> um modelo de checklist padrão para uso dos fiscais nas visitas; </w:t>
      </w:r>
    </w:p>
    <w:p w14:paraId="14F91BBE" w14:textId="77777777" w:rsidR="000C47FE" w:rsidRPr="000C47FE" w:rsidRDefault="000C47FE" w:rsidP="00C05DD8">
      <w:pPr>
        <w:spacing w:before="0.10pt" w:after="0.10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t>•</w:t>
      </w:r>
      <w:r w:rsidRPr="000C47FE">
        <w:rPr>
          <w:rFonts w:ascii="Times New Roman" w:hAnsi="Times New Roman"/>
          <w:sz w:val="22"/>
        </w:rPr>
        <w:tab/>
        <w:t>Sugeriu-se que a notificação poderia conter uma orientação do passo a passo para se regularizar a infração. Revendo assim a narrativa dessa resposta da notificação, que traduzisse o “juridiquês” em uma abordagem e linguagem mais acessíveis;</w:t>
      </w:r>
    </w:p>
    <w:p w14:paraId="33AA0ED5" w14:textId="77777777" w:rsidR="000C47FE" w:rsidRPr="000C47FE" w:rsidRDefault="000C47FE" w:rsidP="00C05DD8">
      <w:pPr>
        <w:spacing w:before="0.10pt" w:after="0.10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t>•</w:t>
      </w:r>
      <w:r w:rsidRPr="000C47FE">
        <w:rPr>
          <w:rFonts w:ascii="Times New Roman" w:hAnsi="Times New Roman"/>
          <w:sz w:val="22"/>
        </w:rPr>
        <w:tab/>
        <w:t xml:space="preserve">Solicitar apresentação da experiência do CAU/SE no detalhamento da infração e orientação de resolução, por sugestão do cons. Fernando Márcio; </w:t>
      </w:r>
      <w:proofErr w:type="gramStart"/>
      <w:r w:rsidRPr="000C47FE">
        <w:rPr>
          <w:rFonts w:ascii="Times New Roman" w:hAnsi="Times New Roman"/>
          <w:sz w:val="22"/>
        </w:rPr>
        <w:t>Bem</w:t>
      </w:r>
      <w:proofErr w:type="gramEnd"/>
      <w:r w:rsidRPr="000C47FE">
        <w:rPr>
          <w:rFonts w:ascii="Times New Roman" w:hAnsi="Times New Roman"/>
          <w:sz w:val="22"/>
        </w:rPr>
        <w:t xml:space="preserve"> como da experiência do Convênio do CAU/MS com empresas de caçamba, em uma das oficinas;</w:t>
      </w:r>
    </w:p>
    <w:p w14:paraId="1E07CDCF" w14:textId="77777777" w:rsidR="000C47FE" w:rsidRPr="000C47FE" w:rsidRDefault="000C47FE" w:rsidP="00C05DD8">
      <w:pPr>
        <w:spacing w:before="0.10pt" w:after="0.10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lastRenderedPageBreak/>
        <w:t>•</w:t>
      </w:r>
      <w:r w:rsidRPr="000C47FE">
        <w:rPr>
          <w:rFonts w:ascii="Times New Roman" w:hAnsi="Times New Roman"/>
          <w:sz w:val="22"/>
        </w:rPr>
        <w:tab/>
        <w:t>Por sugestão do coordenador Matozalém Santana, definir que as convocações serão feitas pelo CAU/BR; E que a comissão deverá elaborar um documento informando o calendário aprovado deixando claro a importância de participação dos coordenadores de CEP, Gerentes de Fiscalização, Fiscais e Presidentes; enviando para todos os presidentes a minuta alterada nesta reunião; Informando a composição da comissão, com os convidados “agregados”; Enviando o convite da Oficina nos dias 4e 5 de abril no CAU/PR;</w:t>
      </w:r>
    </w:p>
    <w:p w14:paraId="2C6F3C2B" w14:textId="77777777" w:rsidR="000C47FE" w:rsidRPr="000C47FE" w:rsidRDefault="000C47FE" w:rsidP="00C05DD8">
      <w:pPr>
        <w:spacing w:before="0.10pt" w:after="0.10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t>•</w:t>
      </w:r>
      <w:r w:rsidRPr="000C47FE">
        <w:rPr>
          <w:rFonts w:ascii="Times New Roman" w:hAnsi="Times New Roman"/>
          <w:sz w:val="22"/>
        </w:rPr>
        <w:tab/>
        <w:t xml:space="preserve">Solicitar aos CAU/UF informação sobre quais projetos em curso de ação educativa, preventiva e corretiva. Especificamente ações permanentes, previstas dentro do planejamento e que possuam continuidade, e não apenas pontuais, por sugestão do presidente do CAU/AL Heitor Maia; </w:t>
      </w:r>
    </w:p>
    <w:p w14:paraId="4263F96A" w14:textId="77777777" w:rsidR="000C47FE" w:rsidRPr="000C47FE" w:rsidRDefault="000C47FE" w:rsidP="00C05DD8">
      <w:pPr>
        <w:spacing w:before="0.10pt" w:after="0.10pt"/>
        <w:rPr>
          <w:rFonts w:ascii="Times New Roman" w:hAnsi="Times New Roman"/>
          <w:b/>
          <w:sz w:val="22"/>
        </w:rPr>
      </w:pPr>
      <w:r w:rsidRPr="000C47FE">
        <w:rPr>
          <w:rFonts w:ascii="Times New Roman" w:hAnsi="Times New Roman"/>
          <w:sz w:val="22"/>
        </w:rPr>
        <w:t>•</w:t>
      </w:r>
      <w:r w:rsidRPr="000C47FE">
        <w:rPr>
          <w:rFonts w:ascii="Times New Roman" w:hAnsi="Times New Roman"/>
          <w:sz w:val="22"/>
        </w:rPr>
        <w:tab/>
        <w:t>Foi pedido aos presentes envio de informação sobre os quantitativos de relatórios emitidos pelo CAU/UF contendo um histórico de quantos foram solucionados antes de encaminhados para CEP do CAU/UF; quantos foram encaminhados para a CEP do CAU/UF e quantos seguiram para o CAU/BR.</w:t>
      </w:r>
    </w:p>
    <w:p w14:paraId="10642F67" w14:textId="77777777" w:rsidR="006314E8" w:rsidRDefault="00003586" w:rsidP="00F6379D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D2587A">
        <w:rPr>
          <w:rFonts w:ascii="Times New Roman" w:eastAsia="Times New Roman" w:hAnsi="Times New Roman"/>
          <w:b/>
          <w:sz w:val="22"/>
          <w:szCs w:val="22"/>
          <w:lang w:eastAsia="pt-BR"/>
        </w:rPr>
        <w:t> </w:t>
      </w:r>
    </w:p>
    <w:p w14:paraId="6E7B385D" w14:textId="77777777" w:rsidR="00F6379D" w:rsidRDefault="00F6379D" w:rsidP="004E3B87">
      <w:pPr>
        <w:pStyle w:val="titulo3"/>
        <w:numPr>
          <w:ilvl w:val="0"/>
          <w:numId w:val="15"/>
        </w:numPr>
      </w:pPr>
      <w:r w:rsidRPr="009572AD">
        <w:t>I</w:t>
      </w:r>
      <w:r w:rsidR="009A07BA">
        <w:t>I</w:t>
      </w:r>
      <w:r w:rsidRPr="009572AD">
        <w:t xml:space="preserve"> </w:t>
      </w:r>
      <w:r w:rsidR="005D3CD3">
        <w:t>O</w:t>
      </w:r>
      <w:r w:rsidR="005D3CD3" w:rsidRPr="009572AD">
        <w:t xml:space="preserve">ficina em </w:t>
      </w:r>
      <w:r w:rsidR="005D3CD3">
        <w:t>C</w:t>
      </w:r>
      <w:r w:rsidR="005D3CD3" w:rsidRPr="009572AD">
        <w:t>uritiba</w:t>
      </w:r>
    </w:p>
    <w:p w14:paraId="082E3F99" w14:textId="78273B4D" w:rsidR="00CD4802" w:rsidRDefault="004345A5" w:rsidP="00CD4802">
      <w:pPr>
        <w:keepNext/>
      </w:pPr>
      <w:r w:rsidRPr="00916A4A">
        <w:rPr>
          <w:noProof/>
        </w:rPr>
        <w:drawing>
          <wp:inline distT="0" distB="0" distL="0" distR="0" wp14:anchorId="6E5823FF" wp14:editId="4223F2D2">
            <wp:extent cx="5762625" cy="2514600"/>
            <wp:effectExtent l="0" t="0" r="0" b="0"/>
            <wp:docPr id="3" name="Imagem 10" descr="https://www.caubr.gov.br/wp-content/uploads/2019/04/MG_2168-1024x683.jp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0" descr="https://www.caubr.gov.br/wp-content/uploads/2019/04/MG_2168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.627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9524" w14:textId="77777777" w:rsidR="00CD4802" w:rsidRPr="00CD4802" w:rsidRDefault="00CD4802" w:rsidP="00CD4802">
      <w:pPr>
        <w:pStyle w:val="Legenda"/>
      </w:pPr>
      <w:r>
        <w:t xml:space="preserve">Figura </w:t>
      </w:r>
      <w:fldSimple w:instr=" SEQ Figura \* ARABIC ">
        <w:r w:rsidR="007B21C5">
          <w:rPr>
            <w:noProof/>
          </w:rPr>
          <w:t>2</w:t>
        </w:r>
      </w:fldSimple>
      <w:r>
        <w:t>: I</w:t>
      </w:r>
      <w:r w:rsidR="009A07BA">
        <w:t xml:space="preserve">I </w:t>
      </w:r>
      <w:r>
        <w:t>Oficina de Fiscalização em Curitiba</w:t>
      </w:r>
    </w:p>
    <w:p w14:paraId="554867A2" w14:textId="77777777" w:rsidR="00003586" w:rsidRPr="00C94BB9" w:rsidRDefault="00003586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 xml:space="preserve">Programação </w:t>
      </w:r>
      <w:r w:rsidR="009A07BA">
        <w:rPr>
          <w:rFonts w:ascii="Times New Roman" w:eastAsia="MS Mincho" w:hAnsi="Times New Roman"/>
          <w:b/>
          <w:bCs/>
          <w:smallCaps/>
          <w:sz w:val="22"/>
          <w:szCs w:val="22"/>
        </w:rPr>
        <w:t>– 4 e 5 de abril</w:t>
      </w:r>
    </w:p>
    <w:p w14:paraId="55BC9EDF" w14:textId="77777777" w:rsidR="00C05DD8" w:rsidRPr="00C05DD8" w:rsidRDefault="00C05DD8" w:rsidP="00C05DD8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 xml:space="preserve">9h as 10h </w:t>
      </w:r>
    </w:p>
    <w:p w14:paraId="4027B5DE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1) LEI 12.378/2010 E A RESOLUÇÃO CONJUNTA SOBRE ATRIBUIÇÕES PROFISSIONAIS (CAU/PR – Conselheiro Claudio Maiolino)</w:t>
      </w:r>
    </w:p>
    <w:p w14:paraId="4E78CBDB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 xml:space="preserve">10h as 11h00 </w:t>
      </w:r>
    </w:p>
    <w:p w14:paraId="0B3171F8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 xml:space="preserve">2) PLANO NACIONAL DE FISCALIZAÇÃO (Coordenador da CTF </w:t>
      </w:r>
      <w:proofErr w:type="gramStart"/>
      <w:r w:rsidRPr="00C05DD8">
        <w:rPr>
          <w:rFonts w:ascii="Times New Roman" w:hAnsi="Times New Roman"/>
          <w:sz w:val="22"/>
          <w:szCs w:val="22"/>
        </w:rPr>
        <w:t>-  cons.</w:t>
      </w:r>
      <w:proofErr w:type="gramEnd"/>
      <w:r w:rsidRPr="00C05DD8">
        <w:rPr>
          <w:rFonts w:ascii="Times New Roman" w:hAnsi="Times New Roman"/>
          <w:sz w:val="22"/>
          <w:szCs w:val="22"/>
        </w:rPr>
        <w:t xml:space="preserve"> Matozalém Santana)</w:t>
      </w:r>
    </w:p>
    <w:p w14:paraId="02EDEFAB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a) apresentação da filosofia do CNF - Com. Temp. Fiscalização e o novo conceito de Fiscalização, distribuído em ações Educativas, Preventivas, Corretivas e Coercitivas</w:t>
      </w:r>
    </w:p>
    <w:p w14:paraId="7D102BEA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11h as 11h45</w:t>
      </w:r>
    </w:p>
    <w:p w14:paraId="7071A412" w14:textId="77777777" w:rsidR="00C05DD8" w:rsidRPr="00C05DD8" w:rsidRDefault="00C05DD8" w:rsidP="006404F9">
      <w:pPr>
        <w:pStyle w:val="PargrafodaLista"/>
        <w:tabs>
          <w:tab w:val="start" w:pos="7.10pt"/>
        </w:tabs>
        <w:ind w:start="0pt"/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3) DOSIMETRIA DAS INFRAÇÕES (CEP-CAU/BR – Assessor Técnico Jorge Moura)</w:t>
      </w:r>
    </w:p>
    <w:p w14:paraId="52B0453E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a) Conceito e Motivos – Apresentação do conceito e motivos que levaram a discussão de um novo processo de dosimetria às infrações do exercício profissional.</w:t>
      </w:r>
    </w:p>
    <w:p w14:paraId="4F5D3B5B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b) Dosimetrias existentes nos CAU/UF – Apresentação das dosimetrias aplicadas em alguns CAU/UF</w:t>
      </w:r>
    </w:p>
    <w:p w14:paraId="46BAF81C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 xml:space="preserve">c) Proposta de Dosimetria da CEP-CAU/BR – Apresentação de estudo de proposta de dosimetria sugerida pelo CAU/BR </w:t>
      </w:r>
    </w:p>
    <w:p w14:paraId="0DCD3326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11h45 as 12h30</w:t>
      </w:r>
    </w:p>
    <w:p w14:paraId="142FFEA4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4) PLATAFORMA DE GEORREFERENCIAMENTO INTEGRADO (CAU/SC – Arquiteta fiscal Mayara de Souza)</w:t>
      </w:r>
    </w:p>
    <w:p w14:paraId="10489826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a) Apresentação do trabalho desenvolvido pelo CAU/SC</w:t>
      </w:r>
    </w:p>
    <w:p w14:paraId="4C01909E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14h30 as 18h</w:t>
      </w:r>
    </w:p>
    <w:p w14:paraId="7315DAAE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5) DIVISÃO EM GRUPOS PARA DISCUTIR A MINUTA (PREVIAMENTE ENVIADA – COM ALTERAÇÕES)</w:t>
      </w:r>
    </w:p>
    <w:p w14:paraId="28734AE3" w14:textId="77777777" w:rsidR="00C05DD8" w:rsidRPr="00C05DD8" w:rsidRDefault="00C05DD8" w:rsidP="004E3B87">
      <w:pPr>
        <w:pStyle w:val="PargrafodaLista"/>
        <w:numPr>
          <w:ilvl w:val="0"/>
          <w:numId w:val="8"/>
        </w:numPr>
        <w:ind w:start="35.70pt" w:hanging="17.85pt"/>
        <w:contextualSpacing/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lastRenderedPageBreak/>
        <w:t>INFRAÇÕES E CAPITULAÇÃO</w:t>
      </w:r>
    </w:p>
    <w:p w14:paraId="6A0C9BBD" w14:textId="77777777" w:rsidR="00C05DD8" w:rsidRPr="00C05DD8" w:rsidRDefault="00C05DD8" w:rsidP="004E3B87">
      <w:pPr>
        <w:pStyle w:val="PargrafodaLista"/>
        <w:numPr>
          <w:ilvl w:val="0"/>
          <w:numId w:val="8"/>
        </w:numPr>
        <w:ind w:start="35.70pt" w:hanging="17.85pt"/>
        <w:contextualSpacing/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ESTRUTURA DE FISCALIZAÇÃO DOS CAU/UF</w:t>
      </w:r>
    </w:p>
    <w:p w14:paraId="00BF811F" w14:textId="77777777" w:rsidR="00C05DD8" w:rsidRPr="00C05DD8" w:rsidRDefault="00C05DD8" w:rsidP="004E3B87">
      <w:pPr>
        <w:pStyle w:val="PargrafodaLista"/>
        <w:numPr>
          <w:ilvl w:val="0"/>
          <w:numId w:val="8"/>
        </w:numPr>
        <w:ind w:start="35.70pt" w:hanging="17.85pt"/>
        <w:contextualSpacing/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ATRIBUIÇÕES DOS FISCAIS</w:t>
      </w:r>
    </w:p>
    <w:p w14:paraId="4DC94579" w14:textId="77777777" w:rsidR="00C05DD8" w:rsidRPr="00C05DD8" w:rsidRDefault="00C05DD8" w:rsidP="004E3B87">
      <w:pPr>
        <w:pStyle w:val="PargrafodaLista"/>
        <w:numPr>
          <w:ilvl w:val="0"/>
          <w:numId w:val="8"/>
        </w:numPr>
        <w:ind w:start="35.70pt" w:hanging="17.85pt"/>
        <w:contextualSpacing/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ESTRATÉGIA GERAL E MODALIDADES DE FISCALIZAÇÃO</w:t>
      </w:r>
    </w:p>
    <w:p w14:paraId="3D7B0A2D" w14:textId="77777777" w:rsidR="00C05DD8" w:rsidRPr="00C94BB9" w:rsidRDefault="00C05DD8" w:rsidP="004E3B87">
      <w:pPr>
        <w:pStyle w:val="PargrafodaLista"/>
        <w:numPr>
          <w:ilvl w:val="0"/>
          <w:numId w:val="8"/>
        </w:numPr>
        <w:ind w:start="35.70pt" w:hanging="17.85pt"/>
        <w:contextualSpacing/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FLUXOS DA FISCALIZAÇÃO</w:t>
      </w:r>
    </w:p>
    <w:p w14:paraId="34422FC6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  <w:u w:val="single"/>
        </w:rPr>
      </w:pPr>
      <w:r w:rsidRPr="00C05DD8">
        <w:rPr>
          <w:rFonts w:ascii="Times New Roman" w:hAnsi="Times New Roman"/>
          <w:sz w:val="22"/>
          <w:szCs w:val="22"/>
          <w:u w:val="single"/>
        </w:rPr>
        <w:t>DIA 05 SEXTA-FEIRA</w:t>
      </w:r>
    </w:p>
    <w:p w14:paraId="6A2F8715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 xml:space="preserve">9h00 as 12h00 </w:t>
      </w:r>
    </w:p>
    <w:p w14:paraId="3C5E2DC2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1)  APRESENTAÇÃO DOS RESULTADOS DAS DISCUSSÕES DOS GRUPOS</w:t>
      </w:r>
    </w:p>
    <w:p w14:paraId="040E525B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ALMOÇO</w:t>
      </w:r>
    </w:p>
    <w:p w14:paraId="347A2F99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>14h00 as 18h</w:t>
      </w:r>
    </w:p>
    <w:p w14:paraId="4E80BF72" w14:textId="77777777" w:rsidR="00C05DD8" w:rsidRPr="00C05DD8" w:rsidRDefault="00C05DD8" w:rsidP="006404F9">
      <w:pPr>
        <w:rPr>
          <w:rFonts w:ascii="Times New Roman" w:hAnsi="Times New Roman"/>
          <w:sz w:val="22"/>
          <w:szCs w:val="22"/>
        </w:rPr>
      </w:pPr>
      <w:r w:rsidRPr="00C05DD8">
        <w:rPr>
          <w:rFonts w:ascii="Times New Roman" w:hAnsi="Times New Roman"/>
          <w:sz w:val="22"/>
          <w:szCs w:val="22"/>
        </w:rPr>
        <w:t xml:space="preserve">2) DISCUSSÃO E ENCAMINHAMENTOS </w:t>
      </w:r>
    </w:p>
    <w:p w14:paraId="3C3D6177" w14:textId="77777777" w:rsidR="00003586" w:rsidRPr="00C94BB9" w:rsidRDefault="00003586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>Conclusão</w:t>
      </w:r>
    </w:p>
    <w:p w14:paraId="19D0DF09" w14:textId="77777777" w:rsidR="00C05DD8" w:rsidRPr="00C05DD8" w:rsidRDefault="00C05DD8" w:rsidP="006404F9">
      <w:pPr>
        <w:spacing w:before="0.10pt" w:after="0.10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Resultaram do evento os seguintes encaminhamentos:</w:t>
      </w:r>
    </w:p>
    <w:p w14:paraId="7D0916B6" w14:textId="77777777" w:rsidR="00C05DD8" w:rsidRPr="00C05DD8" w:rsidRDefault="00C05DD8" w:rsidP="006404F9">
      <w:pPr>
        <w:spacing w:before="0.10pt" w:after="0.10pt"/>
        <w:ind w:start="14.20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1.</w:t>
      </w:r>
      <w:r w:rsidRPr="00C05DD8">
        <w:rPr>
          <w:rFonts w:ascii="Times New Roman" w:hAnsi="Times New Roman"/>
          <w:sz w:val="22"/>
        </w:rPr>
        <w:tab/>
        <w:t>Enviar aos CAU/UF e à lista de presentes na oficina, confirmação da data da próxima oficina;</w:t>
      </w:r>
    </w:p>
    <w:p w14:paraId="60B93808" w14:textId="77777777" w:rsidR="00C05DD8" w:rsidRPr="00C05DD8" w:rsidRDefault="00C05DD8" w:rsidP="006404F9">
      <w:pPr>
        <w:spacing w:before="0.10pt" w:after="0.10pt"/>
        <w:ind w:start="14.20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2.</w:t>
      </w:r>
      <w:r w:rsidRPr="00C05DD8">
        <w:rPr>
          <w:rFonts w:ascii="Times New Roman" w:hAnsi="Times New Roman"/>
          <w:sz w:val="22"/>
        </w:rPr>
        <w:tab/>
        <w:t>Consultar à Assessoria Jurídica do CAU/BR sobre:</w:t>
      </w:r>
    </w:p>
    <w:p w14:paraId="3CA764BF" w14:textId="77777777" w:rsidR="00C05DD8" w:rsidRPr="00C05DD8" w:rsidRDefault="00C05DD8" w:rsidP="006404F9">
      <w:pPr>
        <w:spacing w:before="0.10pt" w:after="0.10pt"/>
        <w:ind w:start="28.35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•</w:t>
      </w:r>
      <w:r w:rsidRPr="00C05DD8">
        <w:rPr>
          <w:rFonts w:ascii="Times New Roman" w:hAnsi="Times New Roman"/>
          <w:sz w:val="22"/>
        </w:rPr>
        <w:tab/>
        <w:t>O uso da Resolução do CREA nº1010/2005, no que tange às atividades privativas e compartilhadas;</w:t>
      </w:r>
    </w:p>
    <w:p w14:paraId="7CD0C50E" w14:textId="77777777" w:rsidR="00C05DD8" w:rsidRPr="00C05DD8" w:rsidRDefault="00C05DD8" w:rsidP="006404F9">
      <w:pPr>
        <w:spacing w:before="0.10pt" w:after="0.10pt"/>
        <w:ind w:start="28.35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•</w:t>
      </w:r>
      <w:r w:rsidRPr="00C05DD8">
        <w:rPr>
          <w:rFonts w:ascii="Times New Roman" w:hAnsi="Times New Roman"/>
          <w:sz w:val="22"/>
        </w:rPr>
        <w:tab/>
        <w:t>A questão da publicidade da legislação existente;</w:t>
      </w:r>
    </w:p>
    <w:p w14:paraId="7024A9D6" w14:textId="77777777" w:rsidR="00C05DD8" w:rsidRPr="00C05DD8" w:rsidRDefault="00C05DD8" w:rsidP="006404F9">
      <w:pPr>
        <w:spacing w:before="0.10pt" w:after="0.10pt"/>
        <w:ind w:start="28.35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•</w:t>
      </w:r>
      <w:r w:rsidRPr="00C05DD8">
        <w:rPr>
          <w:rFonts w:ascii="Times New Roman" w:hAnsi="Times New Roman"/>
          <w:sz w:val="22"/>
        </w:rPr>
        <w:tab/>
        <w:t>Sobre Suspensão de Registro (Se responde apenas no campo ético);</w:t>
      </w:r>
    </w:p>
    <w:p w14:paraId="49946B68" w14:textId="77777777" w:rsidR="00C05DD8" w:rsidRPr="00C05DD8" w:rsidRDefault="00C05DD8" w:rsidP="006404F9">
      <w:pPr>
        <w:spacing w:before="0.10pt" w:after="0.10pt"/>
        <w:ind w:start="28.35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•</w:t>
      </w:r>
      <w:r w:rsidRPr="00C05DD8">
        <w:rPr>
          <w:rFonts w:ascii="Times New Roman" w:hAnsi="Times New Roman"/>
          <w:sz w:val="22"/>
        </w:rPr>
        <w:tab/>
        <w:t xml:space="preserve">Como lidar com a defesa da Notificação (ainda não há o auto de infração), nos casos </w:t>
      </w:r>
      <w:proofErr w:type="gramStart"/>
      <w:r w:rsidRPr="00C05DD8">
        <w:rPr>
          <w:rFonts w:ascii="Times New Roman" w:hAnsi="Times New Roman"/>
          <w:sz w:val="22"/>
        </w:rPr>
        <w:t>do</w:t>
      </w:r>
      <w:proofErr w:type="gramEnd"/>
      <w:r w:rsidRPr="00C05DD8">
        <w:rPr>
          <w:rFonts w:ascii="Times New Roman" w:hAnsi="Times New Roman"/>
          <w:sz w:val="22"/>
        </w:rPr>
        <w:t xml:space="preserve"> notificado enviar nova documentação ou documentação que não havia sido apresentada no momento da visita?</w:t>
      </w:r>
    </w:p>
    <w:p w14:paraId="5DE94793" w14:textId="77777777" w:rsidR="00C05DD8" w:rsidRPr="00C05DD8" w:rsidRDefault="00C05DD8" w:rsidP="006404F9">
      <w:pPr>
        <w:spacing w:before="0.10pt" w:after="0.10pt"/>
        <w:ind w:start="14.20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3.</w:t>
      </w:r>
      <w:r w:rsidRPr="00C05DD8">
        <w:rPr>
          <w:rFonts w:ascii="Times New Roman" w:hAnsi="Times New Roman"/>
          <w:sz w:val="22"/>
        </w:rPr>
        <w:tab/>
        <w:t>Solicitar aos presidentes dos CAU/UF:</w:t>
      </w:r>
    </w:p>
    <w:p w14:paraId="596BC797" w14:textId="77777777" w:rsidR="00C05DD8" w:rsidRPr="00C05DD8" w:rsidRDefault="00C05DD8" w:rsidP="006404F9">
      <w:pPr>
        <w:spacing w:before="0.10pt" w:after="0.10pt"/>
        <w:ind w:start="28.35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•</w:t>
      </w:r>
      <w:r w:rsidRPr="00C05DD8">
        <w:rPr>
          <w:rFonts w:ascii="Times New Roman" w:hAnsi="Times New Roman"/>
          <w:sz w:val="22"/>
        </w:rPr>
        <w:tab/>
        <w:t xml:space="preserve">Indicação de representante oficial para receber os comunicados, atualizações da minuta, bem como responsável pelo posicionamento e sugestões daquele respectivo CAU/UF; </w:t>
      </w:r>
    </w:p>
    <w:p w14:paraId="16D4C8FF" w14:textId="77777777" w:rsidR="00C05DD8" w:rsidRPr="00C05DD8" w:rsidRDefault="00C05DD8" w:rsidP="006404F9">
      <w:pPr>
        <w:spacing w:before="0.10pt" w:after="0.10pt"/>
        <w:ind w:start="28.35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•</w:t>
      </w:r>
      <w:r w:rsidRPr="00C05DD8">
        <w:rPr>
          <w:rFonts w:ascii="Times New Roman" w:hAnsi="Times New Roman"/>
          <w:sz w:val="22"/>
        </w:rPr>
        <w:tab/>
        <w:t>Informação sobre quais projetos em curso de ação educativa, preventiva e corretiva. Especificamente ações permanentes, previstas dentro do planejamento e que possuam continuidade, e não apenas pontuais;</w:t>
      </w:r>
    </w:p>
    <w:p w14:paraId="7C2F89A4" w14:textId="77777777" w:rsidR="00C05DD8" w:rsidRPr="00C05DD8" w:rsidRDefault="00C05DD8" w:rsidP="006404F9">
      <w:pPr>
        <w:spacing w:before="0.10pt" w:after="0.10pt"/>
        <w:ind w:start="28.35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•</w:t>
      </w:r>
      <w:r w:rsidRPr="00C05DD8">
        <w:rPr>
          <w:rFonts w:ascii="Times New Roman" w:hAnsi="Times New Roman"/>
          <w:sz w:val="22"/>
        </w:rPr>
        <w:tab/>
        <w:t xml:space="preserve">Informação sobre os quantitativos de relatórios emitidos pelo CAU/UF contendo um histórico de quantos foram solucionados antes de encaminhados para CEP do CAU/UF: quantos foram encaminhados para a CEP do CAU/UF e quantos seguiram para o CAU/BR (Depois trabalhar os dados e preparar um artigo para divulgar à categoria, demonstrando que o CAU não está só punindo, que na verdade existem muitos profissionais “irregulares” que se regularizam a partir do trabalho da fiscalização). </w:t>
      </w:r>
    </w:p>
    <w:p w14:paraId="46C062D2" w14:textId="77777777" w:rsidR="00C05DD8" w:rsidRPr="00C05DD8" w:rsidRDefault="00C05DD8" w:rsidP="006404F9">
      <w:pPr>
        <w:spacing w:before="0.10pt" w:after="0.10pt"/>
        <w:ind w:start="14.20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4.</w:t>
      </w:r>
      <w:r w:rsidRPr="00C05DD8">
        <w:rPr>
          <w:rFonts w:ascii="Times New Roman" w:hAnsi="Times New Roman"/>
          <w:sz w:val="22"/>
        </w:rPr>
        <w:tab/>
        <w:t>Para as próximas oficinas foi proposta a divisão dos grupos por blocos da minuta;</w:t>
      </w:r>
    </w:p>
    <w:p w14:paraId="5D9BF112" w14:textId="77777777" w:rsidR="00C05DD8" w:rsidRPr="00C05DD8" w:rsidRDefault="00C05DD8" w:rsidP="006404F9">
      <w:pPr>
        <w:spacing w:before="0.10pt" w:after="0.10pt"/>
        <w:ind w:start="14.20pt"/>
        <w:rPr>
          <w:rFonts w:ascii="Times New Roman" w:hAnsi="Times New Roman"/>
          <w:b/>
          <w:sz w:val="22"/>
        </w:rPr>
      </w:pPr>
      <w:r w:rsidRPr="00C05DD8">
        <w:rPr>
          <w:rFonts w:ascii="Times New Roman" w:hAnsi="Times New Roman"/>
          <w:sz w:val="22"/>
        </w:rPr>
        <w:t>5.</w:t>
      </w:r>
      <w:r w:rsidRPr="00C05DD8">
        <w:rPr>
          <w:rFonts w:ascii="Times New Roman" w:hAnsi="Times New Roman"/>
          <w:sz w:val="22"/>
        </w:rPr>
        <w:tab/>
        <w:t>Disponibilizar link onde estará o arquivo mais atualizado da minuta;</w:t>
      </w:r>
    </w:p>
    <w:p w14:paraId="427C3720" w14:textId="77777777" w:rsidR="00C05DD8" w:rsidRDefault="00C05DD8" w:rsidP="006404F9">
      <w:pPr>
        <w:spacing w:before="0.10pt" w:after="0.10pt"/>
        <w:ind w:start="14.20pt"/>
        <w:rPr>
          <w:rFonts w:ascii="Times New Roman" w:hAnsi="Times New Roman"/>
          <w:sz w:val="22"/>
        </w:rPr>
      </w:pPr>
      <w:r w:rsidRPr="00C05DD8">
        <w:rPr>
          <w:rFonts w:ascii="Times New Roman" w:hAnsi="Times New Roman"/>
          <w:sz w:val="22"/>
        </w:rPr>
        <w:t>6.</w:t>
      </w:r>
      <w:r w:rsidRPr="00C05DD8">
        <w:rPr>
          <w:rFonts w:ascii="Times New Roman" w:hAnsi="Times New Roman"/>
          <w:sz w:val="22"/>
        </w:rPr>
        <w:tab/>
        <w:t>As contribuições à minuta serão analisadas e incorporadas ao documento na próxima reunião da CTF nos dias 23 e 24 de abril, e somente após consolidada será enviada aos presentes, aos presidentes, aos setores de fiscalização e às CEPs dos CAU/UFs.</w:t>
      </w:r>
    </w:p>
    <w:p w14:paraId="325B9C92" w14:textId="77777777" w:rsidR="00F6379D" w:rsidRPr="00CD4802" w:rsidRDefault="00F6379D" w:rsidP="004E3B87">
      <w:pPr>
        <w:pStyle w:val="titulo3"/>
        <w:numPr>
          <w:ilvl w:val="0"/>
          <w:numId w:val="15"/>
        </w:numPr>
        <w:rPr>
          <w:b w:val="0"/>
        </w:rPr>
      </w:pPr>
      <w:r w:rsidRPr="009572AD">
        <w:t>II</w:t>
      </w:r>
      <w:r w:rsidR="009A07BA">
        <w:t>I</w:t>
      </w:r>
      <w:r w:rsidR="00356EE4">
        <w:t xml:space="preserve"> </w:t>
      </w:r>
      <w:r w:rsidR="005D3CD3">
        <w:t>O</w:t>
      </w:r>
      <w:r w:rsidR="005D3CD3" w:rsidRPr="009572AD">
        <w:t xml:space="preserve">ficina em </w:t>
      </w:r>
      <w:r w:rsidR="005D3CD3">
        <w:t>M</w:t>
      </w:r>
      <w:r w:rsidR="005D3CD3" w:rsidRPr="009572AD">
        <w:t>aceió/</w:t>
      </w:r>
      <w:r w:rsidR="005D3CD3">
        <w:t>AL</w:t>
      </w:r>
    </w:p>
    <w:p w14:paraId="7F924DA0" w14:textId="76615986" w:rsidR="00CD4802" w:rsidRDefault="004345A5" w:rsidP="00CD4802">
      <w:r w:rsidRPr="00916A4A">
        <w:rPr>
          <w:noProof/>
        </w:rPr>
        <w:lastRenderedPageBreak/>
        <w:drawing>
          <wp:inline distT="0" distB="0" distL="0" distR="0" wp14:anchorId="4669EFB6" wp14:editId="309F9D46">
            <wp:extent cx="5762625" cy="2371725"/>
            <wp:effectExtent l="0" t="0" r="0" b="0"/>
            <wp:docPr id="4" name="Imagem 11" descr="https://www.caubr.gov.br/wp-content/uploads/2019/05/WhatsApp-Image-2019-05-06-at-11.54.29-1024x498.jpe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1" descr="https://www.caubr.gov.br/wp-content/uploads/2019/05/WhatsApp-Image-2019-05-06-at-11.54.29-1024x49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.34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8E2FF" w14:textId="77777777" w:rsidR="00CD4802" w:rsidRDefault="00CD4802" w:rsidP="00CD4802">
      <w:pPr>
        <w:pStyle w:val="Legenda"/>
        <w:rPr>
          <w:rFonts w:eastAsia="Times New Roman"/>
          <w:b w:val="0"/>
          <w:sz w:val="22"/>
          <w:szCs w:val="22"/>
        </w:rPr>
      </w:pPr>
      <w:r>
        <w:t xml:space="preserve">Figura </w:t>
      </w:r>
      <w:fldSimple w:instr=" SEQ Figura \* ARABIC ">
        <w:r w:rsidR="007B21C5">
          <w:rPr>
            <w:noProof/>
          </w:rPr>
          <w:t>3</w:t>
        </w:r>
      </w:fldSimple>
      <w:r>
        <w:t>:</w:t>
      </w:r>
      <w:r w:rsidRPr="00CD4802">
        <w:t xml:space="preserve"> </w:t>
      </w:r>
      <w:r w:rsidR="009A07BA">
        <w:t>I</w:t>
      </w:r>
      <w:r w:rsidRPr="00CD4802">
        <w:t>II Oficina</w:t>
      </w:r>
      <w:r>
        <w:t xml:space="preserve"> de Fiscalização</w:t>
      </w:r>
      <w:r w:rsidRPr="00CD4802">
        <w:t xml:space="preserve"> em Maceió/AL</w:t>
      </w:r>
    </w:p>
    <w:p w14:paraId="11E90B75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>Programação</w:t>
      </w:r>
      <w:r w:rsidR="009A07BA">
        <w:rPr>
          <w:rFonts w:ascii="Times New Roman" w:eastAsia="MS Mincho" w:hAnsi="Times New Roman"/>
          <w:b/>
          <w:bCs/>
          <w:smallCaps/>
          <w:sz w:val="22"/>
          <w:szCs w:val="22"/>
        </w:rPr>
        <w:t xml:space="preserve"> – 6 e 7 de maio</w:t>
      </w: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 xml:space="preserve"> </w:t>
      </w:r>
    </w:p>
    <w:p w14:paraId="34695189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 xml:space="preserve">9h30 as 10h30  </w:t>
      </w:r>
    </w:p>
    <w:p w14:paraId="4769B9EE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1) PLANO NACIONAL DE FISCALIZAÇÃO (</w:t>
      </w:r>
      <w:bookmarkStart w:id="2" w:name="_Hlk7016681"/>
      <w:r w:rsidRPr="005D3CD3">
        <w:rPr>
          <w:rFonts w:ascii="Times New Roman" w:hAnsi="Times New Roman"/>
          <w:sz w:val="22"/>
          <w:szCs w:val="22"/>
        </w:rPr>
        <w:t xml:space="preserve">Coordenador da CTF </w:t>
      </w:r>
      <w:proofErr w:type="gramStart"/>
      <w:r w:rsidRPr="005D3CD3">
        <w:rPr>
          <w:rFonts w:ascii="Times New Roman" w:hAnsi="Times New Roman"/>
          <w:sz w:val="22"/>
          <w:szCs w:val="22"/>
        </w:rPr>
        <w:t>-  cons.</w:t>
      </w:r>
      <w:proofErr w:type="gramEnd"/>
      <w:r w:rsidRPr="005D3CD3">
        <w:rPr>
          <w:rFonts w:ascii="Times New Roman" w:hAnsi="Times New Roman"/>
          <w:sz w:val="22"/>
          <w:szCs w:val="22"/>
        </w:rPr>
        <w:t xml:space="preserve"> Matozalém Santana</w:t>
      </w:r>
      <w:bookmarkEnd w:id="2"/>
      <w:r w:rsidRPr="005D3CD3">
        <w:rPr>
          <w:rFonts w:ascii="Times New Roman" w:hAnsi="Times New Roman"/>
          <w:sz w:val="22"/>
          <w:szCs w:val="22"/>
        </w:rPr>
        <w:t>)</w:t>
      </w:r>
    </w:p>
    <w:p w14:paraId="3E0EAC0A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a) apresentação da filosofia do CNF - Com. Temp. Fiscalização e o novo conceito de Fiscalização, distribuído em ações Educativas, Preventivas, Corretivas e Punitivas</w:t>
      </w:r>
    </w:p>
    <w:p w14:paraId="53EAC789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</w:p>
    <w:p w14:paraId="70F5ACAE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11h as 12h30</w:t>
      </w:r>
    </w:p>
    <w:p w14:paraId="1BEE8E38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2) APRESENTAÇÃO DE EXPERIÊNCIAS</w:t>
      </w:r>
    </w:p>
    <w:p w14:paraId="29D2A953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b) Apresentação de trabalhos desenvolvidos pelos setores de fiscalização de alguns CAU/UF, na busca de adotar as melhores práticas, sugerindo a padronização da fiscalização para todos os estados.</w:t>
      </w:r>
    </w:p>
    <w:p w14:paraId="11B6AAB9" w14:textId="77777777" w:rsidR="00D97BDF" w:rsidRPr="005D3CD3" w:rsidRDefault="00D97BDF" w:rsidP="004E3B87">
      <w:pPr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APRESENTAÇÃO CAU/AL</w:t>
      </w:r>
    </w:p>
    <w:p w14:paraId="27C03F52" w14:textId="77777777" w:rsidR="00D97BDF" w:rsidRPr="005D3CD3" w:rsidRDefault="00D97BDF" w:rsidP="004E3B87">
      <w:pPr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Fiscalização de editais de licitação - CAU/RS</w:t>
      </w:r>
    </w:p>
    <w:p w14:paraId="1549E48A" w14:textId="77777777" w:rsidR="00D97BDF" w:rsidRPr="005D3CD3" w:rsidRDefault="00D97BDF" w:rsidP="004E3B87">
      <w:pPr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Projeto da Plataforma de Georreferenciamento Integrado- PGI – CAU/SC</w:t>
      </w:r>
    </w:p>
    <w:p w14:paraId="4ED13B01" w14:textId="77777777" w:rsidR="00D97BDF" w:rsidRPr="005D3CD3" w:rsidRDefault="00D97BDF" w:rsidP="004E3B87">
      <w:pPr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 xml:space="preserve">Fiscalização na internet – Coordenador da CTF </w:t>
      </w:r>
      <w:proofErr w:type="gramStart"/>
      <w:r w:rsidRPr="005D3CD3">
        <w:rPr>
          <w:rFonts w:ascii="Times New Roman" w:hAnsi="Times New Roman"/>
          <w:sz w:val="22"/>
          <w:szCs w:val="22"/>
        </w:rPr>
        <w:t>-  Matozalém</w:t>
      </w:r>
      <w:proofErr w:type="gramEnd"/>
      <w:r w:rsidRPr="005D3CD3">
        <w:rPr>
          <w:rFonts w:ascii="Times New Roman" w:hAnsi="Times New Roman"/>
          <w:sz w:val="22"/>
          <w:szCs w:val="22"/>
        </w:rPr>
        <w:t xml:space="preserve"> Santana</w:t>
      </w:r>
    </w:p>
    <w:p w14:paraId="4BD16A08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ALMOÇO</w:t>
      </w:r>
    </w:p>
    <w:p w14:paraId="3BDD987D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14h30 as 18h00</w:t>
      </w:r>
    </w:p>
    <w:p w14:paraId="3F2FB63F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3) DISCUSÃO DE TEMAS EM GRUPOS</w:t>
      </w:r>
    </w:p>
    <w:p w14:paraId="246F69A0" w14:textId="77777777" w:rsidR="00D97BDF" w:rsidRPr="005D3CD3" w:rsidRDefault="00D97BDF" w:rsidP="004E3B87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Capitulação - Capítulo X - Das Infrações e Sanções ao Exercício Profissional</w:t>
      </w:r>
    </w:p>
    <w:p w14:paraId="6133F7B0" w14:textId="77777777" w:rsidR="00D97BDF" w:rsidRPr="005D3CD3" w:rsidRDefault="00D97BDF" w:rsidP="004E3B87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Termos e definições - Capítulo XV - Glossário</w:t>
      </w:r>
    </w:p>
    <w:p w14:paraId="21B20F9A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19h30</w:t>
      </w:r>
    </w:p>
    <w:p w14:paraId="470D59AB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5) PALESTRA ABERTA AOS PROFISSIONAIS DO ESTADO</w:t>
      </w:r>
    </w:p>
    <w:p w14:paraId="6635BCFA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 xml:space="preserve">(Coordenador da CTF </w:t>
      </w:r>
      <w:proofErr w:type="gramStart"/>
      <w:r w:rsidRPr="005D3CD3">
        <w:rPr>
          <w:rFonts w:ascii="Times New Roman" w:hAnsi="Times New Roman"/>
          <w:sz w:val="22"/>
          <w:szCs w:val="22"/>
        </w:rPr>
        <w:t>-  cons.</w:t>
      </w:r>
      <w:proofErr w:type="gramEnd"/>
      <w:r w:rsidRPr="005D3CD3">
        <w:rPr>
          <w:rFonts w:ascii="Times New Roman" w:hAnsi="Times New Roman"/>
          <w:sz w:val="22"/>
          <w:szCs w:val="22"/>
        </w:rPr>
        <w:t xml:space="preserve"> Matozalém Santana)</w:t>
      </w:r>
    </w:p>
    <w:p w14:paraId="369FA414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</w:p>
    <w:p w14:paraId="25666444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Segundo dia:</w:t>
      </w:r>
    </w:p>
    <w:p w14:paraId="642145BD" w14:textId="77777777" w:rsidR="00D97BDF" w:rsidRPr="005D3CD3" w:rsidRDefault="00D97BDF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Apresentação das discussões de cada grupo e encaminhamentos</w:t>
      </w:r>
    </w:p>
    <w:p w14:paraId="6B7D56F9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>Conclusão</w:t>
      </w:r>
    </w:p>
    <w:p w14:paraId="427E7D34" w14:textId="77777777" w:rsidR="00C05DD8" w:rsidRPr="003A57A7" w:rsidRDefault="00F6379D" w:rsidP="006404F9">
      <w:pPr>
        <w:spacing w:before="0.10pt" w:after="0.10pt"/>
        <w:rPr>
          <w:rFonts w:ascii="Times New Roman" w:hAnsi="Times New Roman"/>
          <w:b/>
          <w:sz w:val="22"/>
        </w:rPr>
      </w:pPr>
      <w:r w:rsidRPr="00D2587A">
        <w:rPr>
          <w:rFonts w:ascii="Times New Roman" w:eastAsia="Times New Roman" w:hAnsi="Times New Roman"/>
          <w:b/>
          <w:sz w:val="22"/>
          <w:szCs w:val="22"/>
          <w:lang w:eastAsia="pt-BR"/>
        </w:rPr>
        <w:t> </w:t>
      </w:r>
      <w:r w:rsidR="00C05DD8" w:rsidRPr="003A57A7">
        <w:rPr>
          <w:rFonts w:ascii="Times New Roman" w:hAnsi="Times New Roman"/>
          <w:sz w:val="22"/>
        </w:rPr>
        <w:t>1.</w:t>
      </w:r>
      <w:r w:rsidR="00C05DD8" w:rsidRPr="003A57A7">
        <w:rPr>
          <w:rFonts w:ascii="Times New Roman" w:hAnsi="Times New Roman"/>
          <w:sz w:val="22"/>
        </w:rPr>
        <w:tab/>
        <w:t>As propostas foram registradas no próprio documento da minuta para consolidação na próxima reunião ordinária da CTF;</w:t>
      </w:r>
    </w:p>
    <w:p w14:paraId="0995F95A" w14:textId="77777777" w:rsidR="00C05DD8" w:rsidRPr="003A57A7" w:rsidRDefault="00C05DD8" w:rsidP="006404F9">
      <w:pPr>
        <w:spacing w:before="0.10pt" w:after="0.10pt"/>
        <w:rPr>
          <w:rFonts w:ascii="Times New Roman" w:hAnsi="Times New Roman"/>
          <w:b/>
          <w:sz w:val="22"/>
        </w:rPr>
      </w:pPr>
      <w:r w:rsidRPr="003A57A7">
        <w:rPr>
          <w:rFonts w:ascii="Times New Roman" w:hAnsi="Times New Roman"/>
          <w:sz w:val="22"/>
        </w:rPr>
        <w:t>2.</w:t>
      </w:r>
      <w:r w:rsidRPr="003A57A7">
        <w:rPr>
          <w:rFonts w:ascii="Times New Roman" w:hAnsi="Times New Roman"/>
          <w:sz w:val="22"/>
        </w:rPr>
        <w:tab/>
        <w:t>Foi apresentada a página da Comissão de Fiscalização onde estão as informações da comissão como objetivo, dinâmica e calendário, além dos arquivos das apresentações das oficinas e histórico das minutas com as contribuições;</w:t>
      </w:r>
    </w:p>
    <w:p w14:paraId="598BB3C8" w14:textId="77777777" w:rsidR="00C05DD8" w:rsidRDefault="00C05DD8" w:rsidP="006404F9">
      <w:pPr>
        <w:spacing w:before="0.10pt" w:after="0.10pt"/>
        <w:rPr>
          <w:rFonts w:ascii="Times New Roman" w:hAnsi="Times New Roman"/>
          <w:sz w:val="22"/>
        </w:rPr>
      </w:pPr>
      <w:r w:rsidRPr="003A57A7">
        <w:rPr>
          <w:rFonts w:ascii="Times New Roman" w:hAnsi="Times New Roman"/>
          <w:sz w:val="22"/>
        </w:rPr>
        <w:t>3.</w:t>
      </w:r>
      <w:r w:rsidRPr="003A57A7">
        <w:rPr>
          <w:rFonts w:ascii="Times New Roman" w:hAnsi="Times New Roman"/>
          <w:sz w:val="22"/>
        </w:rPr>
        <w:tab/>
        <w:t>As contribuições à minuta serão analisadas e incorporadas ao documento na próxima reunião da CTF nos dias 20 e 21 de maio, e somente após consolidada será enviada aos presentes, aos presidentes, aos setores de fiscalização, às CEPs dos CAU/UFs e disponibilizada no site.</w:t>
      </w:r>
    </w:p>
    <w:p w14:paraId="5F7CE170" w14:textId="77777777" w:rsidR="00D97BDF" w:rsidRDefault="00D97BDF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54E16119" w14:textId="77777777" w:rsidR="009B27B7" w:rsidRDefault="009B27B7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6556ECFF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52CEE893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66BD257E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015447AA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194E0606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6149CFAC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67B0E75D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08A8D645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5030D5BB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7C843767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774E6DC4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16D5E214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264EE612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3BDCFAFC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27956319" w14:textId="77777777" w:rsidR="009A07BA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29078FD9" w14:textId="77777777" w:rsidR="009A07BA" w:rsidRPr="003A57A7" w:rsidRDefault="009A07BA" w:rsidP="006404F9">
      <w:pPr>
        <w:spacing w:before="0.10pt" w:after="0.10pt"/>
        <w:rPr>
          <w:rFonts w:ascii="Times New Roman" w:hAnsi="Times New Roman"/>
          <w:b/>
          <w:sz w:val="22"/>
        </w:rPr>
      </w:pPr>
    </w:p>
    <w:p w14:paraId="2226428A" w14:textId="77777777" w:rsidR="00F6379D" w:rsidRDefault="00356EE4" w:rsidP="004E3B87">
      <w:pPr>
        <w:pStyle w:val="titulo3"/>
        <w:numPr>
          <w:ilvl w:val="0"/>
          <w:numId w:val="15"/>
        </w:numPr>
      </w:pPr>
      <w:r>
        <w:t>I</w:t>
      </w:r>
      <w:r w:rsidR="009A07BA">
        <w:t>V</w:t>
      </w:r>
      <w:r w:rsidR="009572AD" w:rsidRPr="009572AD">
        <w:t xml:space="preserve"> </w:t>
      </w:r>
      <w:r w:rsidR="009572AD">
        <w:t>O</w:t>
      </w:r>
      <w:r w:rsidR="009572AD" w:rsidRPr="009572AD">
        <w:t xml:space="preserve">ficina </w:t>
      </w:r>
      <w:r w:rsidR="00C94BB9">
        <w:t xml:space="preserve">no </w:t>
      </w:r>
      <w:r w:rsidR="009572AD">
        <w:t>R</w:t>
      </w:r>
      <w:r w:rsidR="009572AD" w:rsidRPr="009572AD">
        <w:t xml:space="preserve">io de </w:t>
      </w:r>
      <w:r w:rsidR="009572AD">
        <w:t>J</w:t>
      </w:r>
      <w:r w:rsidR="009572AD" w:rsidRPr="009572AD">
        <w:t>aneiro</w:t>
      </w:r>
    </w:p>
    <w:p w14:paraId="30D35F48" w14:textId="34AFAAB4" w:rsidR="00CD4802" w:rsidRDefault="004345A5" w:rsidP="00CD4802">
      <w:pPr>
        <w:keepNext/>
      </w:pPr>
      <w:r w:rsidRPr="00A30085">
        <w:rPr>
          <w:noProof/>
        </w:rPr>
        <w:drawing>
          <wp:inline distT="0" distB="0" distL="0" distR="0" wp14:anchorId="691DFF8B" wp14:editId="77F60877">
            <wp:extent cx="5695950" cy="2466975"/>
            <wp:effectExtent l="0" t="0" r="0" b="0"/>
            <wp:docPr id="5" name="Imagem 9" descr="https://www.caurj.gov.br/wp-content/uploads/2019/07/IMG_6858.jp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9" descr="https://www.caurj.gov.br/wp-content/uploads/2019/07/IMG_68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.959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1B02" w14:textId="77777777" w:rsidR="00CD4802" w:rsidRDefault="00CD4802" w:rsidP="00CD4802">
      <w:pPr>
        <w:pStyle w:val="Legenda"/>
      </w:pPr>
      <w:r>
        <w:t xml:space="preserve">Figura </w:t>
      </w:r>
      <w:fldSimple w:instr=" SEQ Figura \* ARABIC ">
        <w:r w:rsidR="007B21C5">
          <w:rPr>
            <w:noProof/>
          </w:rPr>
          <w:t>4</w:t>
        </w:r>
      </w:fldSimple>
      <w:r>
        <w:t>: I</w:t>
      </w:r>
      <w:r w:rsidR="009A07BA">
        <w:t>V</w:t>
      </w:r>
      <w:r>
        <w:t xml:space="preserve"> Oficina de Fiscalização no Rio de Janeiro/RJ</w:t>
      </w:r>
    </w:p>
    <w:p w14:paraId="3747EB00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 xml:space="preserve">Programação </w:t>
      </w:r>
      <w:r w:rsidR="009A07BA">
        <w:rPr>
          <w:rFonts w:ascii="Times New Roman" w:eastAsia="MS Mincho" w:hAnsi="Times New Roman"/>
          <w:b/>
          <w:bCs/>
          <w:smallCaps/>
          <w:sz w:val="22"/>
          <w:szCs w:val="22"/>
        </w:rPr>
        <w:t>– 23 e 24 de julho</w:t>
      </w:r>
    </w:p>
    <w:p w14:paraId="5D0F3F95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DIA 23 TERÇA-FE</w:t>
      </w:r>
      <w:r w:rsidR="009572AD" w:rsidRPr="005D3CD3">
        <w:rPr>
          <w:rFonts w:ascii="Times New Roman" w:hAnsi="Times New Roman"/>
          <w:sz w:val="22"/>
          <w:szCs w:val="22"/>
        </w:rPr>
        <w:t>IRA</w:t>
      </w:r>
    </w:p>
    <w:p w14:paraId="2D071624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ABERTURA Coordenador da CTF/CAU-BR - Cons. Matozalém Santana (5 min)</w:t>
      </w:r>
    </w:p>
    <w:p w14:paraId="03E922D9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Apresentação CAU/RJ - Organização interna, diretrizes, e produção de dados (20 min)</w:t>
      </w:r>
    </w:p>
    <w:p w14:paraId="21EA820D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Apresentação CAU/TO - Uso de Drones na fiscalização (20 min)</w:t>
      </w:r>
    </w:p>
    <w:p w14:paraId="3C8BEE6F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Apresentação CAU/SP - O papel da fiscalização do CAU e o patrimônio histórico (20 min)</w:t>
      </w:r>
    </w:p>
    <w:p w14:paraId="5F46FDA0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Apresentação CAU/CE - Contribuições à minuta (20 min)</w:t>
      </w:r>
    </w:p>
    <w:p w14:paraId="417CD325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</w:p>
    <w:p w14:paraId="6CBCFB1F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ATRIBUIÇÕES DOS AGENTES DE FISCALIZAÇÃO (Resultados da pesquisa)</w:t>
      </w:r>
    </w:p>
    <w:p w14:paraId="28FAB572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a) Deslocamento da sede do CAU/UF (intermunicipal)</w:t>
      </w:r>
    </w:p>
    <w:p w14:paraId="350FA085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b) Condução de veículos para fiscalizar</w:t>
      </w:r>
    </w:p>
    <w:p w14:paraId="338DDA72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c) Segurança pessoal do agente ao fiscalizar (padronização da identificação)</w:t>
      </w:r>
    </w:p>
    <w:p w14:paraId="64020FDE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d) Limite de competências: agente e auxiliar de fiscalização (tabela)</w:t>
      </w:r>
    </w:p>
    <w:p w14:paraId="3E27AA4A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</w:p>
    <w:p w14:paraId="12BCAF47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 xml:space="preserve">DOSIMETRIA DAS INFRAÇÕES  </w:t>
      </w:r>
    </w:p>
    <w:p w14:paraId="6B9CFAD3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a) Conceito e Motivos – Apresentação do conceito e motivos que levaram a discussão de um novo processo de dosimetria às infrações do exercício profissional.</w:t>
      </w:r>
    </w:p>
    <w:p w14:paraId="004F6E29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 xml:space="preserve">b) Proposta de Dosimetria da CEP-CAU/BR – Apresentação de estudo de proposta de dosimetria sugerida pelo CAU/BR </w:t>
      </w:r>
    </w:p>
    <w:p w14:paraId="0241D7F7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lastRenderedPageBreak/>
        <w:t>c) Vencida a análise das Capitulações: Análise da minuta da Resolução:  artigos 35 e 36. CAPÍTULO IX DAS INFRAÇÕES E SANÇÕES AO EXERCÍCIO PROFISSIONAL - SEÇÃO I - Da Categorização das Infrações ao Exercício Profissional e SEÇÃO II - Das Multas por Infração ao Exercício Profissional</w:t>
      </w:r>
    </w:p>
    <w:p w14:paraId="3306D3A2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</w:p>
    <w:p w14:paraId="27F1B8D8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DIA 24 QUARTA-FEIRA</w:t>
      </w:r>
    </w:p>
    <w:p w14:paraId="7F4D0999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 xml:space="preserve">ANÁLISE DA MINUTA DA RESOLUÇÃO </w:t>
      </w:r>
    </w:p>
    <w:p w14:paraId="497633F2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 xml:space="preserve">Leitura e indicação dos destaques (capítulos CAPÍTULO VIII DO REGISTRO DAS AÇÕES DE FISCALIZAÇÃO e CAPÍTULO X DO PROCESSO DE FISCALIZAÇÃO) </w:t>
      </w:r>
    </w:p>
    <w:p w14:paraId="56B3A8CC" w14:textId="77777777" w:rsidR="006404F9" w:rsidRPr="005D3CD3" w:rsidRDefault="006404F9" w:rsidP="006404F9">
      <w:pPr>
        <w:rPr>
          <w:rFonts w:ascii="Times New Roman" w:hAnsi="Times New Roman"/>
          <w:sz w:val="22"/>
          <w:szCs w:val="22"/>
        </w:rPr>
      </w:pPr>
      <w:r w:rsidRPr="005D3CD3">
        <w:rPr>
          <w:rFonts w:ascii="Times New Roman" w:hAnsi="Times New Roman"/>
          <w:sz w:val="22"/>
          <w:szCs w:val="22"/>
        </w:rPr>
        <w:t>Requisição, Relatório de fiscalização, notificação e auto de infração (definição dos modelos) – capítulo VIII</w:t>
      </w:r>
      <w:r w:rsidR="003E2C9B">
        <w:rPr>
          <w:rFonts w:ascii="Times New Roman" w:hAnsi="Times New Roman"/>
          <w:sz w:val="22"/>
          <w:szCs w:val="22"/>
        </w:rPr>
        <w:t>.</w:t>
      </w:r>
    </w:p>
    <w:p w14:paraId="455F8ACD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>Conclusão</w:t>
      </w:r>
    </w:p>
    <w:p w14:paraId="7D5CBB80" w14:textId="77777777" w:rsidR="000C47FE" w:rsidRPr="000C47FE" w:rsidRDefault="000C47FE" w:rsidP="000C47FE">
      <w:pPr>
        <w:pStyle w:val="PargrafodaLista"/>
        <w:tabs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0C47FE">
        <w:rPr>
          <w:rFonts w:ascii="Times New Roman" w:eastAsia="Times New Roman" w:hAnsi="Times New Roman"/>
          <w:bCs/>
          <w:sz w:val="22"/>
          <w:szCs w:val="22"/>
          <w:lang w:eastAsia="pt-BR"/>
        </w:rPr>
        <w:t>Resultaram do evento os seguintes encaminhamentos:</w:t>
      </w:r>
    </w:p>
    <w:p w14:paraId="69922651" w14:textId="77777777" w:rsidR="000C47FE" w:rsidRPr="000C47FE" w:rsidRDefault="000C47FE" w:rsidP="000C47FE">
      <w:pPr>
        <w:pStyle w:val="PargrafodaLista"/>
        <w:tabs>
          <w:tab w:val="start" w:pos="42.55pt"/>
        </w:tabs>
        <w:spacing w:before="0.10pt" w:after="0.10pt"/>
        <w:ind w:start="0pt" w:firstLine="21.30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bookmarkStart w:id="3" w:name="_Hlk27661762"/>
      <w:r w:rsidRPr="000C47FE">
        <w:rPr>
          <w:rFonts w:ascii="Times New Roman" w:eastAsia="Times New Roman" w:hAnsi="Times New Roman"/>
          <w:bCs/>
          <w:sz w:val="22"/>
          <w:szCs w:val="22"/>
          <w:lang w:eastAsia="pt-BR"/>
        </w:rPr>
        <w:t>1.</w:t>
      </w:r>
      <w:r w:rsidRPr="000C47FE">
        <w:rPr>
          <w:rFonts w:ascii="Times New Roman" w:eastAsia="Times New Roman" w:hAnsi="Times New Roman"/>
          <w:bCs/>
          <w:sz w:val="22"/>
          <w:szCs w:val="22"/>
          <w:lang w:eastAsia="pt-BR"/>
        </w:rPr>
        <w:tab/>
        <w:t>As propostas foram registradas no próprio documento da minuta para consolidação na próxima reunião ordinária da CTF;</w:t>
      </w:r>
    </w:p>
    <w:p w14:paraId="26D4E557" w14:textId="77777777" w:rsidR="000C47FE" w:rsidRDefault="000C47FE" w:rsidP="000C47FE">
      <w:pPr>
        <w:pStyle w:val="PargrafodaLista"/>
        <w:tabs>
          <w:tab w:val="start" w:pos="42.55pt"/>
        </w:tabs>
        <w:spacing w:before="0.10pt" w:after="0.10pt"/>
        <w:ind w:start="0pt" w:firstLine="21.30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0C47FE">
        <w:rPr>
          <w:rFonts w:ascii="Times New Roman" w:eastAsia="Times New Roman" w:hAnsi="Times New Roman"/>
          <w:bCs/>
          <w:sz w:val="22"/>
          <w:szCs w:val="22"/>
          <w:lang w:eastAsia="pt-BR"/>
        </w:rPr>
        <w:t>2.</w:t>
      </w:r>
      <w:r w:rsidRPr="000C47FE">
        <w:rPr>
          <w:rFonts w:ascii="Times New Roman" w:eastAsia="Times New Roman" w:hAnsi="Times New Roman"/>
          <w:bCs/>
          <w:sz w:val="22"/>
          <w:szCs w:val="22"/>
          <w:lang w:eastAsia="pt-BR"/>
        </w:rPr>
        <w:tab/>
        <w:t>As contribuições à minuta serão analisadas e incorporadas ao documento na próxima reunião da CTF nos dias 5 e 6 de agosto, e somente após consolidada será disponibilizada no site.</w:t>
      </w:r>
    </w:p>
    <w:bookmarkEnd w:id="3"/>
    <w:p w14:paraId="506F145E" w14:textId="77777777" w:rsidR="00F6379D" w:rsidRPr="00D2587A" w:rsidRDefault="00F6379D" w:rsidP="00F6379D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506D4B37" w14:textId="77777777" w:rsidR="00F6379D" w:rsidRDefault="00F6379D" w:rsidP="004E3B87">
      <w:pPr>
        <w:pStyle w:val="titulo3"/>
        <w:numPr>
          <w:ilvl w:val="0"/>
          <w:numId w:val="15"/>
        </w:numPr>
      </w:pPr>
      <w:r w:rsidRPr="00C94BB9">
        <w:t xml:space="preserve">V </w:t>
      </w:r>
      <w:r w:rsidR="00C94BB9" w:rsidRPr="00C94BB9">
        <w:t>Oficina em Belém</w:t>
      </w:r>
    </w:p>
    <w:p w14:paraId="0BEB5A7F" w14:textId="3F066A70" w:rsidR="007B21C5" w:rsidRDefault="004345A5" w:rsidP="007B21C5">
      <w:pPr>
        <w:keepNext/>
      </w:pPr>
      <w:r>
        <w:rPr>
          <w:noProof/>
        </w:rPr>
        <w:drawing>
          <wp:inline distT="0" distB="0" distL="0" distR="0" wp14:anchorId="3EE15CF3" wp14:editId="16BF2BF7">
            <wp:extent cx="5762625" cy="3076575"/>
            <wp:effectExtent l="0" t="0" r="0" b="0"/>
            <wp:docPr id="6" name="Imagem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.954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619F" w14:textId="77777777" w:rsidR="007B21C5" w:rsidRDefault="007B21C5" w:rsidP="007B21C5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5</w:t>
        </w:r>
      </w:fldSimple>
      <w:r>
        <w:t xml:space="preserve">: </w:t>
      </w:r>
      <w:r w:rsidRPr="00C94BB9">
        <w:t>V Oficina</w:t>
      </w:r>
      <w:r>
        <w:t xml:space="preserve"> de Fiscalização</w:t>
      </w:r>
      <w:r w:rsidRPr="00C94BB9">
        <w:t xml:space="preserve"> em Belém</w:t>
      </w:r>
      <w:r>
        <w:t>/PA</w:t>
      </w:r>
    </w:p>
    <w:p w14:paraId="6CDD0666" w14:textId="77777777" w:rsidR="007B21C5" w:rsidRDefault="007B21C5" w:rsidP="007B21C5">
      <w:pPr>
        <w:pStyle w:val="Legenda"/>
      </w:pPr>
    </w:p>
    <w:p w14:paraId="764B57A2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 xml:space="preserve">Programação </w:t>
      </w:r>
      <w:r w:rsidR="00356EE4">
        <w:rPr>
          <w:rFonts w:ascii="Times New Roman" w:eastAsia="MS Mincho" w:hAnsi="Times New Roman"/>
          <w:b/>
          <w:bCs/>
          <w:smallCaps/>
          <w:sz w:val="22"/>
          <w:szCs w:val="22"/>
        </w:rPr>
        <w:t>– 10 e 11 de setembro</w:t>
      </w:r>
    </w:p>
    <w:p w14:paraId="436DE74D" w14:textId="77777777" w:rsidR="00392D39" w:rsidRPr="00C94BB9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  <w:u w:val="single"/>
        </w:rPr>
      </w:pPr>
      <w:r w:rsidRPr="00C94BB9">
        <w:rPr>
          <w:rFonts w:ascii="Times New Roman" w:hAnsi="Times New Roman"/>
          <w:bCs/>
          <w:sz w:val="22"/>
          <w:szCs w:val="22"/>
          <w:u w:val="single"/>
        </w:rPr>
        <w:t>DIA 10 TERÇA-FE</w:t>
      </w:r>
      <w:r w:rsidR="00C94BB9">
        <w:rPr>
          <w:rFonts w:ascii="Times New Roman" w:hAnsi="Times New Roman"/>
          <w:bCs/>
          <w:sz w:val="22"/>
          <w:szCs w:val="22"/>
          <w:u w:val="single"/>
        </w:rPr>
        <w:t>IRA</w:t>
      </w:r>
    </w:p>
    <w:p w14:paraId="6A4F3BC7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  <w:u w:val="single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9h as 10h30 </w:t>
      </w:r>
    </w:p>
    <w:p w14:paraId="7CB53414" w14:textId="77777777" w:rsidR="00392D39" w:rsidRPr="005D3CD3" w:rsidRDefault="00392D39" w:rsidP="004E3B87">
      <w:pPr>
        <w:pStyle w:val="PargrafodaLista"/>
        <w:numPr>
          <w:ilvl w:val="0"/>
          <w:numId w:val="13"/>
        </w:numPr>
        <w:spacing w:before="0.10pt" w:after="0.10pt"/>
        <w:ind w:start="14.20pt"/>
        <w:contextualSpacing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>ABERTURA Coordenador da CTF/CAU-BR - Cons. Matozalém Santana</w:t>
      </w:r>
    </w:p>
    <w:p w14:paraId="4E9BEDF5" w14:textId="77777777" w:rsidR="00392D39" w:rsidRPr="005D3CD3" w:rsidRDefault="00392D39" w:rsidP="0085194A">
      <w:pPr>
        <w:pStyle w:val="PargrafodaLista"/>
        <w:spacing w:before="0.10pt" w:after="0.10pt"/>
        <w:ind w:start="14.20pt"/>
        <w:rPr>
          <w:rFonts w:ascii="Times New Roman" w:hAnsi="Times New Roman"/>
          <w:bCs/>
          <w:sz w:val="6"/>
          <w:szCs w:val="22"/>
        </w:rPr>
      </w:pPr>
    </w:p>
    <w:p w14:paraId="4F04B23C" w14:textId="77777777" w:rsidR="00392D39" w:rsidRPr="005D3CD3" w:rsidRDefault="00392D39" w:rsidP="004E3B87">
      <w:pPr>
        <w:pStyle w:val="PargrafodaLista"/>
        <w:numPr>
          <w:ilvl w:val="0"/>
          <w:numId w:val="13"/>
        </w:numPr>
        <w:spacing w:before="0.10pt" w:after="0.10pt"/>
        <w:ind w:start="14.20pt"/>
        <w:contextualSpacing/>
        <w:rPr>
          <w:rFonts w:ascii="Times New Roman" w:hAnsi="Times New Roman"/>
          <w:bCs/>
          <w:sz w:val="20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Apresentação CAU/PA </w:t>
      </w:r>
    </w:p>
    <w:p w14:paraId="023686A9" w14:textId="77777777" w:rsidR="00392D39" w:rsidRPr="005D3CD3" w:rsidRDefault="00392D39" w:rsidP="0085194A">
      <w:pPr>
        <w:pStyle w:val="PargrafodaLista"/>
        <w:spacing w:before="0.10pt" w:after="0.10pt"/>
        <w:ind w:start="14.20pt"/>
        <w:rPr>
          <w:rFonts w:ascii="Times New Roman" w:hAnsi="Times New Roman"/>
          <w:bCs/>
          <w:sz w:val="6"/>
          <w:szCs w:val="22"/>
        </w:rPr>
      </w:pPr>
    </w:p>
    <w:p w14:paraId="00D8B33A" w14:textId="77777777" w:rsidR="00356EE4" w:rsidRPr="00356EE4" w:rsidRDefault="00392D39" w:rsidP="004E3B87">
      <w:pPr>
        <w:pStyle w:val="PargrafodaLista"/>
        <w:numPr>
          <w:ilvl w:val="0"/>
          <w:numId w:val="13"/>
        </w:numPr>
        <w:spacing w:before="0.10pt" w:after="0.10pt"/>
        <w:ind w:start="14.15pt" w:hanging="17.85pt"/>
        <w:contextualSpacing/>
        <w:rPr>
          <w:rFonts w:ascii="Times New Roman" w:hAnsi="Times New Roman"/>
          <w:bCs/>
          <w:sz w:val="20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>Apresentação CAU-MG</w:t>
      </w:r>
    </w:p>
    <w:p w14:paraId="14606389" w14:textId="77777777" w:rsidR="00356EE4" w:rsidRDefault="00356EE4" w:rsidP="00356EE4">
      <w:pPr>
        <w:pStyle w:val="PargrafodaLista"/>
        <w:rPr>
          <w:rFonts w:ascii="Times New Roman" w:hAnsi="Times New Roman"/>
          <w:bCs/>
          <w:sz w:val="22"/>
          <w:szCs w:val="22"/>
        </w:rPr>
      </w:pPr>
    </w:p>
    <w:p w14:paraId="50D7305E" w14:textId="77777777" w:rsidR="00392D39" w:rsidRPr="00356EE4" w:rsidRDefault="00392D39" w:rsidP="00356EE4">
      <w:pPr>
        <w:pStyle w:val="PargrafodaLista"/>
        <w:spacing w:before="0.10pt" w:after="0.10pt"/>
        <w:ind w:start="0pt"/>
        <w:contextualSpacing/>
        <w:rPr>
          <w:rFonts w:ascii="Times New Roman" w:hAnsi="Times New Roman"/>
          <w:bCs/>
          <w:sz w:val="20"/>
          <w:szCs w:val="22"/>
        </w:rPr>
      </w:pPr>
      <w:r w:rsidRPr="00356EE4">
        <w:rPr>
          <w:rFonts w:ascii="Times New Roman" w:hAnsi="Times New Roman"/>
          <w:bCs/>
          <w:sz w:val="22"/>
          <w:szCs w:val="22"/>
        </w:rPr>
        <w:t>10h30 as 12h30</w:t>
      </w:r>
    </w:p>
    <w:p w14:paraId="6A67564D" w14:textId="77777777" w:rsidR="00392D39" w:rsidRPr="005D3CD3" w:rsidRDefault="00392D39" w:rsidP="004E3B87">
      <w:pPr>
        <w:pStyle w:val="PargrafodaLista"/>
        <w:numPr>
          <w:ilvl w:val="0"/>
          <w:numId w:val="13"/>
        </w:numPr>
        <w:spacing w:before="0.10pt" w:after="0.10pt"/>
        <w:ind w:start="14.20pt"/>
        <w:contextualSpacing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 ATRIBUIÇÕES DOS AGENTES DE FISCALIZAÇÃO (Resultados da pesquisa)</w:t>
      </w:r>
    </w:p>
    <w:p w14:paraId="1966B752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</w:p>
    <w:p w14:paraId="1493751F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>ALMOÇO 12:30 as 14:30</w:t>
      </w:r>
    </w:p>
    <w:p w14:paraId="7800DFCE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</w:p>
    <w:p w14:paraId="5496CEDB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lastRenderedPageBreak/>
        <w:t>14h30 as 18h</w:t>
      </w:r>
    </w:p>
    <w:p w14:paraId="388A8C7D" w14:textId="77777777" w:rsidR="00392D39" w:rsidRPr="005D3CD3" w:rsidRDefault="00392D39" w:rsidP="004E3B87">
      <w:pPr>
        <w:pStyle w:val="PargrafodaLista"/>
        <w:numPr>
          <w:ilvl w:val="0"/>
          <w:numId w:val="13"/>
        </w:numPr>
        <w:spacing w:before="0.10pt" w:after="0.10pt"/>
        <w:ind w:start="14.20pt"/>
        <w:contextualSpacing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DOSIMETRIA DAS INFRAÇÕES </w:t>
      </w:r>
    </w:p>
    <w:p w14:paraId="363C6496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</w:p>
    <w:p w14:paraId="45EBABC7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  <w:u w:val="single"/>
        </w:rPr>
      </w:pPr>
      <w:r w:rsidRPr="005D3CD3">
        <w:rPr>
          <w:rFonts w:ascii="Times New Roman" w:hAnsi="Times New Roman"/>
          <w:bCs/>
          <w:sz w:val="22"/>
          <w:szCs w:val="22"/>
          <w:u w:val="single"/>
        </w:rPr>
        <w:t>DIA 11 QUARTA-FEIRA</w:t>
      </w:r>
    </w:p>
    <w:p w14:paraId="7D29D099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8h30 as 16h </w:t>
      </w:r>
    </w:p>
    <w:p w14:paraId="48347F95" w14:textId="77777777" w:rsidR="00392D39" w:rsidRPr="005D3CD3" w:rsidRDefault="00392D39" w:rsidP="004E3B87">
      <w:pPr>
        <w:pStyle w:val="PargrafodaLista"/>
        <w:numPr>
          <w:ilvl w:val="0"/>
          <w:numId w:val="13"/>
        </w:numPr>
        <w:spacing w:before="0.10pt" w:after="0.10pt"/>
        <w:ind w:start="14.20pt"/>
        <w:contextualSpacing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ANÁLISE DA MINUTA DA RESOLUÇÃO </w:t>
      </w:r>
    </w:p>
    <w:p w14:paraId="210F56AA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>Vencida a análise das Capitulações: Análise da minuta da Resolução:  artigos 35 e 36. CAPÍTULO IX DAS INFRAÇÕES E SANÇÕES AO EXERCÍCIO PROFISSIONAL - SEÇÃO I - Da Categorização das Infrações ao Exercício Profissional e SEÇÃO II - Das Multas por Infração ao Exercício Profissional</w:t>
      </w:r>
    </w:p>
    <w:p w14:paraId="647C81EF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Leitura e indicação dos destaques (CAPÍTULO </w:t>
      </w:r>
      <w:bookmarkStart w:id="4" w:name="_Hlk9523681"/>
      <w:r w:rsidRPr="005D3CD3">
        <w:rPr>
          <w:rFonts w:ascii="Times New Roman" w:hAnsi="Times New Roman"/>
          <w:bCs/>
          <w:sz w:val="22"/>
          <w:szCs w:val="22"/>
        </w:rPr>
        <w:t>VIII</w:t>
      </w:r>
      <w:bookmarkEnd w:id="4"/>
      <w:r w:rsidRPr="005D3CD3">
        <w:rPr>
          <w:rFonts w:ascii="Times New Roman" w:hAnsi="Times New Roman"/>
          <w:bCs/>
          <w:sz w:val="22"/>
          <w:szCs w:val="22"/>
        </w:rPr>
        <w:t xml:space="preserve"> DO REGISTRO DAS AÇÕES DE FISCALIZAÇÃO e CAPÍTULO X DO PROCESSO DE FISCALIZAÇÃO) </w:t>
      </w:r>
    </w:p>
    <w:p w14:paraId="1791A749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  <w:r w:rsidRPr="005D3CD3">
        <w:rPr>
          <w:rFonts w:ascii="Times New Roman" w:hAnsi="Times New Roman"/>
          <w:bCs/>
          <w:sz w:val="22"/>
          <w:szCs w:val="22"/>
        </w:rPr>
        <w:t xml:space="preserve">Relatório de fiscalização, notificação e auto de infração (DO PROCESSO DE FISCALIZAÇÃO CAPÍTULO X) </w:t>
      </w:r>
    </w:p>
    <w:p w14:paraId="49CB5FDB" w14:textId="77777777" w:rsidR="00392D39" w:rsidRPr="005D3CD3" w:rsidRDefault="00392D39" w:rsidP="0085194A">
      <w:pPr>
        <w:spacing w:before="0.10pt" w:after="0.10pt"/>
        <w:rPr>
          <w:rFonts w:ascii="Times New Roman" w:hAnsi="Times New Roman"/>
          <w:bCs/>
          <w:sz w:val="22"/>
          <w:szCs w:val="22"/>
        </w:rPr>
      </w:pPr>
    </w:p>
    <w:p w14:paraId="1A292136" w14:textId="77777777" w:rsidR="000C47FE" w:rsidRPr="00C94BB9" w:rsidRDefault="00392D39" w:rsidP="00C94BB9">
      <w:pPr>
        <w:spacing w:before="0.10pt" w:after="0.10pt"/>
        <w:rPr>
          <w:rFonts w:ascii="Times New Roman" w:hAnsi="Times New Roman"/>
          <w:bCs/>
          <w:sz w:val="20"/>
          <w:szCs w:val="20"/>
        </w:rPr>
      </w:pPr>
      <w:r w:rsidRPr="005D3CD3">
        <w:rPr>
          <w:rFonts w:ascii="Times New Roman" w:hAnsi="Times New Roman"/>
          <w:bCs/>
          <w:sz w:val="22"/>
          <w:szCs w:val="22"/>
        </w:rPr>
        <w:t>CONTRIBUIÇÃO DOS CAU/UF PARA OS INDICADORES DA FISCALIZAÇÃO</w:t>
      </w:r>
    </w:p>
    <w:p w14:paraId="36EBE77D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>Conclusão</w:t>
      </w:r>
    </w:p>
    <w:p w14:paraId="131C7C35" w14:textId="77777777" w:rsidR="00F302CF" w:rsidRPr="000C47FE" w:rsidRDefault="00F302CF" w:rsidP="00F302CF">
      <w:pPr>
        <w:pStyle w:val="PargrafodaLista"/>
        <w:tabs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0C47FE">
        <w:rPr>
          <w:rFonts w:ascii="Times New Roman" w:eastAsia="Times New Roman" w:hAnsi="Times New Roman"/>
          <w:bCs/>
          <w:sz w:val="22"/>
          <w:szCs w:val="22"/>
          <w:lang w:eastAsia="pt-BR"/>
        </w:rPr>
        <w:t>As propostas foram registradas no próprio documento da minuta para consolidação na próxima reunião ordinária da CTF</w:t>
      </w:r>
      <w:r w:rsidR="00126683">
        <w:rPr>
          <w:rFonts w:ascii="Times New Roman" w:eastAsia="Times New Roman" w:hAnsi="Times New Roman"/>
          <w:bCs/>
          <w:sz w:val="22"/>
          <w:szCs w:val="22"/>
          <w:lang w:eastAsia="pt-BR"/>
        </w:rPr>
        <w:t>.</w:t>
      </w:r>
    </w:p>
    <w:p w14:paraId="46D5AFE8" w14:textId="77777777" w:rsidR="000C47FE" w:rsidRDefault="000C47FE" w:rsidP="00F6379D">
      <w:pPr>
        <w:pStyle w:val="PargrafodaLista"/>
        <w:tabs>
          <w:tab w:val="start" w:pos="35.45pt"/>
          <w:tab w:val="start" w:pos="42.55pt"/>
        </w:tabs>
        <w:spacing w:before="0.10pt" w:after="0.10pt"/>
        <w:ind w:start="0pt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14:paraId="0ECA2908" w14:textId="77777777" w:rsidR="00F6379D" w:rsidRDefault="00C94BB9" w:rsidP="00C94BB9">
      <w:pPr>
        <w:pStyle w:val="titulo3"/>
      </w:pPr>
      <w:r>
        <w:t>E</w:t>
      </w:r>
      <w:r w:rsidRPr="00BF170B">
        <w:t xml:space="preserve">ncontro </w:t>
      </w:r>
      <w:r>
        <w:t>Nacional das Comissões de Exercício Profissional</w:t>
      </w:r>
      <w:r w:rsidRPr="00BF170B">
        <w:t xml:space="preserve"> </w:t>
      </w:r>
      <w:r>
        <w:t>em P</w:t>
      </w:r>
      <w:r w:rsidRPr="00BF170B">
        <w:t xml:space="preserve">orto </w:t>
      </w:r>
      <w:r>
        <w:t>A</w:t>
      </w:r>
      <w:r w:rsidRPr="00BF170B">
        <w:t>legre</w:t>
      </w:r>
    </w:p>
    <w:p w14:paraId="7C94D1E6" w14:textId="77777777" w:rsidR="00CD4802" w:rsidRDefault="00CD4802" w:rsidP="00CD4802">
      <w:pPr>
        <w:pStyle w:val="titulo3"/>
        <w:numPr>
          <w:ilvl w:val="0"/>
          <w:numId w:val="0"/>
        </w:numPr>
      </w:pPr>
    </w:p>
    <w:p w14:paraId="74455505" w14:textId="4140D96B" w:rsidR="00CD4802" w:rsidRDefault="004345A5" w:rsidP="00CD4802">
      <w:pPr>
        <w:pStyle w:val="titulo3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6B7ADDE" wp14:editId="40060028">
            <wp:extent cx="5314950" cy="3095625"/>
            <wp:effectExtent l="0" t="0" r="0" b="0"/>
            <wp:docPr id="7" name="Imagem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.131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9362" w14:textId="77777777" w:rsidR="00CD4802" w:rsidRDefault="00CD4802" w:rsidP="00CD4802">
      <w:pPr>
        <w:pStyle w:val="Legenda"/>
      </w:pPr>
      <w:r>
        <w:t xml:space="preserve">Figura </w:t>
      </w:r>
      <w:fldSimple w:instr=" SEQ Figura \* ARABIC ">
        <w:r w:rsidR="007B21C5">
          <w:rPr>
            <w:noProof/>
          </w:rPr>
          <w:t>6</w:t>
        </w:r>
      </w:fldSimple>
      <w:r>
        <w:t>:  Participação da CTF-CAU/BR no Encontro Nacional das CEPs</w:t>
      </w:r>
    </w:p>
    <w:p w14:paraId="5CB1E619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 xml:space="preserve">Programação </w:t>
      </w:r>
    </w:p>
    <w:p w14:paraId="2FD54292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DIA 07/10 - SEGUNDA-FEIRA</w:t>
      </w:r>
    </w:p>
    <w:p w14:paraId="2367ADB0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8h30 Credenciamento</w:t>
      </w:r>
    </w:p>
    <w:p w14:paraId="5B7EF9D3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9h30 Abertura: Coordenador da CTF-CAU/BR e Coordenador da CEP-CAU/RS</w:t>
      </w:r>
    </w:p>
    <w:p w14:paraId="3142F908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10h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Apresentação da Comissão Temporária de Fiscalização (CTF- CAU/BR) –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Plano de Trabalho e Minuta do Plano Nacional de Fiscalização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(Conselheiro Federal Matozalém, coordenador da CTF)</w:t>
      </w:r>
    </w:p>
    <w:p w14:paraId="71587887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12h30 Intervalo para almoço</w:t>
      </w:r>
    </w:p>
    <w:p w14:paraId="6A14BDF7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14h Considerações e comentários dos participantes</w:t>
      </w:r>
    </w:p>
    <w:p w14:paraId="38C88E5D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16h30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Consolidação das contribuições e encaminhamentos a respeito da minuta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do Plano Nacional de Fiscalização</w:t>
      </w:r>
    </w:p>
    <w:p w14:paraId="010A5344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lastRenderedPageBreak/>
        <w:t>17h00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Apresentação dos CAU/UF sobre ações, planos, campanhas e práticas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realizadas pelas equipes de fiscalização dos CAU/UF</w:t>
      </w:r>
    </w:p>
    <w:p w14:paraId="04290424" w14:textId="77777777" w:rsidR="005A09B1" w:rsidRPr="00C94BB9" w:rsidRDefault="005A09B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</w:p>
    <w:p w14:paraId="3490818B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DIA 08/10 - TERÇA-FEIRA</w:t>
      </w:r>
    </w:p>
    <w:p w14:paraId="26C673C4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9h Abertura: Coordenadores da CEP, CTF e CTR do CAU/BR</w:t>
      </w:r>
    </w:p>
    <w:p w14:paraId="2653FE95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9h30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Manifestação e considerações dos participantes sobre os temas sugeridos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pelas CEPs UF:</w:t>
      </w:r>
    </w:p>
    <w:p w14:paraId="7F5A6A30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Uso de Tecnologias (IGEO e outras);</w:t>
      </w:r>
    </w:p>
    <w:p w14:paraId="4AA8A3A4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Melhores práticas para a fiscalização de arquitetura de interiores;</w:t>
      </w:r>
    </w:p>
    <w:p w14:paraId="429AB7E6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Ações para a fiscalização do Patrimônio Histórico;</w:t>
      </w:r>
    </w:p>
    <w:p w14:paraId="448DCCEB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Rotina de fiscalização para registros profissionais interrompidos;</w:t>
      </w:r>
    </w:p>
    <w:p w14:paraId="0EFB2F76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Fiscalização de Editais (Pregão);</w:t>
      </w:r>
    </w:p>
    <w:p w14:paraId="55587E69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Conflitos entre os normativos sobre atividades, como pavimentação,</w:t>
      </w:r>
    </w:p>
    <w:p w14:paraId="3EF652FE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infraestrutura urbana, ar condicionado, fundações, etc;</w:t>
      </w:r>
    </w:p>
    <w:p w14:paraId="0ADAB3BE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Programação para realização de Encontros Nacionais em 2020;</w:t>
      </w:r>
    </w:p>
    <w:p w14:paraId="032E2EDC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• Normatização e Regulamentação de Manifestações Técnicas: cartilhas,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pareceres e notas</w:t>
      </w:r>
    </w:p>
    <w:p w14:paraId="1DC84F31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12h30 Intervalo para almoço</w:t>
      </w:r>
    </w:p>
    <w:p w14:paraId="2892D728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14h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Consolidação das considerações e encaminhamentos a respeito dos temas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discutidos no período da manhã</w:t>
      </w:r>
    </w:p>
    <w:p w14:paraId="2454E789" w14:textId="77777777" w:rsidR="00436D6E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15h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Apresentação da CTR sobre o trabalho em desenvolvimento de revisão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4BB9">
        <w:rPr>
          <w:rFonts w:ascii="Times New Roman" w:hAnsi="Times New Roman"/>
          <w:sz w:val="22"/>
          <w:szCs w:val="22"/>
          <w:lang w:eastAsia="pt-BR"/>
        </w:rPr>
        <w:t>das resoluções de registro de profissionais e registro de pessoas jurídicas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</w:p>
    <w:p w14:paraId="6843299D" w14:textId="77777777" w:rsidR="00E04871" w:rsidRPr="00C94BB9" w:rsidRDefault="00E04871" w:rsidP="005A09B1">
      <w:pPr>
        <w:autoSpaceDE w:val="0"/>
        <w:autoSpaceDN w:val="0"/>
        <w:adjustRightInd w:val="0"/>
        <w:ind w:start="7.10pt"/>
        <w:rPr>
          <w:rFonts w:ascii="Times New Roman" w:hAnsi="Times New Roman"/>
          <w:sz w:val="22"/>
          <w:szCs w:val="22"/>
          <w:lang w:eastAsia="pt-BR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16h Considerações e comentários dos participantes</w:t>
      </w:r>
    </w:p>
    <w:p w14:paraId="73A06ABC" w14:textId="77777777" w:rsidR="00296792" w:rsidRPr="00C94BB9" w:rsidRDefault="00E04871" w:rsidP="005A09B1">
      <w:pPr>
        <w:ind w:start="7.10pt"/>
        <w:rPr>
          <w:rFonts w:ascii="Times New Roman" w:hAnsi="Times New Roman"/>
          <w:sz w:val="22"/>
          <w:szCs w:val="22"/>
        </w:rPr>
      </w:pPr>
      <w:r w:rsidRPr="00C94BB9">
        <w:rPr>
          <w:rFonts w:ascii="Times New Roman" w:hAnsi="Times New Roman"/>
          <w:sz w:val="22"/>
          <w:szCs w:val="22"/>
          <w:lang w:eastAsia="pt-BR"/>
        </w:rPr>
        <w:t>17h Considerações Finais e Encerramento</w:t>
      </w:r>
      <w:r w:rsidR="005A09B1" w:rsidRPr="00C94BB9">
        <w:rPr>
          <w:rFonts w:ascii="Times New Roman" w:hAnsi="Times New Roman"/>
          <w:sz w:val="22"/>
          <w:szCs w:val="22"/>
          <w:lang w:eastAsia="pt-BR"/>
        </w:rPr>
        <w:t xml:space="preserve"> </w:t>
      </w:r>
    </w:p>
    <w:p w14:paraId="6C2BB46B" w14:textId="77777777" w:rsidR="00296792" w:rsidRPr="00C94BB9" w:rsidRDefault="00296792" w:rsidP="00C94BB9">
      <w:pPr>
        <w:shd w:val="clear" w:color="auto" w:fill="D9D9D9"/>
        <w:spacing w:before="6pt" w:after="6pt"/>
        <w:rPr>
          <w:rFonts w:ascii="Times New Roman" w:eastAsia="MS Mincho" w:hAnsi="Times New Roman"/>
          <w:b/>
          <w:bCs/>
          <w:smallCaps/>
          <w:sz w:val="22"/>
          <w:szCs w:val="22"/>
        </w:rPr>
      </w:pPr>
      <w:r w:rsidRPr="00C94BB9">
        <w:rPr>
          <w:rFonts w:ascii="Times New Roman" w:eastAsia="MS Mincho" w:hAnsi="Times New Roman"/>
          <w:b/>
          <w:bCs/>
          <w:smallCaps/>
          <w:sz w:val="22"/>
          <w:szCs w:val="22"/>
        </w:rPr>
        <w:t>Conclusão</w:t>
      </w:r>
    </w:p>
    <w:p w14:paraId="63B54C1A" w14:textId="77777777" w:rsidR="00897CF1" w:rsidRPr="00897CF1" w:rsidRDefault="00897CF1" w:rsidP="00F302CF">
      <w:pPr>
        <w:spacing w:before="6pt" w:after="6pt"/>
        <w:ind w:start="7.10pt"/>
        <w:rPr>
          <w:rFonts w:ascii="Times New Roman" w:hAnsi="Times New Roman"/>
          <w:bCs/>
          <w:sz w:val="22"/>
        </w:rPr>
      </w:pPr>
      <w:r w:rsidRPr="00897CF1">
        <w:rPr>
          <w:rFonts w:ascii="Times New Roman" w:hAnsi="Times New Roman"/>
          <w:bCs/>
          <w:sz w:val="22"/>
        </w:rPr>
        <w:t xml:space="preserve">Foram apresentadas e Consolidadas das contribuições e encaminhamentos recebidos em todas as Oficinas e novas contribuições foram inseridas no próprio documento da minuta do </w:t>
      </w:r>
      <w:r w:rsidR="00436D6E">
        <w:rPr>
          <w:rFonts w:ascii="Times New Roman" w:hAnsi="Times New Roman"/>
          <w:bCs/>
          <w:sz w:val="22"/>
        </w:rPr>
        <w:t>Resolução de Fiscalização.</w:t>
      </w:r>
    </w:p>
    <w:p w14:paraId="3D357C8E" w14:textId="77777777" w:rsidR="00BB51F4" w:rsidRDefault="00436D6E" w:rsidP="005D3CD3">
      <w:pPr>
        <w:pStyle w:val="Ttulo2"/>
      </w:pPr>
      <w:r>
        <w:t>Consulta Pública</w:t>
      </w:r>
    </w:p>
    <w:p w14:paraId="47F817C5" w14:textId="77777777" w:rsidR="00F85B86" w:rsidRDefault="00436D6E" w:rsidP="00F85B86">
      <w:pPr>
        <w:pStyle w:val="PargrafodaLista"/>
        <w:ind w:start="0pt" w:firstLine="7.10pt"/>
        <w:rPr>
          <w:rFonts w:ascii="Times New Roman" w:hAnsi="Times New Roman"/>
          <w:sz w:val="22"/>
          <w:szCs w:val="22"/>
        </w:rPr>
      </w:pPr>
      <w:r w:rsidRPr="00F85B86">
        <w:rPr>
          <w:rFonts w:ascii="Times New Roman" w:hAnsi="Times New Roman"/>
          <w:bCs/>
          <w:sz w:val="22"/>
        </w:rPr>
        <w:t>Após a realização das Oficinas previstas, o texto do anteprojeto da Resolução foi aprovado pela CEP-CAU/BR</w:t>
      </w:r>
      <w:r w:rsidR="00F85B86" w:rsidRPr="00F85B86">
        <w:rPr>
          <w:rFonts w:ascii="Times New Roman" w:hAnsi="Times New Roman"/>
          <w:bCs/>
          <w:sz w:val="22"/>
        </w:rPr>
        <w:t xml:space="preserve"> e</w:t>
      </w:r>
      <w:r w:rsidRPr="00F85B86">
        <w:rPr>
          <w:rFonts w:ascii="Times New Roman" w:hAnsi="Times New Roman"/>
          <w:bCs/>
          <w:sz w:val="22"/>
        </w:rPr>
        <w:t xml:space="preserve"> encaminhado para </w:t>
      </w:r>
      <w:r w:rsidR="00F85B86">
        <w:rPr>
          <w:rFonts w:ascii="Times New Roman" w:hAnsi="Times New Roman"/>
          <w:bCs/>
          <w:sz w:val="22"/>
        </w:rPr>
        <w:t xml:space="preserve">consulta pública e </w:t>
      </w:r>
      <w:r w:rsidRPr="00F85B86">
        <w:rPr>
          <w:rFonts w:ascii="Times New Roman" w:hAnsi="Times New Roman"/>
          <w:bCs/>
          <w:sz w:val="22"/>
        </w:rPr>
        <w:t>contribuições</w:t>
      </w:r>
      <w:r w:rsidR="00F85B86" w:rsidRPr="00F85B86">
        <w:rPr>
          <w:rFonts w:ascii="Times New Roman" w:hAnsi="Times New Roman"/>
          <w:bCs/>
          <w:sz w:val="22"/>
        </w:rPr>
        <w:t xml:space="preserve"> dos </w:t>
      </w:r>
      <w:r w:rsidR="00F85B86" w:rsidRPr="00F85B86">
        <w:rPr>
          <w:rFonts w:ascii="Times New Roman" w:hAnsi="Times New Roman"/>
          <w:sz w:val="22"/>
          <w:szCs w:val="22"/>
        </w:rPr>
        <w:t>CAUs/UF, Comissões Ordinárias e Especiais do CAU/BR</w:t>
      </w:r>
      <w:r w:rsidR="00F85B86">
        <w:rPr>
          <w:rFonts w:ascii="Times New Roman" w:hAnsi="Times New Roman"/>
          <w:sz w:val="22"/>
          <w:szCs w:val="22"/>
        </w:rPr>
        <w:t>,</w:t>
      </w:r>
      <w:r w:rsidR="00F85B86" w:rsidRPr="00F85B86">
        <w:rPr>
          <w:rFonts w:ascii="Times New Roman" w:hAnsi="Times New Roman"/>
          <w:sz w:val="22"/>
          <w:szCs w:val="22"/>
        </w:rPr>
        <w:t xml:space="preserve"> Conselheiros do CAU/BR, Entidades do CEAU-BR, Assessoria Jurídica do CAU/BR, RIA e Ouvidoria do CAU/BR; e</w:t>
      </w:r>
      <w:r w:rsidR="00F85B86">
        <w:rPr>
          <w:rFonts w:ascii="Times New Roman" w:hAnsi="Times New Roman"/>
          <w:sz w:val="22"/>
          <w:szCs w:val="22"/>
        </w:rPr>
        <w:t xml:space="preserve"> </w:t>
      </w:r>
      <w:r w:rsidR="00F85B86" w:rsidRPr="00F85B86">
        <w:rPr>
          <w:rFonts w:ascii="Times New Roman" w:hAnsi="Times New Roman"/>
          <w:sz w:val="22"/>
          <w:szCs w:val="22"/>
        </w:rPr>
        <w:t>Gerência do CSC e Coordenação Técnica do SICCAU</w:t>
      </w:r>
      <w:r w:rsidR="00F85B86">
        <w:rPr>
          <w:rFonts w:ascii="Times New Roman" w:hAnsi="Times New Roman"/>
          <w:sz w:val="22"/>
          <w:szCs w:val="22"/>
        </w:rPr>
        <w:t xml:space="preserve">, </w:t>
      </w:r>
      <w:r w:rsidR="00F85B86" w:rsidRPr="00F85B86">
        <w:rPr>
          <w:rFonts w:ascii="Times New Roman" w:hAnsi="Times New Roman"/>
          <w:sz w:val="22"/>
          <w:szCs w:val="22"/>
        </w:rPr>
        <w:t>por meio da Deliberação CEP -CAU/BR nº 069/2019</w:t>
      </w:r>
      <w:r w:rsidR="00F85B86">
        <w:rPr>
          <w:rFonts w:ascii="Times New Roman" w:hAnsi="Times New Roman"/>
          <w:sz w:val="22"/>
          <w:szCs w:val="22"/>
        </w:rPr>
        <w:t>.</w:t>
      </w:r>
    </w:p>
    <w:p w14:paraId="13B4C5A6" w14:textId="77777777" w:rsidR="004A4032" w:rsidRDefault="00F85B86" w:rsidP="00F85B86">
      <w:pPr>
        <w:pStyle w:val="PargrafodaLista"/>
        <w:ind w:start="0pt" w:firstLine="7.10p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texto ficou disponível para contribuições entre os dias </w:t>
      </w:r>
      <w:r w:rsidRPr="00F85B86">
        <w:rPr>
          <w:rFonts w:ascii="Times New Roman" w:hAnsi="Times New Roman"/>
          <w:sz w:val="22"/>
          <w:szCs w:val="22"/>
        </w:rPr>
        <w:t xml:space="preserve">18 de outubro de 2019 e 22 de novembro de 2019. </w:t>
      </w:r>
      <w:r w:rsidR="009B03ED">
        <w:rPr>
          <w:rFonts w:ascii="Times New Roman" w:hAnsi="Times New Roman"/>
          <w:sz w:val="22"/>
          <w:szCs w:val="22"/>
        </w:rPr>
        <w:t xml:space="preserve">Ao todo, 54 contribuintes encaminharam suas </w:t>
      </w:r>
      <w:r w:rsidR="00412832">
        <w:rPr>
          <w:rFonts w:ascii="Times New Roman" w:hAnsi="Times New Roman"/>
          <w:sz w:val="22"/>
          <w:szCs w:val="22"/>
        </w:rPr>
        <w:t>manifestações</w:t>
      </w:r>
      <w:r w:rsidR="009B03ED">
        <w:rPr>
          <w:rFonts w:ascii="Times New Roman" w:hAnsi="Times New Roman"/>
          <w:sz w:val="22"/>
          <w:szCs w:val="22"/>
        </w:rPr>
        <w:t>, dest</w:t>
      </w:r>
      <w:r w:rsidR="00412832">
        <w:rPr>
          <w:rFonts w:ascii="Times New Roman" w:hAnsi="Times New Roman"/>
          <w:sz w:val="22"/>
          <w:szCs w:val="22"/>
        </w:rPr>
        <w:t>e</w:t>
      </w:r>
      <w:r w:rsidR="009B03ED">
        <w:rPr>
          <w:rFonts w:ascii="Times New Roman" w:hAnsi="Times New Roman"/>
          <w:sz w:val="22"/>
          <w:szCs w:val="22"/>
        </w:rPr>
        <w:t>s, 1</w:t>
      </w:r>
      <w:r w:rsidR="00150F8A">
        <w:rPr>
          <w:rFonts w:ascii="Times New Roman" w:hAnsi="Times New Roman"/>
          <w:sz w:val="22"/>
          <w:szCs w:val="22"/>
        </w:rPr>
        <w:t>9</w:t>
      </w:r>
      <w:r w:rsidR="009B03ED">
        <w:rPr>
          <w:rFonts w:ascii="Times New Roman" w:hAnsi="Times New Roman"/>
          <w:sz w:val="22"/>
          <w:szCs w:val="22"/>
        </w:rPr>
        <w:t xml:space="preserve"> foram de CAU/UF</w:t>
      </w:r>
      <w:r w:rsidR="004A4032">
        <w:rPr>
          <w:rFonts w:ascii="Times New Roman" w:hAnsi="Times New Roman"/>
          <w:sz w:val="22"/>
          <w:szCs w:val="22"/>
        </w:rPr>
        <w:t>. Destas contribuições, cer</w:t>
      </w:r>
      <w:r w:rsidR="00150F8A">
        <w:rPr>
          <w:rFonts w:ascii="Times New Roman" w:hAnsi="Times New Roman"/>
          <w:sz w:val="22"/>
          <w:szCs w:val="22"/>
        </w:rPr>
        <w:t>c</w:t>
      </w:r>
      <w:r w:rsidR="004A4032">
        <w:rPr>
          <w:rFonts w:ascii="Times New Roman" w:hAnsi="Times New Roman"/>
          <w:sz w:val="22"/>
          <w:szCs w:val="22"/>
        </w:rPr>
        <w:t xml:space="preserve">a de </w:t>
      </w:r>
      <w:r w:rsidR="00150F8A">
        <w:rPr>
          <w:rFonts w:ascii="Times New Roman" w:hAnsi="Times New Roman"/>
          <w:sz w:val="22"/>
          <w:szCs w:val="22"/>
        </w:rPr>
        <w:t>63</w:t>
      </w:r>
      <w:r w:rsidR="004A4032">
        <w:rPr>
          <w:rFonts w:ascii="Times New Roman" w:hAnsi="Times New Roman"/>
          <w:sz w:val="22"/>
          <w:szCs w:val="22"/>
        </w:rPr>
        <w:t>% foram de fiscais.</w:t>
      </w:r>
    </w:p>
    <w:p w14:paraId="190F260F" w14:textId="77777777" w:rsidR="000A20DD" w:rsidRDefault="000A20DD" w:rsidP="00F85B86">
      <w:pPr>
        <w:pStyle w:val="PargrafodaLista"/>
        <w:ind w:start="0pt" w:firstLine="7.10pt"/>
        <w:rPr>
          <w:rFonts w:ascii="Times New Roman" w:hAnsi="Times New Roman"/>
          <w:sz w:val="22"/>
          <w:szCs w:val="22"/>
        </w:rPr>
      </w:pPr>
    </w:p>
    <w:tbl>
      <w:tblPr>
        <w:tblW w:w="349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5180"/>
        <w:gridCol w:w="880"/>
        <w:gridCol w:w="920"/>
      </w:tblGrid>
      <w:tr w:rsidR="000A20DD" w:rsidRPr="000A20DD" w14:paraId="5B31DAFE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7533BC20" w14:textId="77777777" w:rsidR="000A20DD" w:rsidRPr="007802EB" w:rsidRDefault="000A20DD" w:rsidP="000A20DD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FISCAIS CAU/UF</w:t>
            </w:r>
          </w:p>
        </w:tc>
        <w:tc>
          <w:tcPr>
            <w:tcW w:w="44pt" w:type="dxa"/>
            <w:shd w:val="clear" w:color="auto" w:fill="auto"/>
            <w:noWrap/>
            <w:hideMark/>
          </w:tcPr>
          <w:p w14:paraId="5CC51E0C" w14:textId="77777777" w:rsidR="000A20DD" w:rsidRPr="007802EB" w:rsidRDefault="000A20DD" w:rsidP="00516C31">
            <w:pPr>
              <w:jc w:val="end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111E871B" w14:textId="77777777" w:rsidR="000A20DD" w:rsidRPr="007802EB" w:rsidRDefault="000A20DD" w:rsidP="00516C31">
            <w:pPr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63%</w:t>
            </w:r>
          </w:p>
        </w:tc>
      </w:tr>
      <w:tr w:rsidR="000A20DD" w:rsidRPr="000A20DD" w14:paraId="28196E95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22AB275B" w14:textId="77777777" w:rsidR="000A20DD" w:rsidRPr="007802EB" w:rsidRDefault="000A20DD" w:rsidP="000A20DD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COORDENADORES DE COMISSÃO CAU/UF</w:t>
            </w:r>
          </w:p>
        </w:tc>
        <w:tc>
          <w:tcPr>
            <w:tcW w:w="44pt" w:type="dxa"/>
            <w:shd w:val="clear" w:color="auto" w:fill="F2F2F2"/>
            <w:noWrap/>
            <w:hideMark/>
          </w:tcPr>
          <w:p w14:paraId="1B1182D0" w14:textId="77777777" w:rsidR="000A20DD" w:rsidRPr="007802EB" w:rsidRDefault="000A20D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09D4143F" w14:textId="77777777" w:rsidR="000A20DD" w:rsidRPr="007802EB" w:rsidRDefault="000A20D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11%</w:t>
            </w:r>
          </w:p>
        </w:tc>
      </w:tr>
      <w:tr w:rsidR="000A20DD" w:rsidRPr="000A20DD" w14:paraId="2E55C141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72B41EB8" w14:textId="77777777" w:rsidR="000A20DD" w:rsidRPr="007802EB" w:rsidRDefault="000A20DD" w:rsidP="000A20DD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GERENTES | ASSESSORES-CHEFES</w:t>
            </w:r>
          </w:p>
        </w:tc>
        <w:tc>
          <w:tcPr>
            <w:tcW w:w="44pt" w:type="dxa"/>
            <w:shd w:val="clear" w:color="auto" w:fill="auto"/>
            <w:noWrap/>
            <w:hideMark/>
          </w:tcPr>
          <w:p w14:paraId="030B7BD3" w14:textId="77777777" w:rsidR="000A20DD" w:rsidRPr="007802EB" w:rsidRDefault="000A20D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6A99EE3E" w14:textId="77777777" w:rsidR="000A20DD" w:rsidRPr="007802EB" w:rsidRDefault="000A20D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16%</w:t>
            </w:r>
          </w:p>
        </w:tc>
      </w:tr>
      <w:tr w:rsidR="000A20DD" w:rsidRPr="000A20DD" w14:paraId="7C0B8E87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2AE3A757" w14:textId="77777777" w:rsidR="000A20DD" w:rsidRPr="007802EB" w:rsidRDefault="000A20DD" w:rsidP="000A20DD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CONSELHEIRO ESTADUAL</w:t>
            </w:r>
          </w:p>
        </w:tc>
        <w:tc>
          <w:tcPr>
            <w:tcW w:w="44pt" w:type="dxa"/>
            <w:shd w:val="clear" w:color="auto" w:fill="F2F2F2"/>
            <w:noWrap/>
            <w:hideMark/>
          </w:tcPr>
          <w:p w14:paraId="7A978E71" w14:textId="77777777" w:rsidR="000A20DD" w:rsidRPr="007802EB" w:rsidRDefault="000A20DD" w:rsidP="00516C31">
            <w:pPr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23407D17" w14:textId="77777777" w:rsidR="000A20DD" w:rsidRPr="007802EB" w:rsidRDefault="000A20DD" w:rsidP="00516C31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11%</w:t>
            </w:r>
          </w:p>
        </w:tc>
      </w:tr>
      <w:tr w:rsidR="000A20DD" w:rsidRPr="000A20DD" w14:paraId="0B6513E7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6267D391" w14:textId="77777777" w:rsidR="000A20DD" w:rsidRPr="007802EB" w:rsidRDefault="000A20DD" w:rsidP="000A20DD">
            <w:pP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44pt" w:type="dxa"/>
            <w:shd w:val="clear" w:color="auto" w:fill="auto"/>
            <w:noWrap/>
            <w:hideMark/>
          </w:tcPr>
          <w:p w14:paraId="442C4BB3" w14:textId="77777777" w:rsidR="000A20DD" w:rsidRPr="007802EB" w:rsidRDefault="000A20DD" w:rsidP="00516C31">
            <w:pPr>
              <w:jc w:val="end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19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260ECB0" w14:textId="77777777" w:rsidR="000A20DD" w:rsidRPr="007802EB" w:rsidRDefault="000A20DD" w:rsidP="00516C31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100%</w:t>
            </w:r>
          </w:p>
        </w:tc>
      </w:tr>
    </w:tbl>
    <w:p w14:paraId="3FB9310D" w14:textId="77777777" w:rsidR="00CD47E6" w:rsidRDefault="00CD47E6" w:rsidP="00F85B86">
      <w:pPr>
        <w:pStyle w:val="PargrafodaLista"/>
        <w:ind w:start="0pt" w:firstLine="7.10pt"/>
        <w:rPr>
          <w:rFonts w:ascii="Times New Roman" w:hAnsi="Times New Roman"/>
          <w:sz w:val="22"/>
          <w:szCs w:val="22"/>
        </w:rPr>
      </w:pPr>
    </w:p>
    <w:p w14:paraId="3E9B990A" w14:textId="77777777" w:rsidR="0089600D" w:rsidRDefault="00CD47E6" w:rsidP="00F85B86">
      <w:pPr>
        <w:pStyle w:val="PargrafodaLista"/>
        <w:ind w:start="0pt" w:firstLine="7.10p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Ao todo foram 96 </w:t>
      </w:r>
      <w:r w:rsidR="009B03ED">
        <w:rPr>
          <w:rFonts w:ascii="Times New Roman" w:hAnsi="Times New Roman"/>
          <w:sz w:val="22"/>
          <w:szCs w:val="22"/>
        </w:rPr>
        <w:t xml:space="preserve">contribuições </w:t>
      </w:r>
      <w:r>
        <w:rPr>
          <w:rFonts w:ascii="Times New Roman" w:hAnsi="Times New Roman"/>
          <w:sz w:val="22"/>
          <w:szCs w:val="22"/>
        </w:rPr>
        <w:t>que foram classificadas abaixo com base em seu teor. Delas</w:t>
      </w:r>
      <w:r w:rsidR="009B03ED">
        <w:rPr>
          <w:rFonts w:ascii="Times New Roman" w:hAnsi="Times New Roman"/>
          <w:sz w:val="22"/>
          <w:szCs w:val="22"/>
        </w:rPr>
        <w:t xml:space="preserve"> 19% </w:t>
      </w:r>
      <w:r w:rsidR="00C45658">
        <w:rPr>
          <w:rFonts w:ascii="Times New Roman" w:hAnsi="Times New Roman"/>
          <w:sz w:val="22"/>
          <w:szCs w:val="22"/>
        </w:rPr>
        <w:t>foram</w:t>
      </w:r>
      <w:r w:rsidR="009B03ED">
        <w:rPr>
          <w:rFonts w:ascii="Times New Roman" w:hAnsi="Times New Roman"/>
          <w:sz w:val="22"/>
          <w:szCs w:val="22"/>
        </w:rPr>
        <w:t xml:space="preserve"> dirigidas </w:t>
      </w:r>
      <w:r>
        <w:rPr>
          <w:rFonts w:ascii="Times New Roman" w:hAnsi="Times New Roman"/>
          <w:sz w:val="22"/>
          <w:szCs w:val="22"/>
        </w:rPr>
        <w:t>à</w:t>
      </w:r>
      <w:r w:rsidR="009B03ED">
        <w:rPr>
          <w:rFonts w:ascii="Times New Roman" w:hAnsi="Times New Roman"/>
          <w:sz w:val="22"/>
          <w:szCs w:val="22"/>
        </w:rPr>
        <w:t xml:space="preserve"> política de fiscalização do Conselho, tais como</w:t>
      </w:r>
      <w:r w:rsidR="00C45658">
        <w:rPr>
          <w:rFonts w:ascii="Times New Roman" w:hAnsi="Times New Roman"/>
          <w:sz w:val="22"/>
          <w:szCs w:val="22"/>
        </w:rPr>
        <w:t>:</w:t>
      </w:r>
      <w:r w:rsidR="009B03ED">
        <w:rPr>
          <w:rFonts w:ascii="Times New Roman" w:hAnsi="Times New Roman"/>
          <w:sz w:val="22"/>
          <w:szCs w:val="22"/>
        </w:rPr>
        <w:t xml:space="preserve"> mais investimento em fiscalização, orientação a profissionais e descentralização do CAU com ações no interior. Em seguida, os maiores percentuais de contribuições foram relativos as infrações (15%), instauração das ações de fiscalização (13%) e ações de fiscalização (9%).  </w:t>
      </w:r>
    </w:p>
    <w:p w14:paraId="724ADBE3" w14:textId="77777777" w:rsidR="0089600D" w:rsidRDefault="0089600D" w:rsidP="0089600D">
      <w:pPr>
        <w:pStyle w:val="Legenda"/>
        <w:keepNext/>
      </w:pPr>
    </w:p>
    <w:tbl>
      <w:tblPr>
        <w:tblW w:w="339pt" w:type="dxa"/>
        <w:jc w:val="center"/>
        <w:tblBorders>
          <w:top w:val="single" w:sz="4" w:space="0" w:color="BFBFBF"/>
          <w:start w:val="single" w:sz="4" w:space="0" w:color="BFBFBF"/>
          <w:bottom w:val="single" w:sz="4" w:space="0" w:color="BFBFBF"/>
          <w:end w:val="single" w:sz="4" w:space="0" w:color="BFBFBF"/>
          <w:insideH w:val="single" w:sz="4" w:space="0" w:color="BFBFBF"/>
          <w:insideV w:val="single" w:sz="4" w:space="0" w:color="BFBFBF"/>
        </w:tblBorders>
        <w:tblLook w:firstRow="1" w:lastRow="0" w:firstColumn="1" w:lastColumn="0" w:noHBand="0" w:noVBand="1"/>
      </w:tblPr>
      <w:tblGrid>
        <w:gridCol w:w="5180"/>
        <w:gridCol w:w="680"/>
        <w:gridCol w:w="920"/>
      </w:tblGrid>
      <w:tr w:rsidR="0089600D" w:rsidRPr="00516C31" w14:paraId="69CFDEC0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3CE289B4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1 - ESTRUTURA DA FISCALIZAÇÃO</w:t>
            </w:r>
          </w:p>
        </w:tc>
        <w:tc>
          <w:tcPr>
            <w:tcW w:w="34pt" w:type="dxa"/>
            <w:shd w:val="clear" w:color="auto" w:fill="auto"/>
            <w:noWrap/>
            <w:hideMark/>
          </w:tcPr>
          <w:p w14:paraId="59C98A24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23C5796C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9%</w:t>
            </w:r>
          </w:p>
        </w:tc>
      </w:tr>
      <w:tr w:rsidR="0089600D" w:rsidRPr="00516C31" w14:paraId="739CB8F7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66A166A1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lastRenderedPageBreak/>
              <w:t xml:space="preserve">2 - AÇÕES DE FISCALIZAÇÃO  </w:t>
            </w:r>
          </w:p>
        </w:tc>
        <w:tc>
          <w:tcPr>
            <w:tcW w:w="34pt" w:type="dxa"/>
            <w:shd w:val="clear" w:color="auto" w:fill="F2F2F2"/>
            <w:noWrap/>
            <w:hideMark/>
          </w:tcPr>
          <w:p w14:paraId="58EB2A7E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50CA1537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11%</w:t>
            </w:r>
          </w:p>
        </w:tc>
      </w:tr>
      <w:tr w:rsidR="0089600D" w:rsidRPr="00516C31" w14:paraId="52255EE1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5E70E1B3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3 - INSTAURAÇÃO DAS AÇÕES</w:t>
            </w:r>
          </w:p>
        </w:tc>
        <w:tc>
          <w:tcPr>
            <w:tcW w:w="34pt" w:type="dxa"/>
            <w:shd w:val="clear" w:color="auto" w:fill="auto"/>
            <w:noWrap/>
            <w:hideMark/>
          </w:tcPr>
          <w:p w14:paraId="2B8F878A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C4F881C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13%</w:t>
            </w:r>
          </w:p>
        </w:tc>
      </w:tr>
      <w:tr w:rsidR="0089600D" w:rsidRPr="00516C31" w14:paraId="3F4ADBF6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7EB5CD3A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4 - REGISTRO DAS AÇÕES</w:t>
            </w:r>
          </w:p>
        </w:tc>
        <w:tc>
          <w:tcPr>
            <w:tcW w:w="34pt" w:type="dxa"/>
            <w:shd w:val="clear" w:color="auto" w:fill="F2F2F2"/>
            <w:noWrap/>
            <w:hideMark/>
          </w:tcPr>
          <w:p w14:paraId="1F8F3511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53F37E8D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89600D" w:rsidRPr="00516C31" w14:paraId="5597623B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35E5460F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5 - INFRAÇÕES</w:t>
            </w:r>
          </w:p>
        </w:tc>
        <w:tc>
          <w:tcPr>
            <w:tcW w:w="34pt" w:type="dxa"/>
            <w:shd w:val="clear" w:color="auto" w:fill="auto"/>
            <w:noWrap/>
            <w:hideMark/>
          </w:tcPr>
          <w:p w14:paraId="37BD712F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14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79ABF9B4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89600D" w:rsidRPr="00516C31" w14:paraId="0E629151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2BA04461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6 - PROCESSO ADMINISTRATIVO</w:t>
            </w:r>
          </w:p>
        </w:tc>
        <w:tc>
          <w:tcPr>
            <w:tcW w:w="34pt" w:type="dxa"/>
            <w:shd w:val="clear" w:color="auto" w:fill="F2F2F2"/>
            <w:noWrap/>
            <w:hideMark/>
          </w:tcPr>
          <w:p w14:paraId="3E6C1A00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542E46E5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89600D" w:rsidRPr="00516C31" w14:paraId="44B48EF7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766D86E5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7 - DOSIMETRIA DAS INFRAÇÕES</w:t>
            </w:r>
          </w:p>
        </w:tc>
        <w:tc>
          <w:tcPr>
            <w:tcW w:w="34pt" w:type="dxa"/>
            <w:shd w:val="clear" w:color="auto" w:fill="auto"/>
            <w:noWrap/>
            <w:hideMark/>
          </w:tcPr>
          <w:p w14:paraId="62DD016A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538C3405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3%</w:t>
            </w:r>
          </w:p>
        </w:tc>
      </w:tr>
      <w:tr w:rsidR="0089600D" w:rsidRPr="00516C31" w14:paraId="1A5FD318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5DDD69D4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8 - SUGESTÕES CONVÊNIOS E PARCERIAS</w:t>
            </w:r>
          </w:p>
        </w:tc>
        <w:tc>
          <w:tcPr>
            <w:tcW w:w="34pt" w:type="dxa"/>
            <w:shd w:val="clear" w:color="auto" w:fill="F2F2F2"/>
            <w:noWrap/>
            <w:hideMark/>
          </w:tcPr>
          <w:p w14:paraId="1231CA87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1B334EB9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7%</w:t>
            </w:r>
          </w:p>
        </w:tc>
      </w:tr>
      <w:tr w:rsidR="0089600D" w:rsidRPr="00516C31" w14:paraId="70CEE660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693208EC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9 - OUTRAS SUGESTÕES</w:t>
            </w:r>
          </w:p>
        </w:tc>
        <w:tc>
          <w:tcPr>
            <w:tcW w:w="34pt" w:type="dxa"/>
            <w:shd w:val="clear" w:color="auto" w:fill="auto"/>
            <w:noWrap/>
            <w:hideMark/>
          </w:tcPr>
          <w:p w14:paraId="3F8D3155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26AA5D6D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89600D" w:rsidRPr="00516C31" w14:paraId="761DDC18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4C68F187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10 - CONCORDAM OU ELOGIAM</w:t>
            </w:r>
          </w:p>
        </w:tc>
        <w:tc>
          <w:tcPr>
            <w:tcW w:w="34pt" w:type="dxa"/>
            <w:shd w:val="clear" w:color="auto" w:fill="F2F2F2"/>
            <w:noWrap/>
            <w:hideMark/>
          </w:tcPr>
          <w:p w14:paraId="71069D3C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25CAF4CB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89600D" w:rsidRPr="00516C31" w14:paraId="58F3A164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72918871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11 - DISCORDAM OU RECLAMAM</w:t>
            </w:r>
          </w:p>
        </w:tc>
        <w:tc>
          <w:tcPr>
            <w:tcW w:w="34pt" w:type="dxa"/>
            <w:shd w:val="clear" w:color="auto" w:fill="auto"/>
            <w:noWrap/>
            <w:hideMark/>
          </w:tcPr>
          <w:p w14:paraId="542C3D7A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403F56D9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2%</w:t>
            </w:r>
          </w:p>
        </w:tc>
      </w:tr>
      <w:tr w:rsidR="0089600D" w:rsidRPr="00516C31" w14:paraId="70556B70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F2F2F2"/>
            <w:noWrap/>
            <w:hideMark/>
          </w:tcPr>
          <w:p w14:paraId="15835C03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 xml:space="preserve">12 - POLÍTICA </w:t>
            </w:r>
            <w:r w:rsidR="00C45658" w:rsidRPr="007802E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pt-BR"/>
              </w:rPr>
              <w:t>DE FISCALIZAÇÃO</w:t>
            </w:r>
          </w:p>
        </w:tc>
        <w:tc>
          <w:tcPr>
            <w:tcW w:w="34pt" w:type="dxa"/>
            <w:shd w:val="clear" w:color="auto" w:fill="F2F2F2"/>
            <w:noWrap/>
            <w:hideMark/>
          </w:tcPr>
          <w:p w14:paraId="6B6D9B08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18</w:t>
            </w:r>
          </w:p>
        </w:tc>
        <w:tc>
          <w:tcPr>
            <w:tcW w:w="46pt" w:type="dxa"/>
            <w:shd w:val="clear" w:color="auto" w:fill="F2F2F2"/>
            <w:noWrap/>
            <w:hideMark/>
          </w:tcPr>
          <w:p w14:paraId="66E167BB" w14:textId="77777777" w:rsidR="0089600D" w:rsidRPr="00516C31" w:rsidRDefault="0089600D" w:rsidP="00516C31">
            <w:pPr>
              <w:jc w:val="end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516C31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19%</w:t>
            </w:r>
          </w:p>
        </w:tc>
      </w:tr>
      <w:tr w:rsidR="0089600D" w:rsidRPr="00516C31" w14:paraId="1947A52A" w14:textId="77777777" w:rsidTr="00516C31">
        <w:trPr>
          <w:trHeight w:val="285"/>
          <w:jc w:val="center"/>
        </w:trPr>
        <w:tc>
          <w:tcPr>
            <w:tcW w:w="259pt" w:type="dxa"/>
            <w:shd w:val="clear" w:color="auto" w:fill="auto"/>
            <w:noWrap/>
            <w:hideMark/>
          </w:tcPr>
          <w:p w14:paraId="1807A738" w14:textId="77777777" w:rsidR="0089600D" w:rsidRPr="007802EB" w:rsidRDefault="0089600D" w:rsidP="0089600D">
            <w:pPr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34pt" w:type="dxa"/>
            <w:shd w:val="clear" w:color="auto" w:fill="auto"/>
            <w:noWrap/>
            <w:hideMark/>
          </w:tcPr>
          <w:p w14:paraId="78A6C8D0" w14:textId="77777777" w:rsidR="0089600D" w:rsidRPr="007802EB" w:rsidRDefault="0089600D" w:rsidP="00516C31">
            <w:pPr>
              <w:jc w:val="end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pt-BR"/>
              </w:rPr>
              <w:t>96</w:t>
            </w:r>
          </w:p>
        </w:tc>
        <w:tc>
          <w:tcPr>
            <w:tcW w:w="46pt" w:type="dxa"/>
            <w:shd w:val="clear" w:color="auto" w:fill="auto"/>
            <w:noWrap/>
            <w:hideMark/>
          </w:tcPr>
          <w:p w14:paraId="3172B99E" w14:textId="77777777" w:rsidR="0089600D" w:rsidRPr="007802EB" w:rsidRDefault="0089600D" w:rsidP="00516C31">
            <w:pPr>
              <w:jc w:val="end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pt-BR"/>
              </w:rPr>
            </w:pPr>
            <w:r w:rsidRPr="007802EB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pt-BR"/>
              </w:rPr>
              <w:t>100%</w:t>
            </w:r>
          </w:p>
        </w:tc>
      </w:tr>
    </w:tbl>
    <w:p w14:paraId="6C97E9A9" w14:textId="77777777" w:rsidR="0089600D" w:rsidRPr="00F85B86" w:rsidRDefault="0089600D" w:rsidP="00F85B86">
      <w:pPr>
        <w:pStyle w:val="PargrafodaLista"/>
        <w:ind w:start="0pt" w:firstLine="7.10pt"/>
        <w:rPr>
          <w:rFonts w:ascii="Times New Roman" w:hAnsi="Times New Roman"/>
          <w:sz w:val="22"/>
          <w:szCs w:val="22"/>
        </w:rPr>
      </w:pPr>
    </w:p>
    <w:p w14:paraId="1AEBFB72" w14:textId="77777777" w:rsidR="00BB51F4" w:rsidRPr="00150F8A" w:rsidRDefault="00150F8A" w:rsidP="00150F8A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150F8A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Também foram encaminhados arquivos anexos, que foram analisados para consolidação do anteprojeto da Resolução. </w:t>
      </w:r>
    </w:p>
    <w:p w14:paraId="6A1A126A" w14:textId="77777777" w:rsidR="00BB51F4" w:rsidRDefault="00296792" w:rsidP="00BB51F4">
      <w:pPr>
        <w:pStyle w:val="Ttulo1"/>
        <w:rPr>
          <w:lang w:eastAsia="pt-BR"/>
        </w:rPr>
      </w:pPr>
      <w:bookmarkStart w:id="5" w:name="_Toc24550496"/>
      <w:r>
        <w:rPr>
          <w:lang w:eastAsia="pt-BR"/>
        </w:rPr>
        <w:t xml:space="preserve">CONCLUSÃO E </w:t>
      </w:r>
      <w:r w:rsidR="00BB51F4" w:rsidRPr="00CA1990">
        <w:rPr>
          <w:lang w:eastAsia="pt-BR"/>
        </w:rPr>
        <w:t>ENCAMINHAMENTOS</w:t>
      </w:r>
      <w:bookmarkEnd w:id="5"/>
    </w:p>
    <w:p w14:paraId="054149B9" w14:textId="77777777" w:rsidR="00296792" w:rsidRDefault="00296792" w:rsidP="00296792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</w:p>
    <w:p w14:paraId="34B5F02F" w14:textId="77777777" w:rsidR="00296792" w:rsidRPr="000F7D66" w:rsidRDefault="00296792" w:rsidP="00296792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0F7D66">
        <w:rPr>
          <w:rFonts w:ascii="Times New Roman" w:eastAsia="Times New Roman" w:hAnsi="Times New Roman"/>
          <w:bCs/>
          <w:sz w:val="22"/>
          <w:szCs w:val="22"/>
          <w:lang w:eastAsia="pt-BR"/>
        </w:rPr>
        <w:t>Dentre os Resultados e Produtos constantes no Plano de Trabalho da Comissão, compreendeu-se que o Plano Nacional de Fiscalização é composto por diversos instrumentos, entre eles, os de planejamento estratégico (diretrizes, indicadores, metas), normativos (Resolução, Instruções Normativas) e operacionais (manual de fiscalização, ferramentas tecnológicas). Dentre tais instrumentos, a Comissão priorizou a elaboração do Instrumento Normativo, a Resolução a que dispõe sobre a fiscalização do exercício profissional da Arquitetura e Urbanismo, seus procedimentos para formalização, instrução e julgamento de processos por infração à legislação e a aplicação de penalidades.</w:t>
      </w:r>
    </w:p>
    <w:p w14:paraId="42CC1AD5" w14:textId="77777777" w:rsidR="00296792" w:rsidRPr="000F7D66" w:rsidRDefault="00296792" w:rsidP="00296792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</w:p>
    <w:p w14:paraId="2B2E3C77" w14:textId="77777777" w:rsidR="00296792" w:rsidRPr="000F7D66" w:rsidRDefault="00296792" w:rsidP="00296792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>Conclui-se que para a implantação e monitoramento do Plano Nacional de Fiscalização em sua totalidade, bem como a</w:t>
      </w:r>
      <w:r w:rsidRPr="000F7D66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avaliação e a análise do novo processo geral de operação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CD47E6">
        <w:rPr>
          <w:rFonts w:ascii="Times New Roman" w:eastAsia="Times New Roman" w:hAnsi="Times New Roman"/>
          <w:bCs/>
          <w:sz w:val="22"/>
          <w:szCs w:val="22"/>
          <w:lang w:eastAsia="pt-BR"/>
        </w:rPr>
        <w:t>são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atividade</w:t>
      </w:r>
      <w:r w:rsidR="00CD47E6">
        <w:rPr>
          <w:rFonts w:ascii="Times New Roman" w:eastAsia="Times New Roman" w:hAnsi="Times New Roman"/>
          <w:bCs/>
          <w:sz w:val="22"/>
          <w:szCs w:val="22"/>
          <w:lang w:eastAsia="pt-BR"/>
        </w:rPr>
        <w:t>s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que deve</w:t>
      </w:r>
      <w:r w:rsidR="00CD47E6">
        <w:rPr>
          <w:rFonts w:ascii="Times New Roman" w:eastAsia="Times New Roman" w:hAnsi="Times New Roman"/>
          <w:bCs/>
          <w:sz w:val="22"/>
          <w:szCs w:val="22"/>
          <w:lang w:eastAsia="pt-BR"/>
        </w:rPr>
        <w:t>m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ser desenvolvida</w:t>
      </w:r>
      <w:r w:rsidR="00CD47E6">
        <w:rPr>
          <w:rFonts w:ascii="Times New Roman" w:eastAsia="Times New Roman" w:hAnsi="Times New Roman"/>
          <w:bCs/>
          <w:sz w:val="22"/>
          <w:szCs w:val="22"/>
          <w:lang w:eastAsia="pt-BR"/>
        </w:rPr>
        <w:t>s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de forma contínua por meio de uma Comissão Permanente, </w:t>
      </w:r>
      <w:r w:rsidRPr="000F7D66">
        <w:rPr>
          <w:rFonts w:ascii="Times New Roman" w:eastAsia="Times New Roman" w:hAnsi="Times New Roman"/>
          <w:bCs/>
          <w:sz w:val="22"/>
          <w:szCs w:val="22"/>
          <w:lang w:eastAsia="pt-BR"/>
        </w:rPr>
        <w:t>sendo assim foi proposta a criação da Comissão Permanente de Fiscalização.</w:t>
      </w:r>
    </w:p>
    <w:p w14:paraId="27D267F7" w14:textId="77777777" w:rsidR="00296792" w:rsidRPr="00296792" w:rsidRDefault="00296792" w:rsidP="00296792">
      <w:pPr>
        <w:ind w:firstLine="28.35pt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296792">
        <w:rPr>
          <w:rFonts w:ascii="Times New Roman" w:eastAsia="Times New Roman" w:hAnsi="Times New Roman"/>
          <w:bCs/>
          <w:sz w:val="22"/>
          <w:szCs w:val="22"/>
          <w:lang w:eastAsia="pt-BR"/>
        </w:rPr>
        <w:t>Além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dos Instrumento Normativo</w:t>
      </w:r>
      <w:r w:rsidRPr="0029679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, a Comissão lista </w:t>
      </w:r>
      <w:r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abaixo </w:t>
      </w:r>
      <w:r w:rsidRPr="00296792">
        <w:rPr>
          <w:rFonts w:ascii="Times New Roman" w:eastAsia="Times New Roman" w:hAnsi="Times New Roman"/>
          <w:bCs/>
          <w:sz w:val="22"/>
          <w:szCs w:val="22"/>
          <w:lang w:eastAsia="pt-BR"/>
        </w:rPr>
        <w:t>os demais encaminhamentos necessários para implantação do Plano Nacional de Fiscalização:</w:t>
      </w:r>
    </w:p>
    <w:p w14:paraId="4DEB3430" w14:textId="77777777" w:rsidR="00545DE1" w:rsidRPr="000F7D66" w:rsidRDefault="005D3CD3" w:rsidP="00CD47E6">
      <w:pPr>
        <w:pStyle w:val="Ttulo2"/>
        <w:numPr>
          <w:ilvl w:val="0"/>
          <w:numId w:val="19"/>
        </w:numPr>
      </w:pPr>
      <w:r w:rsidRPr="000F7D66">
        <w:t>Estrutura organizacional</w:t>
      </w:r>
    </w:p>
    <w:p w14:paraId="533DFDE3" w14:textId="77777777" w:rsidR="00BF170B" w:rsidRPr="004845C3" w:rsidRDefault="004845C3" w:rsidP="004E3B87">
      <w:pPr>
        <w:numPr>
          <w:ilvl w:val="0"/>
          <w:numId w:val="2"/>
        </w:numPr>
        <w:tabs>
          <w:tab w:val="start" w:pos="42.55pt"/>
          <w:tab w:val="start" w:pos="56.70pt"/>
          <w:tab w:val="start" w:pos="70.90pt"/>
          <w:tab w:val="start" w:pos="85.05pt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Exigência</w:t>
      </w:r>
      <w:r w:rsidR="0087679E" w:rsidRPr="004845C3">
        <w:rPr>
          <w:rFonts w:ascii="Times New Roman" w:hAnsi="Times New Roman"/>
          <w:sz w:val="22"/>
          <w:szCs w:val="22"/>
        </w:rPr>
        <w:t xml:space="preserve"> de</w:t>
      </w:r>
      <w:r w:rsidR="00BF170B" w:rsidRPr="004845C3">
        <w:rPr>
          <w:rFonts w:ascii="Times New Roman" w:hAnsi="Times New Roman"/>
          <w:sz w:val="22"/>
          <w:szCs w:val="22"/>
        </w:rPr>
        <w:t xml:space="preserve"> estrutura mínima da fiscalização em </w:t>
      </w:r>
      <w:r w:rsidR="0087679E" w:rsidRPr="004845C3">
        <w:rPr>
          <w:rFonts w:ascii="Times New Roman" w:hAnsi="Times New Roman"/>
          <w:sz w:val="22"/>
          <w:szCs w:val="22"/>
        </w:rPr>
        <w:t xml:space="preserve">cada </w:t>
      </w:r>
      <w:r w:rsidR="00BF170B" w:rsidRPr="004845C3">
        <w:rPr>
          <w:rFonts w:ascii="Times New Roman" w:hAnsi="Times New Roman"/>
          <w:sz w:val="22"/>
          <w:szCs w:val="22"/>
        </w:rPr>
        <w:t>CAU/UF</w:t>
      </w:r>
      <w:r w:rsidR="0087679E" w:rsidRPr="004845C3">
        <w:rPr>
          <w:rFonts w:ascii="Times New Roman" w:hAnsi="Times New Roman"/>
          <w:sz w:val="22"/>
          <w:szCs w:val="22"/>
        </w:rPr>
        <w:t xml:space="preserve"> com pelo</w:t>
      </w:r>
      <w:r w:rsidRPr="004845C3">
        <w:rPr>
          <w:rFonts w:ascii="Times New Roman" w:hAnsi="Times New Roman"/>
          <w:sz w:val="22"/>
          <w:szCs w:val="22"/>
        </w:rPr>
        <w:t xml:space="preserve"> menos</w:t>
      </w:r>
      <w:r w:rsidR="00BF170B" w:rsidRPr="004845C3">
        <w:rPr>
          <w:rFonts w:ascii="Times New Roman" w:hAnsi="Times New Roman"/>
          <w:sz w:val="22"/>
          <w:szCs w:val="22"/>
        </w:rPr>
        <w:t xml:space="preserve"> 2 fiscais</w:t>
      </w:r>
      <w:r w:rsidR="0087679E" w:rsidRPr="004845C3">
        <w:rPr>
          <w:rFonts w:ascii="Times New Roman" w:hAnsi="Times New Roman"/>
          <w:sz w:val="22"/>
          <w:szCs w:val="22"/>
        </w:rPr>
        <w:t xml:space="preserve">, assegurando pelo menos 1 fiscal em exercício. </w:t>
      </w:r>
    </w:p>
    <w:p w14:paraId="0C41CF40" w14:textId="77777777" w:rsidR="0087679E" w:rsidRDefault="0087679E" w:rsidP="004E3B87">
      <w:pPr>
        <w:numPr>
          <w:ilvl w:val="0"/>
          <w:numId w:val="2"/>
        </w:numPr>
        <w:tabs>
          <w:tab w:val="start" w:pos="42.55pt"/>
          <w:tab w:val="start" w:pos="56.70pt"/>
          <w:tab w:val="start" w:pos="70.90pt"/>
          <w:tab w:val="start" w:pos="85.05pt"/>
        </w:tabs>
        <w:rPr>
          <w:rFonts w:ascii="Times New Roman" w:hAnsi="Times New Roman"/>
          <w:sz w:val="22"/>
          <w:szCs w:val="22"/>
        </w:rPr>
      </w:pPr>
      <w:r w:rsidRPr="004845C3">
        <w:rPr>
          <w:rFonts w:ascii="Times New Roman" w:hAnsi="Times New Roman"/>
          <w:sz w:val="22"/>
          <w:szCs w:val="22"/>
        </w:rPr>
        <w:t>Criação da Comissão</w:t>
      </w:r>
      <w:r w:rsidR="004845C3" w:rsidRPr="004845C3">
        <w:rPr>
          <w:rFonts w:ascii="Times New Roman" w:hAnsi="Times New Roman"/>
          <w:sz w:val="22"/>
          <w:szCs w:val="22"/>
        </w:rPr>
        <w:t xml:space="preserve"> Permanente</w:t>
      </w:r>
      <w:r w:rsidRPr="004845C3">
        <w:rPr>
          <w:rFonts w:ascii="Times New Roman" w:hAnsi="Times New Roman"/>
          <w:sz w:val="22"/>
          <w:szCs w:val="22"/>
        </w:rPr>
        <w:t xml:space="preserve"> de Fiscalização do CAU/BR, garantido a estrutura </w:t>
      </w:r>
      <w:r w:rsidR="00B34553" w:rsidRPr="004845C3">
        <w:rPr>
          <w:rFonts w:ascii="Times New Roman" w:hAnsi="Times New Roman"/>
          <w:sz w:val="22"/>
          <w:szCs w:val="22"/>
        </w:rPr>
        <w:t>técnica necessária</w:t>
      </w:r>
      <w:r w:rsidR="004845C3">
        <w:rPr>
          <w:rFonts w:ascii="Times New Roman" w:hAnsi="Times New Roman"/>
          <w:sz w:val="22"/>
          <w:szCs w:val="22"/>
        </w:rPr>
        <w:t xml:space="preserve"> para seu funcionamento</w:t>
      </w:r>
      <w:r w:rsidR="00584879">
        <w:rPr>
          <w:rFonts w:ascii="Times New Roman" w:hAnsi="Times New Roman"/>
          <w:sz w:val="22"/>
          <w:szCs w:val="22"/>
        </w:rPr>
        <w:t>.</w:t>
      </w:r>
    </w:p>
    <w:p w14:paraId="53B87F4C" w14:textId="77777777" w:rsidR="00584879" w:rsidRPr="00B42987" w:rsidRDefault="00B34553" w:rsidP="004E3B87">
      <w:pPr>
        <w:pStyle w:val="Default"/>
        <w:numPr>
          <w:ilvl w:val="0"/>
          <w:numId w:val="6"/>
        </w:numPr>
        <w:tabs>
          <w:tab w:val="start" w:pos="42.55pt"/>
          <w:tab w:val="start" w:pos="78pt"/>
        </w:tabs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Realização de</w:t>
      </w:r>
      <w:r w:rsidR="009056C0" w:rsidRPr="00B42987">
        <w:rPr>
          <w:color w:val="auto"/>
          <w:sz w:val="22"/>
          <w:szCs w:val="22"/>
        </w:rPr>
        <w:t xml:space="preserve"> </w:t>
      </w:r>
      <w:r w:rsidRPr="00B42987">
        <w:rPr>
          <w:color w:val="auto"/>
          <w:sz w:val="22"/>
          <w:szCs w:val="22"/>
        </w:rPr>
        <w:t xml:space="preserve">8 </w:t>
      </w:r>
      <w:r w:rsidR="009056C0" w:rsidRPr="00B42987">
        <w:rPr>
          <w:color w:val="auto"/>
          <w:sz w:val="22"/>
          <w:szCs w:val="22"/>
        </w:rPr>
        <w:t xml:space="preserve">encontros anuais, sendo </w:t>
      </w:r>
      <w:r w:rsidR="00584879" w:rsidRPr="00B42987">
        <w:rPr>
          <w:color w:val="auto"/>
          <w:sz w:val="22"/>
          <w:szCs w:val="22"/>
        </w:rPr>
        <w:t>2 oficinas nacionais</w:t>
      </w:r>
      <w:r w:rsidR="009056C0" w:rsidRPr="00B42987">
        <w:rPr>
          <w:color w:val="auto"/>
          <w:sz w:val="22"/>
          <w:szCs w:val="22"/>
        </w:rPr>
        <w:t xml:space="preserve"> e </w:t>
      </w:r>
      <w:r w:rsidRPr="00B42987">
        <w:rPr>
          <w:color w:val="auto"/>
          <w:sz w:val="22"/>
          <w:szCs w:val="22"/>
        </w:rPr>
        <w:t>6</w:t>
      </w:r>
      <w:r w:rsidR="00584879" w:rsidRPr="00B42987">
        <w:rPr>
          <w:color w:val="auto"/>
          <w:sz w:val="22"/>
          <w:szCs w:val="22"/>
        </w:rPr>
        <w:t xml:space="preserve"> reuniões ordinárias – preferencialmente em Brasília</w:t>
      </w:r>
      <w:r w:rsidR="009056C0" w:rsidRPr="00B42987">
        <w:rPr>
          <w:color w:val="auto"/>
          <w:sz w:val="22"/>
          <w:szCs w:val="22"/>
        </w:rPr>
        <w:t>;</w:t>
      </w:r>
    </w:p>
    <w:p w14:paraId="67F87786" w14:textId="77777777" w:rsidR="00B34553" w:rsidRPr="00B42987" w:rsidRDefault="00B34553" w:rsidP="004E3B87">
      <w:pPr>
        <w:pStyle w:val="Default"/>
        <w:numPr>
          <w:ilvl w:val="0"/>
          <w:numId w:val="6"/>
        </w:numPr>
        <w:tabs>
          <w:tab w:val="start" w:pos="42.55pt"/>
          <w:tab w:val="start" w:pos="78pt"/>
        </w:tabs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Composição contaria com membros convidados;</w:t>
      </w:r>
    </w:p>
    <w:p w14:paraId="420E459E" w14:textId="77777777" w:rsidR="00584879" w:rsidRPr="00B42987" w:rsidRDefault="00584879" w:rsidP="004E3B87">
      <w:pPr>
        <w:pStyle w:val="Default"/>
        <w:numPr>
          <w:ilvl w:val="0"/>
          <w:numId w:val="6"/>
        </w:numPr>
        <w:tabs>
          <w:tab w:val="start" w:pos="42.55pt"/>
          <w:tab w:val="start" w:pos="78pt"/>
        </w:tabs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 xml:space="preserve">Objetivos principais: </w:t>
      </w:r>
    </w:p>
    <w:p w14:paraId="3891947E" w14:textId="77777777" w:rsidR="00584879" w:rsidRPr="00B42987" w:rsidRDefault="00B34553" w:rsidP="004E3B87">
      <w:pPr>
        <w:pStyle w:val="Default"/>
        <w:numPr>
          <w:ilvl w:val="0"/>
          <w:numId w:val="7"/>
        </w:numPr>
        <w:tabs>
          <w:tab w:val="start" w:pos="42.55pt"/>
          <w:tab w:val="start" w:pos="85.05pt"/>
        </w:tabs>
        <w:adjustRightInd/>
        <w:spacing w:before="6pt" w:after="6pt"/>
        <w:ind w:start="78pt" w:hanging="14.20pt"/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I</w:t>
      </w:r>
      <w:r w:rsidR="00584879" w:rsidRPr="00B42987">
        <w:rPr>
          <w:color w:val="auto"/>
          <w:sz w:val="22"/>
          <w:szCs w:val="22"/>
        </w:rPr>
        <w:t>mplantação</w:t>
      </w:r>
      <w:r w:rsidRPr="00B42987">
        <w:rPr>
          <w:color w:val="auto"/>
          <w:sz w:val="22"/>
          <w:szCs w:val="22"/>
        </w:rPr>
        <w:t xml:space="preserve"> e avaliação </w:t>
      </w:r>
      <w:r w:rsidR="00584879" w:rsidRPr="00B42987">
        <w:rPr>
          <w:color w:val="auto"/>
          <w:sz w:val="22"/>
          <w:szCs w:val="22"/>
        </w:rPr>
        <w:t xml:space="preserve">da </w:t>
      </w:r>
      <w:r w:rsidR="009056C0" w:rsidRPr="00B42987">
        <w:rPr>
          <w:color w:val="auto"/>
          <w:sz w:val="22"/>
          <w:szCs w:val="22"/>
        </w:rPr>
        <w:t>nova R</w:t>
      </w:r>
      <w:r w:rsidR="00584879" w:rsidRPr="00B42987">
        <w:rPr>
          <w:color w:val="auto"/>
          <w:sz w:val="22"/>
          <w:szCs w:val="22"/>
        </w:rPr>
        <w:t>esolução</w:t>
      </w:r>
      <w:r w:rsidR="009056C0" w:rsidRPr="00B42987">
        <w:rPr>
          <w:color w:val="auto"/>
          <w:sz w:val="22"/>
          <w:szCs w:val="22"/>
        </w:rPr>
        <w:t>;</w:t>
      </w:r>
    </w:p>
    <w:p w14:paraId="43FA744C" w14:textId="77777777" w:rsidR="00584879" w:rsidRPr="00B42987" w:rsidRDefault="009056C0" w:rsidP="004E3B87">
      <w:pPr>
        <w:pStyle w:val="Default"/>
        <w:numPr>
          <w:ilvl w:val="0"/>
          <w:numId w:val="7"/>
        </w:numPr>
        <w:tabs>
          <w:tab w:val="start" w:pos="42.55pt"/>
          <w:tab w:val="start" w:pos="85.05pt"/>
        </w:tabs>
        <w:adjustRightInd/>
        <w:spacing w:before="6pt" w:after="6pt"/>
        <w:ind w:start="78pt" w:hanging="14.20pt"/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Realização de</w:t>
      </w:r>
      <w:r w:rsidR="00584879" w:rsidRPr="00B42987">
        <w:rPr>
          <w:color w:val="auto"/>
          <w:sz w:val="22"/>
          <w:szCs w:val="22"/>
        </w:rPr>
        <w:t xml:space="preserve"> treinamentos e capacitação </w:t>
      </w:r>
      <w:r w:rsidR="00B34553" w:rsidRPr="00B42987">
        <w:rPr>
          <w:color w:val="auto"/>
          <w:sz w:val="22"/>
          <w:szCs w:val="22"/>
        </w:rPr>
        <w:t>n</w:t>
      </w:r>
      <w:r w:rsidRPr="00B42987">
        <w:rPr>
          <w:color w:val="auto"/>
          <w:sz w:val="22"/>
          <w:szCs w:val="22"/>
        </w:rPr>
        <w:t>os CAU/UF;</w:t>
      </w:r>
    </w:p>
    <w:p w14:paraId="7A4C6F3B" w14:textId="77777777" w:rsidR="00584879" w:rsidRPr="00B42987" w:rsidRDefault="009056C0" w:rsidP="004E3B87">
      <w:pPr>
        <w:pStyle w:val="Default"/>
        <w:numPr>
          <w:ilvl w:val="0"/>
          <w:numId w:val="7"/>
        </w:numPr>
        <w:tabs>
          <w:tab w:val="start" w:pos="42.55pt"/>
          <w:tab w:val="start" w:pos="85.05pt"/>
        </w:tabs>
        <w:adjustRightInd/>
        <w:spacing w:before="6pt" w:after="6pt"/>
        <w:ind w:start="78pt" w:hanging="14.20pt"/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Verifica</w:t>
      </w:r>
      <w:r w:rsidR="00B34553" w:rsidRPr="00B42987">
        <w:rPr>
          <w:color w:val="auto"/>
          <w:sz w:val="22"/>
          <w:szCs w:val="22"/>
        </w:rPr>
        <w:t>ção d</w:t>
      </w:r>
      <w:r w:rsidRPr="00B42987">
        <w:rPr>
          <w:color w:val="auto"/>
          <w:sz w:val="22"/>
          <w:szCs w:val="22"/>
        </w:rPr>
        <w:t>o a</w:t>
      </w:r>
      <w:r w:rsidR="00584879" w:rsidRPr="00B42987">
        <w:rPr>
          <w:color w:val="auto"/>
          <w:sz w:val="22"/>
          <w:szCs w:val="22"/>
        </w:rPr>
        <w:t>tendimento as resoluções</w:t>
      </w:r>
      <w:r w:rsidRPr="00B42987">
        <w:rPr>
          <w:color w:val="auto"/>
          <w:sz w:val="22"/>
          <w:szCs w:val="22"/>
        </w:rPr>
        <w:t xml:space="preserve"> e demais normativos do CAU;</w:t>
      </w:r>
    </w:p>
    <w:p w14:paraId="615432A7" w14:textId="77777777" w:rsidR="00584879" w:rsidRPr="00B42987" w:rsidRDefault="00584879" w:rsidP="004E3B87">
      <w:pPr>
        <w:pStyle w:val="Default"/>
        <w:numPr>
          <w:ilvl w:val="0"/>
          <w:numId w:val="7"/>
        </w:numPr>
        <w:tabs>
          <w:tab w:val="start" w:pos="42.55pt"/>
          <w:tab w:val="start" w:pos="85.05pt"/>
        </w:tabs>
        <w:adjustRightInd/>
        <w:spacing w:before="6pt" w:after="6pt"/>
        <w:ind w:start="78pt" w:hanging="14.20pt"/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Acompanhamento dos indicadores de fiscalização</w:t>
      </w:r>
      <w:r w:rsidR="009056C0" w:rsidRPr="00B42987">
        <w:rPr>
          <w:color w:val="auto"/>
          <w:sz w:val="22"/>
          <w:szCs w:val="22"/>
        </w:rPr>
        <w:t>;</w:t>
      </w:r>
    </w:p>
    <w:p w14:paraId="76281332" w14:textId="77777777" w:rsidR="00584879" w:rsidRPr="00B42987" w:rsidRDefault="00584879" w:rsidP="004E3B87">
      <w:pPr>
        <w:pStyle w:val="Default"/>
        <w:numPr>
          <w:ilvl w:val="0"/>
          <w:numId w:val="7"/>
        </w:numPr>
        <w:tabs>
          <w:tab w:val="start" w:pos="42.55pt"/>
          <w:tab w:val="start" w:pos="85.05pt"/>
        </w:tabs>
        <w:adjustRightInd/>
        <w:spacing w:before="6pt" w:after="6pt"/>
        <w:ind w:start="78pt" w:hanging="14.20pt"/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Monitoramento e diagnóstico das ações de fiscalização</w:t>
      </w:r>
      <w:r w:rsidR="009056C0" w:rsidRPr="00B42987">
        <w:rPr>
          <w:color w:val="auto"/>
          <w:sz w:val="22"/>
          <w:szCs w:val="22"/>
        </w:rPr>
        <w:t>;</w:t>
      </w:r>
    </w:p>
    <w:p w14:paraId="7A755FE5" w14:textId="77777777" w:rsidR="009056C0" w:rsidRPr="00B42987" w:rsidRDefault="009056C0" w:rsidP="004E3B87">
      <w:pPr>
        <w:pStyle w:val="Default"/>
        <w:numPr>
          <w:ilvl w:val="0"/>
          <w:numId w:val="7"/>
        </w:numPr>
        <w:tabs>
          <w:tab w:val="start" w:pos="42.55pt"/>
          <w:tab w:val="start" w:pos="85.05pt"/>
        </w:tabs>
        <w:adjustRightInd/>
        <w:spacing w:before="6pt" w:after="6pt"/>
        <w:ind w:start="78pt" w:hanging="14.20pt"/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lastRenderedPageBreak/>
        <w:t>Definição e atualização anual das diretrizes gerais do Plano Nacional de Fiscalização;</w:t>
      </w:r>
    </w:p>
    <w:p w14:paraId="03ECC26A" w14:textId="77777777" w:rsidR="009056C0" w:rsidRPr="00B42987" w:rsidRDefault="009056C0" w:rsidP="004E3B87">
      <w:pPr>
        <w:pStyle w:val="Default"/>
        <w:numPr>
          <w:ilvl w:val="0"/>
          <w:numId w:val="7"/>
        </w:numPr>
        <w:tabs>
          <w:tab w:val="start" w:pos="42.55pt"/>
          <w:tab w:val="start" w:pos="85.05pt"/>
        </w:tabs>
        <w:adjustRightInd/>
        <w:spacing w:before="6pt" w:after="6pt"/>
        <w:ind w:start="78pt" w:hanging="14.20pt"/>
        <w:jc w:val="both"/>
        <w:rPr>
          <w:color w:val="auto"/>
          <w:sz w:val="22"/>
          <w:szCs w:val="22"/>
        </w:rPr>
      </w:pPr>
      <w:r w:rsidRPr="00B42987">
        <w:rPr>
          <w:color w:val="auto"/>
          <w:sz w:val="22"/>
          <w:szCs w:val="22"/>
        </w:rPr>
        <w:t>Revisão e atualização periódica dos normativos, manuais, indicadores, base tecnológica e convênios de acesso à informação</w:t>
      </w:r>
      <w:r w:rsidR="00B42987" w:rsidRPr="00B42987">
        <w:rPr>
          <w:color w:val="auto"/>
          <w:sz w:val="22"/>
          <w:szCs w:val="22"/>
        </w:rPr>
        <w:t>.</w:t>
      </w:r>
    </w:p>
    <w:p w14:paraId="2CEB177A" w14:textId="77777777" w:rsidR="0087679E" w:rsidRPr="005D3CD3" w:rsidRDefault="005D3CD3" w:rsidP="004E3B87">
      <w:pPr>
        <w:pStyle w:val="Ttulo2"/>
      </w:pPr>
      <w:r w:rsidRPr="005D3CD3">
        <w:t xml:space="preserve">Regimento </w:t>
      </w:r>
    </w:p>
    <w:p w14:paraId="51F07B49" w14:textId="77777777" w:rsidR="0087679E" w:rsidRPr="009426C8" w:rsidRDefault="0087679E" w:rsidP="009426C8">
      <w:pPr>
        <w:pStyle w:val="Default"/>
        <w:numPr>
          <w:ilvl w:val="0"/>
          <w:numId w:val="5"/>
        </w:numPr>
        <w:tabs>
          <w:tab w:val="start" w:pos="18pt"/>
          <w:tab w:val="start" w:pos="21.30pt"/>
          <w:tab w:val="start" w:pos="42.55pt"/>
          <w:tab w:val="start" w:pos="56.70pt"/>
          <w:tab w:val="start" w:pos="70.90pt"/>
          <w:tab w:val="start" w:pos="85.05pt"/>
        </w:tabs>
        <w:adjustRightInd/>
        <w:spacing w:before="6pt" w:after="6pt"/>
        <w:jc w:val="both"/>
        <w:rPr>
          <w:color w:val="auto"/>
          <w:sz w:val="22"/>
          <w:szCs w:val="22"/>
        </w:rPr>
      </w:pPr>
      <w:r w:rsidRPr="009426C8">
        <w:rPr>
          <w:color w:val="auto"/>
          <w:sz w:val="22"/>
          <w:szCs w:val="22"/>
        </w:rPr>
        <w:t xml:space="preserve">Encaminhamento, por meio da Comissão de Organização e Administração do CAU/BR, das </w:t>
      </w:r>
      <w:r w:rsidR="009426C8" w:rsidRPr="009426C8">
        <w:rPr>
          <w:color w:val="auto"/>
          <w:sz w:val="22"/>
          <w:szCs w:val="22"/>
        </w:rPr>
        <w:t>alterações ao Regimento do CAU</w:t>
      </w:r>
      <w:r w:rsidR="009426C8">
        <w:rPr>
          <w:color w:val="auto"/>
          <w:sz w:val="22"/>
          <w:szCs w:val="22"/>
        </w:rPr>
        <w:t xml:space="preserve"> ao Plenário do CAU/~BR</w:t>
      </w:r>
      <w:r w:rsidR="009426C8" w:rsidRPr="009426C8">
        <w:rPr>
          <w:color w:val="auto"/>
          <w:sz w:val="22"/>
          <w:szCs w:val="22"/>
        </w:rPr>
        <w:t xml:space="preserve"> para fins da </w:t>
      </w:r>
      <w:r w:rsidRPr="009426C8">
        <w:rPr>
          <w:color w:val="auto"/>
          <w:sz w:val="22"/>
          <w:szCs w:val="22"/>
        </w:rPr>
        <w:t>Inclusão da Comissão</w:t>
      </w:r>
      <w:r w:rsidR="000C5325" w:rsidRPr="009426C8">
        <w:rPr>
          <w:color w:val="auto"/>
          <w:sz w:val="22"/>
          <w:szCs w:val="22"/>
        </w:rPr>
        <w:t xml:space="preserve"> </w:t>
      </w:r>
      <w:r w:rsidR="00AC496E" w:rsidRPr="009426C8">
        <w:rPr>
          <w:color w:val="auto"/>
          <w:sz w:val="22"/>
          <w:szCs w:val="22"/>
        </w:rPr>
        <w:t>Especial</w:t>
      </w:r>
      <w:r w:rsidRPr="009426C8">
        <w:rPr>
          <w:color w:val="auto"/>
          <w:sz w:val="22"/>
          <w:szCs w:val="22"/>
        </w:rPr>
        <w:t xml:space="preserve"> Fiscalização</w:t>
      </w:r>
      <w:r w:rsidR="000C5325" w:rsidRPr="009426C8">
        <w:rPr>
          <w:color w:val="auto"/>
          <w:sz w:val="22"/>
          <w:szCs w:val="22"/>
        </w:rPr>
        <w:t xml:space="preserve"> do CAU/BR no Regimento Interno do CAU/BR.</w:t>
      </w:r>
    </w:p>
    <w:p w14:paraId="11B682CD" w14:textId="77777777" w:rsidR="00545DE1" w:rsidRPr="005D3CD3" w:rsidRDefault="005D3CD3" w:rsidP="004E3B87">
      <w:pPr>
        <w:pStyle w:val="Ttulo2"/>
      </w:pPr>
      <w:r w:rsidRPr="005D3CD3">
        <w:t>Ferramentas tecnológicas</w:t>
      </w:r>
    </w:p>
    <w:p w14:paraId="21C4BFCD" w14:textId="77777777" w:rsidR="000C5325" w:rsidRPr="000C5325" w:rsidRDefault="000C5325" w:rsidP="004E3B87">
      <w:pPr>
        <w:pStyle w:val="Default"/>
        <w:numPr>
          <w:ilvl w:val="0"/>
          <w:numId w:val="5"/>
        </w:numPr>
        <w:tabs>
          <w:tab w:val="start" w:pos="18pt"/>
          <w:tab w:val="start" w:pos="21.30pt"/>
          <w:tab w:val="start" w:pos="42.55pt"/>
          <w:tab w:val="start" w:pos="56.70pt"/>
          <w:tab w:val="start" w:pos="70.90pt"/>
          <w:tab w:val="start" w:pos="85.05pt"/>
        </w:tabs>
        <w:adjustRightInd/>
        <w:spacing w:before="6pt" w:after="6pt"/>
        <w:jc w:val="both"/>
        <w:rPr>
          <w:color w:val="auto"/>
          <w:sz w:val="22"/>
          <w:szCs w:val="22"/>
        </w:rPr>
      </w:pPr>
      <w:r w:rsidRPr="000C5325">
        <w:rPr>
          <w:color w:val="auto"/>
          <w:sz w:val="22"/>
          <w:szCs w:val="22"/>
        </w:rPr>
        <w:t xml:space="preserve">Criação do </w:t>
      </w:r>
      <w:r>
        <w:rPr>
          <w:color w:val="auto"/>
          <w:sz w:val="22"/>
          <w:szCs w:val="22"/>
        </w:rPr>
        <w:t xml:space="preserve">Novo </w:t>
      </w:r>
      <w:r w:rsidRPr="000C5325">
        <w:rPr>
          <w:color w:val="auto"/>
          <w:sz w:val="22"/>
          <w:szCs w:val="22"/>
        </w:rPr>
        <w:t>Modulo de Fiscalização no SICCAU em até 180 dias</w:t>
      </w:r>
      <w:r w:rsidR="00314EBF">
        <w:rPr>
          <w:color w:val="auto"/>
          <w:sz w:val="22"/>
          <w:szCs w:val="22"/>
        </w:rPr>
        <w:t xml:space="preserve"> a partir da data de aprovação</w:t>
      </w:r>
      <w:r w:rsidR="00B42987">
        <w:rPr>
          <w:color w:val="auto"/>
          <w:sz w:val="22"/>
          <w:szCs w:val="22"/>
        </w:rPr>
        <w:t>;</w:t>
      </w:r>
    </w:p>
    <w:p w14:paraId="13FEE056" w14:textId="77777777" w:rsidR="000C5325" w:rsidRDefault="000C5325" w:rsidP="004E3B87">
      <w:pPr>
        <w:pStyle w:val="Default"/>
        <w:numPr>
          <w:ilvl w:val="0"/>
          <w:numId w:val="5"/>
        </w:numPr>
        <w:tabs>
          <w:tab w:val="start" w:pos="18pt"/>
          <w:tab w:val="start" w:pos="21.30pt"/>
          <w:tab w:val="start" w:pos="42.55pt"/>
          <w:tab w:val="start" w:pos="56.70pt"/>
          <w:tab w:val="start" w:pos="70.90pt"/>
          <w:tab w:val="start" w:pos="85.05pt"/>
        </w:tabs>
        <w:adjustRightInd/>
        <w:spacing w:before="6pt" w:after="6p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Tramitação dos </w:t>
      </w:r>
      <w:r w:rsidRPr="007061D7">
        <w:rPr>
          <w:color w:val="auto"/>
          <w:sz w:val="22"/>
          <w:szCs w:val="22"/>
        </w:rPr>
        <w:t xml:space="preserve">processos oriundos da fiscalização em plataforma digital </w:t>
      </w:r>
      <w:r w:rsidRPr="000C5325">
        <w:rPr>
          <w:color w:val="auto"/>
          <w:sz w:val="22"/>
          <w:szCs w:val="22"/>
        </w:rPr>
        <w:t>em até 180 dias</w:t>
      </w:r>
      <w:r w:rsidR="00314EBF">
        <w:rPr>
          <w:color w:val="auto"/>
          <w:sz w:val="22"/>
          <w:szCs w:val="22"/>
        </w:rPr>
        <w:t xml:space="preserve"> a partir da data de aprovação</w:t>
      </w:r>
      <w:r w:rsidR="00B42987">
        <w:rPr>
          <w:color w:val="auto"/>
          <w:sz w:val="22"/>
          <w:szCs w:val="22"/>
        </w:rPr>
        <w:t>;</w:t>
      </w:r>
    </w:p>
    <w:p w14:paraId="33F0F3F2" w14:textId="77777777" w:rsidR="000C5325" w:rsidRDefault="000C5325" w:rsidP="004E3B87">
      <w:pPr>
        <w:pStyle w:val="Default"/>
        <w:numPr>
          <w:ilvl w:val="0"/>
          <w:numId w:val="5"/>
        </w:numPr>
        <w:tabs>
          <w:tab w:val="start" w:pos="18pt"/>
          <w:tab w:val="start" w:pos="21.30pt"/>
          <w:tab w:val="start" w:pos="42.55pt"/>
          <w:tab w:val="start" w:pos="56.70pt"/>
          <w:tab w:val="start" w:pos="70.90pt"/>
          <w:tab w:val="start" w:pos="85.05pt"/>
        </w:tabs>
        <w:adjustRightInd/>
        <w:spacing w:before="6pt" w:after="6pt"/>
        <w:jc w:val="both"/>
        <w:rPr>
          <w:sz w:val="22"/>
          <w:szCs w:val="22"/>
        </w:rPr>
      </w:pPr>
      <w:r>
        <w:rPr>
          <w:color w:val="auto"/>
          <w:sz w:val="22"/>
          <w:szCs w:val="22"/>
        </w:rPr>
        <w:t>A</w:t>
      </w:r>
      <w:r w:rsidRPr="000C5325">
        <w:rPr>
          <w:color w:val="auto"/>
          <w:sz w:val="22"/>
          <w:szCs w:val="22"/>
        </w:rPr>
        <w:t>cesso à plataforma digital por meio de login e senha e assinatura com certificação digital</w:t>
      </w:r>
      <w:r>
        <w:rPr>
          <w:color w:val="auto"/>
          <w:sz w:val="22"/>
          <w:szCs w:val="22"/>
        </w:rPr>
        <w:t xml:space="preserve"> a todos os </w:t>
      </w:r>
      <w:r w:rsidRPr="000C5325">
        <w:rPr>
          <w:color w:val="auto"/>
          <w:sz w:val="22"/>
          <w:szCs w:val="22"/>
        </w:rPr>
        <w:t>agentes envolvidos na tramitação, análise e julgamento de processos de fiscalização</w:t>
      </w:r>
      <w:r w:rsidR="00B42987">
        <w:rPr>
          <w:color w:val="auto"/>
          <w:sz w:val="22"/>
          <w:szCs w:val="22"/>
        </w:rPr>
        <w:t>;</w:t>
      </w:r>
      <w:r w:rsidRPr="000C5325">
        <w:rPr>
          <w:color w:val="auto"/>
          <w:sz w:val="22"/>
          <w:szCs w:val="22"/>
        </w:rPr>
        <w:t xml:space="preserve"> </w:t>
      </w:r>
    </w:p>
    <w:p w14:paraId="3DCB674D" w14:textId="77777777" w:rsidR="000C5325" w:rsidRDefault="000C5325" w:rsidP="004E3B87">
      <w:pPr>
        <w:pStyle w:val="Default"/>
        <w:numPr>
          <w:ilvl w:val="0"/>
          <w:numId w:val="5"/>
        </w:numPr>
        <w:tabs>
          <w:tab w:val="start" w:pos="18pt"/>
          <w:tab w:val="start" w:pos="21.30pt"/>
          <w:tab w:val="start" w:pos="42.55pt"/>
          <w:tab w:val="start" w:pos="56.70pt"/>
          <w:tab w:val="start" w:pos="70.90pt"/>
          <w:tab w:val="start" w:pos="85.05pt"/>
        </w:tabs>
        <w:adjustRightInd/>
        <w:spacing w:before="6pt" w:after="6pt"/>
        <w:jc w:val="both"/>
        <w:rPr>
          <w:sz w:val="22"/>
          <w:szCs w:val="22"/>
        </w:rPr>
      </w:pPr>
      <w:r>
        <w:rPr>
          <w:sz w:val="22"/>
          <w:szCs w:val="22"/>
        </w:rPr>
        <w:t>Compatibilização do novo módulo de fiscalização com as bases tecnológicas existentes (IGEO</w:t>
      </w:r>
      <w:r w:rsidR="00B34553">
        <w:rPr>
          <w:sz w:val="22"/>
          <w:szCs w:val="22"/>
        </w:rPr>
        <w:t xml:space="preserve"> e GIS Coletor)</w:t>
      </w:r>
      <w:r w:rsidR="00B42987">
        <w:rPr>
          <w:sz w:val="22"/>
          <w:szCs w:val="22"/>
        </w:rPr>
        <w:t>;</w:t>
      </w:r>
    </w:p>
    <w:p w14:paraId="3F46CD63" w14:textId="77777777" w:rsidR="00B5252E" w:rsidRDefault="00B42987" w:rsidP="004E3B87">
      <w:pPr>
        <w:pStyle w:val="Default"/>
        <w:numPr>
          <w:ilvl w:val="0"/>
          <w:numId w:val="5"/>
        </w:numPr>
        <w:tabs>
          <w:tab w:val="start" w:pos="18pt"/>
          <w:tab w:val="start" w:pos="21.30pt"/>
          <w:tab w:val="start" w:pos="42.55pt"/>
          <w:tab w:val="start" w:pos="56.70pt"/>
          <w:tab w:val="start" w:pos="70.90pt"/>
          <w:tab w:val="start" w:pos="85.05pt"/>
        </w:tabs>
        <w:adjustRightInd/>
        <w:spacing w:before="6pt" w:after="6pt"/>
        <w:jc w:val="both"/>
        <w:rPr>
          <w:sz w:val="22"/>
          <w:szCs w:val="22"/>
        </w:rPr>
      </w:pPr>
      <w:r>
        <w:rPr>
          <w:sz w:val="22"/>
          <w:szCs w:val="22"/>
        </w:rPr>
        <w:t>Incorporação da ferramenta MobiArq</w:t>
      </w:r>
      <w:r w:rsidR="0058487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no </w:t>
      </w:r>
      <w:r w:rsidR="00584879">
        <w:rPr>
          <w:sz w:val="22"/>
          <w:szCs w:val="22"/>
        </w:rPr>
        <w:t>aplicativo</w:t>
      </w:r>
      <w:r w:rsidR="00B34553">
        <w:rPr>
          <w:sz w:val="22"/>
          <w:szCs w:val="22"/>
        </w:rPr>
        <w:t xml:space="preserve"> E-CAU em até 180 dias.</w:t>
      </w:r>
    </w:p>
    <w:p w14:paraId="1A4235B2" w14:textId="77777777" w:rsidR="00241DC6" w:rsidRPr="005D3CD3" w:rsidRDefault="005D3CD3" w:rsidP="004E3B87">
      <w:pPr>
        <w:pStyle w:val="Ttulo2"/>
      </w:pPr>
      <w:r w:rsidRPr="005D3CD3">
        <w:t>Planejamento estratégico</w:t>
      </w:r>
    </w:p>
    <w:p w14:paraId="7912A243" w14:textId="77777777" w:rsidR="003419C7" w:rsidRPr="004845C3" w:rsidRDefault="003419C7" w:rsidP="004E3B87">
      <w:pPr>
        <w:pStyle w:val="PargrafodaLista"/>
        <w:numPr>
          <w:ilvl w:val="0"/>
          <w:numId w:val="1"/>
        </w:numPr>
        <w:spacing w:before="0.10pt" w:after="0.10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Compilação dos indicadores que os CAU/UF utilizam </w:t>
      </w:r>
      <w:r w:rsidR="009462EA">
        <w:rPr>
          <w:rFonts w:ascii="Times New Roman" w:eastAsia="Times New Roman" w:hAnsi="Times New Roman"/>
          <w:sz w:val="22"/>
          <w:szCs w:val="22"/>
          <w:lang w:eastAsia="pt-BR"/>
        </w:rPr>
        <w:t xml:space="preserve">para ações de fiscalização </w:t>
      </w: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>para construção da tabela matriz de indicadores.</w:t>
      </w:r>
    </w:p>
    <w:p w14:paraId="5AE7D1CF" w14:textId="77777777" w:rsidR="003419C7" w:rsidRPr="004845C3" w:rsidRDefault="003419C7" w:rsidP="004E3B87">
      <w:pPr>
        <w:pStyle w:val="PargrafodaLista"/>
        <w:numPr>
          <w:ilvl w:val="0"/>
          <w:numId w:val="1"/>
        </w:numPr>
        <w:spacing w:before="0.10pt" w:after="0.10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>Compilação dos dados analíticos da fiscalização (</w:t>
      </w:r>
      <w:r w:rsidR="00BF170B"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quantitativo, </w:t>
      </w: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>resultados, análises, série histórica)</w:t>
      </w:r>
    </w:p>
    <w:p w14:paraId="0A68DA94" w14:textId="77777777" w:rsidR="00BF170B" w:rsidRPr="004845C3" w:rsidRDefault="00BF170B" w:rsidP="004E3B87">
      <w:pPr>
        <w:pStyle w:val="PargrafodaLista"/>
        <w:numPr>
          <w:ilvl w:val="0"/>
          <w:numId w:val="1"/>
        </w:numPr>
        <w:spacing w:before="0.10pt" w:after="0.10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>Definição de indicadores distintos de acordo com a natureza da ação de fiscalização (educativa, preventiva, corretiva e punitiva).</w:t>
      </w:r>
    </w:p>
    <w:p w14:paraId="73961436" w14:textId="77777777" w:rsidR="00BF170B" w:rsidRDefault="00BF170B" w:rsidP="004E3B87">
      <w:pPr>
        <w:pStyle w:val="PargrafodaLista"/>
        <w:numPr>
          <w:ilvl w:val="0"/>
          <w:numId w:val="1"/>
        </w:numPr>
        <w:spacing w:before="0.10pt" w:after="0.10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Obrigatoriedade de destinação de um percentual mínimo da receita dos CAU/UF a ser aplicado em ações de fiscalização, por meio das diretrizes para elaboração do Plano de Ação e Orçamento do CAU. O percentual mínimo de receita previsto no caput deverá ser aplicado em todas as naturezas de ação de fiscalização (educativa, preventiva, corretiva e punitiva). </w:t>
      </w:r>
    </w:p>
    <w:p w14:paraId="5F926183" w14:textId="77777777" w:rsidR="00BF170B" w:rsidRDefault="0087679E" w:rsidP="004E3B87">
      <w:pPr>
        <w:pStyle w:val="PargrafodaLista"/>
        <w:numPr>
          <w:ilvl w:val="0"/>
          <w:numId w:val="1"/>
        </w:numPr>
        <w:spacing w:before="0.10pt" w:after="0.10pt"/>
        <w:rPr>
          <w:rFonts w:ascii="Times New Roman" w:eastAsia="Times New Roman" w:hAnsi="Times New Roman"/>
          <w:color w:val="FF0000"/>
          <w:sz w:val="22"/>
          <w:szCs w:val="22"/>
          <w:lang w:eastAsia="pt-BR"/>
        </w:rPr>
      </w:pP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>Necessidade do m</w:t>
      </w:r>
      <w:r w:rsidR="00BF170B"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onitoramento </w:t>
      </w: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e acompanhamento contínuo das ações, indicadores e resultados </w:t>
      </w:r>
      <w:r w:rsidR="004845C3"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da fiscalização </w:t>
      </w: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>para</w:t>
      </w:r>
      <w:r w:rsidR="004845C3"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 elaboração de diagnósticos que subsidiarão</w:t>
      </w: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4845C3" w:rsidRPr="004845C3"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4845C3">
        <w:rPr>
          <w:rFonts w:ascii="Times New Roman" w:eastAsia="Times New Roman" w:hAnsi="Times New Roman"/>
          <w:sz w:val="22"/>
          <w:szCs w:val="22"/>
          <w:lang w:eastAsia="pt-BR"/>
        </w:rPr>
        <w:t xml:space="preserve"> Plano Nacional de Fiscalização.</w:t>
      </w:r>
    </w:p>
    <w:p w14:paraId="0DB3CF36" w14:textId="77777777" w:rsidR="00B34553" w:rsidRPr="005D3CD3" w:rsidRDefault="005D3CD3" w:rsidP="004E3B87">
      <w:pPr>
        <w:pStyle w:val="Ttulo2"/>
      </w:pPr>
      <w:r w:rsidRPr="005D3CD3">
        <w:t>Manual de fiscalização</w:t>
      </w:r>
    </w:p>
    <w:p w14:paraId="4620FE51" w14:textId="77777777" w:rsidR="00241DC6" w:rsidRPr="00241DC6" w:rsidRDefault="00241DC6" w:rsidP="004E3B87">
      <w:pPr>
        <w:pStyle w:val="PargrafodaLista"/>
        <w:numPr>
          <w:ilvl w:val="0"/>
          <w:numId w:val="1"/>
        </w:numPr>
        <w:spacing w:before="0.10pt" w:after="0.10pt"/>
        <w:rPr>
          <w:rFonts w:ascii="Times New Roman" w:eastAsia="Times New Roman" w:hAnsi="Times New Roman"/>
          <w:sz w:val="22"/>
          <w:szCs w:val="22"/>
          <w:lang w:eastAsia="pt-BR"/>
        </w:rPr>
      </w:pPr>
      <w:r w:rsidRPr="00241DC6">
        <w:rPr>
          <w:rFonts w:ascii="Times New Roman" w:eastAsia="Times New Roman" w:hAnsi="Times New Roman"/>
          <w:sz w:val="22"/>
          <w:szCs w:val="22"/>
          <w:lang w:eastAsia="pt-BR"/>
        </w:rPr>
        <w:t xml:space="preserve">Atualização do manual de fiscalização ao novo normativo proposto e as diretrizes no Plano Nacional de Fiscalização. </w:t>
      </w:r>
    </w:p>
    <w:p w14:paraId="7AC95000" w14:textId="77777777" w:rsidR="003419C7" w:rsidRPr="005D3CD3" w:rsidRDefault="005D3CD3" w:rsidP="004E3B87">
      <w:pPr>
        <w:pStyle w:val="Ttulo2"/>
      </w:pPr>
      <w:r w:rsidRPr="005D3CD3">
        <w:t xml:space="preserve">Resolução de </w:t>
      </w:r>
      <w:r>
        <w:t>F</w:t>
      </w:r>
      <w:r w:rsidRPr="005D3CD3">
        <w:t xml:space="preserve">iscalização </w:t>
      </w:r>
    </w:p>
    <w:p w14:paraId="180F0364" w14:textId="77777777" w:rsidR="00584879" w:rsidRDefault="00584879" w:rsidP="004E3B87">
      <w:pPr>
        <w:numPr>
          <w:ilvl w:val="0"/>
          <w:numId w:val="3"/>
        </w:numPr>
        <w:tabs>
          <w:tab w:val="start" w:pos="42.55pt"/>
          <w:tab w:val="start" w:pos="56.70pt"/>
          <w:tab w:val="start" w:pos="70.90pt"/>
          <w:tab w:val="start" w:pos="85.05pt"/>
        </w:tabs>
        <w:rPr>
          <w:rFonts w:ascii="Times New Roman" w:hAnsi="Times New Roman"/>
          <w:sz w:val="22"/>
          <w:szCs w:val="22"/>
        </w:rPr>
      </w:pPr>
      <w:r w:rsidRPr="000C5325">
        <w:rPr>
          <w:rFonts w:ascii="Times New Roman" w:hAnsi="Times New Roman"/>
          <w:sz w:val="22"/>
          <w:szCs w:val="22"/>
        </w:rPr>
        <w:t xml:space="preserve">Encaminhamento, por meio da Comissão de </w:t>
      </w:r>
      <w:r>
        <w:rPr>
          <w:rFonts w:ascii="Times New Roman" w:hAnsi="Times New Roman"/>
          <w:sz w:val="22"/>
          <w:szCs w:val="22"/>
        </w:rPr>
        <w:t xml:space="preserve">Exercício Profissional </w:t>
      </w:r>
      <w:r w:rsidRPr="000C5325">
        <w:rPr>
          <w:rFonts w:ascii="Times New Roman" w:hAnsi="Times New Roman"/>
          <w:sz w:val="22"/>
          <w:szCs w:val="22"/>
        </w:rPr>
        <w:t xml:space="preserve">do CAU/BR, </w:t>
      </w:r>
      <w:r>
        <w:rPr>
          <w:rFonts w:ascii="Times New Roman" w:hAnsi="Times New Roman"/>
          <w:sz w:val="22"/>
          <w:szCs w:val="22"/>
        </w:rPr>
        <w:t>da Resolução de Fiscalização ao Plenário do CAU/BR.</w:t>
      </w:r>
    </w:p>
    <w:p w14:paraId="1301E2AE" w14:textId="77777777" w:rsidR="00584879" w:rsidRDefault="00584879" w:rsidP="00584879">
      <w:pPr>
        <w:tabs>
          <w:tab w:val="start" w:pos="42.55pt"/>
          <w:tab w:val="start" w:pos="56.70pt"/>
          <w:tab w:val="start" w:pos="70.90pt"/>
          <w:tab w:val="start" w:pos="85.05pt"/>
        </w:tabs>
        <w:rPr>
          <w:rFonts w:ascii="Times New Roman" w:hAnsi="Times New Roman"/>
          <w:sz w:val="22"/>
          <w:szCs w:val="22"/>
        </w:rPr>
      </w:pPr>
    </w:p>
    <w:p w14:paraId="4A61EE66" w14:textId="77777777" w:rsidR="003419C7" w:rsidRPr="00B9765C" w:rsidRDefault="003419C7" w:rsidP="003419C7">
      <w:pPr>
        <w:pStyle w:val="PargrafodaLista"/>
        <w:spacing w:before="0.10pt" w:after="0.10pt"/>
        <w:ind w:start="18pt"/>
        <w:rPr>
          <w:rFonts w:ascii="Times New Roman" w:eastAsia="Times New Roman" w:hAnsi="Times New Roman"/>
          <w:color w:val="FF0000"/>
          <w:sz w:val="22"/>
          <w:szCs w:val="22"/>
          <w:lang w:eastAsia="pt-BR"/>
        </w:rPr>
      </w:pPr>
    </w:p>
    <w:p w14:paraId="2A0399F2" w14:textId="77777777" w:rsidR="00BB51F4" w:rsidRPr="00AF2C42" w:rsidRDefault="00BB51F4" w:rsidP="00BB51F4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AF2C42">
        <w:rPr>
          <w:rFonts w:ascii="Times New Roman" w:eastAsia="Times New Roman" w:hAnsi="Times New Roman"/>
          <w:sz w:val="22"/>
          <w:szCs w:val="22"/>
          <w:lang w:eastAsia="pt-BR"/>
        </w:rPr>
        <w:t>Brasília-DF, 11 de novembro de 2019.</w:t>
      </w:r>
    </w:p>
    <w:p w14:paraId="6735990D" w14:textId="77777777" w:rsidR="00BB51F4" w:rsidRPr="00AF2C42" w:rsidRDefault="00BB51F4" w:rsidP="00BB51F4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E3D7426" w14:textId="77777777" w:rsidR="00BB51F4" w:rsidRPr="00AF2C42" w:rsidRDefault="00F47E3B" w:rsidP="00BB51F4">
      <w:pPr>
        <w:tabs>
          <w:tab w:val="center" w:pos="212.60pt"/>
          <w:tab w:val="end" w:pos="425.20pt"/>
        </w:tabs>
        <w:rPr>
          <w:rFonts w:ascii="Times New Roman" w:eastAsia="Calibri" w:hAnsi="Times New Roman"/>
          <w:b/>
          <w:sz w:val="22"/>
          <w:szCs w:val="22"/>
          <w:lang w:eastAsia="pt-BR"/>
        </w:rPr>
      </w:pPr>
      <w:r w:rsidRPr="00F47E3B">
        <w:rPr>
          <w:rFonts w:ascii="Times New Roman" w:hAnsi="Times New Roman"/>
          <w:b/>
          <w:bCs/>
          <w:sz w:val="22"/>
          <w:szCs w:val="22"/>
        </w:rPr>
        <w:t>MATOZALÉM SOUSA SANTANA</w:t>
      </w:r>
      <w:r w:rsidRPr="00AF2C42">
        <w:rPr>
          <w:rFonts w:ascii="Times New Roman" w:eastAsia="Times New Roman" w:hAnsi="Times New Roman"/>
          <w:b/>
          <w:color w:val="000000"/>
          <w:spacing w:val="4"/>
          <w:sz w:val="22"/>
          <w:szCs w:val="22"/>
          <w:lang w:eastAsia="pt-BR"/>
        </w:rPr>
        <w:tab/>
        <w:t xml:space="preserve">       </w:t>
      </w:r>
      <w:r>
        <w:rPr>
          <w:rFonts w:ascii="Times New Roman" w:eastAsia="Times New Roman" w:hAnsi="Times New Roman"/>
          <w:b/>
          <w:color w:val="000000"/>
          <w:spacing w:val="4"/>
          <w:sz w:val="22"/>
          <w:szCs w:val="22"/>
          <w:lang w:eastAsia="pt-BR"/>
        </w:rPr>
        <w:t xml:space="preserve">                      </w:t>
      </w:r>
      <w:r w:rsidRPr="00AF2C42">
        <w:rPr>
          <w:rFonts w:ascii="Times New Roman" w:eastAsia="Times New Roman" w:hAnsi="Times New Roman"/>
          <w:b/>
          <w:color w:val="000000"/>
          <w:spacing w:val="4"/>
          <w:sz w:val="22"/>
          <w:szCs w:val="22"/>
          <w:lang w:eastAsia="pt-BR"/>
        </w:rPr>
        <w:t xml:space="preserve"> </w:t>
      </w:r>
      <w:r w:rsidR="00BB51F4" w:rsidRPr="00AF2C42">
        <w:rPr>
          <w:rFonts w:ascii="Times New Roman" w:eastAsia="Times New Roman" w:hAnsi="Times New Roman"/>
          <w:b/>
          <w:caps/>
          <w:color w:val="000000"/>
          <w:spacing w:val="4"/>
          <w:sz w:val="22"/>
          <w:szCs w:val="22"/>
          <w:lang w:eastAsia="pt-BR"/>
        </w:rPr>
        <w:t>___________________________________</w:t>
      </w:r>
    </w:p>
    <w:p w14:paraId="669D82E9" w14:textId="77777777" w:rsidR="00BB51F4" w:rsidRPr="00AF2C42" w:rsidRDefault="00BB51F4" w:rsidP="00BB51F4">
      <w:pPr>
        <w:autoSpaceDE w:val="0"/>
        <w:autoSpaceDN w:val="0"/>
        <w:adjustRightInd w:val="0"/>
        <w:rPr>
          <w:rFonts w:ascii="Times New Roman" w:eastAsia="Calibri" w:hAnsi="Times New Roman"/>
          <w:sz w:val="22"/>
          <w:szCs w:val="22"/>
          <w:lang w:eastAsia="pt-BR"/>
        </w:rPr>
      </w:pPr>
      <w:r w:rsidRPr="00AF2C42">
        <w:rPr>
          <w:rFonts w:ascii="Times New Roman" w:eastAsia="Calibri" w:hAnsi="Times New Roman"/>
          <w:sz w:val="22"/>
          <w:szCs w:val="22"/>
          <w:lang w:eastAsia="pt-BR"/>
        </w:rPr>
        <w:t>Coordenador</w:t>
      </w:r>
    </w:p>
    <w:p w14:paraId="43B40BD2" w14:textId="77777777" w:rsidR="00BB51F4" w:rsidRPr="00AF2C42" w:rsidRDefault="00BB51F4" w:rsidP="00BB51F4">
      <w:pPr>
        <w:autoSpaceDE w:val="0"/>
        <w:autoSpaceDN w:val="0"/>
        <w:adjustRightInd w:val="0"/>
        <w:rPr>
          <w:rFonts w:ascii="Times New Roman" w:eastAsia="Calibri" w:hAnsi="Times New Roman"/>
          <w:sz w:val="22"/>
          <w:szCs w:val="22"/>
          <w:lang w:eastAsia="pt-BR"/>
        </w:rPr>
      </w:pPr>
    </w:p>
    <w:p w14:paraId="6D3655B2" w14:textId="77777777" w:rsidR="00BB51F4" w:rsidRPr="00AF2C42" w:rsidRDefault="00F47E3B" w:rsidP="00BB51F4">
      <w:pPr>
        <w:autoSpaceDE w:val="0"/>
        <w:autoSpaceDN w:val="0"/>
        <w:adjustRightInd w:val="0"/>
        <w:rPr>
          <w:rFonts w:ascii="Times New Roman" w:eastAsia="Times New Roman" w:hAnsi="Times New Roman"/>
          <w:b/>
          <w:caps/>
          <w:spacing w:val="4"/>
          <w:sz w:val="22"/>
          <w:szCs w:val="22"/>
        </w:rPr>
      </w:pPr>
      <w:r w:rsidRPr="00F47E3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FERNANDO MARCIO DE OLIVEIRA</w:t>
      </w:r>
      <w:r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                         </w:t>
      </w:r>
      <w:r w:rsidR="00BB51F4" w:rsidRPr="00AF2C42">
        <w:rPr>
          <w:rFonts w:ascii="Times New Roman" w:eastAsia="Times New Roman" w:hAnsi="Times New Roman"/>
          <w:b/>
          <w:caps/>
          <w:spacing w:val="4"/>
          <w:sz w:val="22"/>
          <w:szCs w:val="22"/>
        </w:rPr>
        <w:t>___________________________________</w:t>
      </w:r>
    </w:p>
    <w:p w14:paraId="588288C5" w14:textId="77777777" w:rsidR="00BB51F4" w:rsidRPr="00AF2C42" w:rsidRDefault="00BB51F4" w:rsidP="00BB51F4">
      <w:pPr>
        <w:autoSpaceDE w:val="0"/>
        <w:autoSpaceDN w:val="0"/>
        <w:adjustRightInd w:val="0"/>
        <w:rPr>
          <w:rFonts w:ascii="Times New Roman" w:eastAsia="Calibri" w:hAnsi="Times New Roman"/>
          <w:sz w:val="22"/>
          <w:szCs w:val="22"/>
          <w:lang w:eastAsia="pt-BR"/>
        </w:rPr>
      </w:pPr>
      <w:r w:rsidRPr="00AF2C42">
        <w:rPr>
          <w:rFonts w:ascii="Times New Roman" w:eastAsia="Calibri" w:hAnsi="Times New Roman"/>
          <w:sz w:val="22"/>
          <w:szCs w:val="22"/>
          <w:lang w:eastAsia="pt-BR"/>
        </w:rPr>
        <w:t>Coordenador</w:t>
      </w:r>
      <w:r w:rsidR="009426C8">
        <w:rPr>
          <w:rFonts w:ascii="Times New Roman" w:eastAsia="Calibri" w:hAnsi="Times New Roman"/>
          <w:sz w:val="22"/>
          <w:szCs w:val="22"/>
          <w:lang w:eastAsia="pt-BR"/>
        </w:rPr>
        <w:t>-Adjunto</w:t>
      </w:r>
    </w:p>
    <w:p w14:paraId="22C5D831" w14:textId="77777777" w:rsidR="00BB51F4" w:rsidRPr="00AF2C42" w:rsidRDefault="00BB51F4" w:rsidP="00BB51F4">
      <w:pPr>
        <w:autoSpaceDE w:val="0"/>
        <w:autoSpaceDN w:val="0"/>
        <w:adjustRightInd w:val="0"/>
        <w:rPr>
          <w:rFonts w:ascii="Times New Roman" w:eastAsia="Calibri" w:hAnsi="Times New Roman"/>
          <w:spacing w:val="-6"/>
          <w:sz w:val="22"/>
          <w:szCs w:val="22"/>
          <w:lang w:eastAsia="pt-BR"/>
        </w:rPr>
      </w:pPr>
    </w:p>
    <w:p w14:paraId="1B03957D" w14:textId="77777777" w:rsidR="00BB51F4" w:rsidRPr="00AF2C42" w:rsidRDefault="00F47E3B" w:rsidP="00BB51F4">
      <w:pPr>
        <w:autoSpaceDE w:val="0"/>
        <w:autoSpaceDN w:val="0"/>
        <w:adjustRightInd w:val="0"/>
        <w:rPr>
          <w:rFonts w:ascii="Times New Roman" w:eastAsia="Times New Roman" w:hAnsi="Times New Roman"/>
          <w:b/>
          <w:caps/>
          <w:spacing w:val="4"/>
          <w:sz w:val="22"/>
          <w:szCs w:val="22"/>
        </w:rPr>
      </w:pPr>
      <w:r w:rsidRPr="00F47E3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MARGARETH ZIOLLA MENEZES</w:t>
      </w:r>
      <w:r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                              </w:t>
      </w:r>
      <w:r w:rsidR="00BB51F4" w:rsidRPr="00AF2C42">
        <w:rPr>
          <w:rFonts w:ascii="Times New Roman" w:eastAsia="Times New Roman" w:hAnsi="Times New Roman"/>
          <w:b/>
          <w:caps/>
          <w:spacing w:val="4"/>
          <w:sz w:val="22"/>
          <w:szCs w:val="22"/>
        </w:rPr>
        <w:t>___________________________________</w:t>
      </w:r>
    </w:p>
    <w:p w14:paraId="738A8D09" w14:textId="77777777" w:rsidR="00BB51F4" w:rsidRPr="00AF2C42" w:rsidRDefault="00BB51F4" w:rsidP="00BB51F4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 w:rsidRPr="00AF2C42">
        <w:rPr>
          <w:rFonts w:ascii="Times New Roman" w:eastAsia="Times New Roman" w:hAnsi="Times New Roman"/>
          <w:sz w:val="22"/>
          <w:szCs w:val="22"/>
          <w:lang w:eastAsia="pt-BR"/>
        </w:rPr>
        <w:t>Membro</w:t>
      </w:r>
    </w:p>
    <w:p w14:paraId="25518E0E" w14:textId="77777777" w:rsidR="00BB51F4" w:rsidRPr="00AF2C42" w:rsidRDefault="00BB51F4" w:rsidP="00BB51F4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4C36542" w14:textId="77777777" w:rsidR="00BB51F4" w:rsidRPr="00360441" w:rsidRDefault="00BB51F4" w:rsidP="007802EB">
      <w:pPr>
        <w:autoSpaceDE w:val="0"/>
        <w:autoSpaceDN w:val="0"/>
        <w:adjustRightInd w:val="0"/>
        <w:rPr>
          <w:lang w:eastAsia="pt-BR"/>
        </w:rPr>
      </w:pPr>
    </w:p>
    <w:sectPr w:rsidR="00BB51F4" w:rsidRPr="00360441" w:rsidSect="00BB51F4">
      <w:headerReference w:type="even" r:id="rId13"/>
      <w:headerReference w:type="default" r:id="rId14"/>
      <w:footerReference w:type="even" r:id="rId15"/>
      <w:footerReference w:type="default" r:id="rId16"/>
      <w:pgSz w:w="595pt" w:h="842pt"/>
      <w:pgMar w:top="78pt" w:right="56.40pt" w:bottom="70.90pt" w:left="77.95pt" w:header="0pt" w:footer="29.20pt" w:gutter="0pt"/>
      <w:cols w:space="35.40pt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617D290B" w14:textId="77777777" w:rsidR="00892771" w:rsidRDefault="00892771">
      <w:r>
        <w:separator/>
      </w:r>
    </w:p>
  </w:endnote>
  <w:endnote w:type="continuationSeparator" w:id="0">
    <w:p w14:paraId="24AEFF8C" w14:textId="77777777" w:rsidR="00892771" w:rsidRDefault="0089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characterSet="iso-8859-1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characterSet="shift_jis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5530E574" w14:textId="77777777" w:rsidR="00B07ECD" w:rsidRDefault="00B07ECD" w:rsidP="002F47A8">
    <w:pPr>
      <w:pStyle w:val="Rodap"/>
      <w:framePr w:wrap="around" w:vAnchor="text" w:hAnchor="margin" w:xAlign="right" w:y="0.05p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DF7033" w14:textId="77777777" w:rsidR="00B07ECD" w:rsidRPr="00771D16" w:rsidRDefault="00B07ECD" w:rsidP="002F47A8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18pt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49E0454B" w14:textId="77777777" w:rsidR="00B07ECD" w:rsidRPr="002E4A91" w:rsidRDefault="00B07ECD" w:rsidP="002F47A8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-11.05pt"/>
      <w:rPr>
        <w:rFonts w:ascii="Arial" w:hAnsi="Arial"/>
        <w:color w:val="003333"/>
        <w:sz w:val="20"/>
      </w:rPr>
    </w:pPr>
    <w:proofErr w:type="gramStart"/>
    <w:r w:rsidRPr="002E4A91">
      <w:rPr>
        <w:rFonts w:ascii="Arial" w:hAnsi="Arial"/>
        <w:b/>
        <w:color w:val="003333"/>
        <w:sz w:val="22"/>
      </w:rPr>
      <w:t>www.caubr.org.br</w:t>
    </w:r>
    <w:r w:rsidRPr="002E4A91">
      <w:rPr>
        <w:rFonts w:ascii="Arial" w:hAnsi="Arial"/>
        <w:color w:val="003333"/>
        <w:sz w:val="22"/>
      </w:rPr>
      <w:t xml:space="preserve">  /</w:t>
    </w:r>
    <w:proofErr w:type="gramEnd"/>
    <w:r w:rsidRPr="002E4A91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1760ED39" w14:textId="77777777" w:rsidR="00B07ECD" w:rsidRPr="00760340" w:rsidRDefault="00B07ECD" w:rsidP="002F47A8">
    <w:pPr>
      <w:pStyle w:val="Rodap"/>
      <w:framePr w:w="53.30pt" w:h="18.10pt" w:hRule="exact" w:wrap="around" w:vAnchor="text" w:hAnchor="page" w:x="520.85pt" w:y="-15.50pt"/>
      <w:jc w:val="end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9426C8">
      <w:rPr>
        <w:rStyle w:val="Nmerodepgina"/>
        <w:rFonts w:ascii="Arial" w:hAnsi="Arial"/>
        <w:noProof/>
        <w:color w:val="296D7A"/>
        <w:sz w:val="18"/>
      </w:rPr>
      <w:t>16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7C79717B" w14:textId="52F3398D" w:rsidR="00B07ECD" w:rsidRDefault="004345A5" w:rsidP="002F47A8">
    <w:pPr>
      <w:pStyle w:val="Rodap"/>
      <w:ind w:end="18p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5EFEB" wp14:editId="106D7A23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0"/>
          <wp:wrapNone/>
          <wp:docPr id="47" name="Imagem 47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4EA8222F" w14:textId="77777777" w:rsidR="00892771" w:rsidRDefault="00892771">
      <w:r>
        <w:separator/>
      </w:r>
    </w:p>
  </w:footnote>
  <w:footnote w:type="continuationSeparator" w:id="0">
    <w:p w14:paraId="284CD270" w14:textId="77777777" w:rsidR="00892771" w:rsidRDefault="00892771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6E787529" w14:textId="2B6CC674" w:rsidR="00B07ECD" w:rsidRPr="009E4E5A" w:rsidRDefault="004345A5" w:rsidP="002F47A8">
    <w:pPr>
      <w:pStyle w:val="Cabealho"/>
      <w:ind w:start="29.35pt"/>
      <w:rPr>
        <w:color w:val="296D7A"/>
      </w:rPr>
    </w:pPr>
    <w:r w:rsidRPr="009E4E5A">
      <w:rPr>
        <w:noProof/>
        <w:color w:val="296D7A"/>
        <w:lang w:val="en-US"/>
      </w:rPr>
      <w:drawing>
        <wp:anchor distT="0" distB="0" distL="114300" distR="114300" simplePos="0" relativeHeight="251657216" behindDoc="1" locked="0" layoutInCell="1" allowOverlap="1" wp14:anchorId="260A7E90" wp14:editId="56E1B1BF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79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B07ECD" w:rsidRPr="009E4E5A">
      <w:rPr>
        <w:noProof/>
        <w:color w:val="296D7A"/>
        <w:lang w:val="en-US"/>
      </w:rPr>
      <w:t xml:space="preserve"> </w:t>
    </w:r>
    <w:r w:rsidRPr="009E4E5A">
      <w:rPr>
        <w:noProof/>
        <w:color w:val="296D7A"/>
        <w:lang w:val="en-US"/>
      </w:rPr>
      <w:drawing>
        <wp:anchor distT="0" distB="0" distL="114300" distR="114300" simplePos="0" relativeHeight="251656192" behindDoc="1" locked="0" layoutInCell="1" allowOverlap="1" wp14:anchorId="7BA61979" wp14:editId="2599B6F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85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3C55B767" w14:textId="703AF5A7" w:rsidR="00B07ECD" w:rsidRPr="009E4E5A" w:rsidRDefault="004345A5" w:rsidP="005F1ECB">
    <w:pPr>
      <w:pStyle w:val="Cabealho"/>
      <w:tabs>
        <w:tab w:val="clear" w:pos="216pt"/>
        <w:tab w:val="start" w:pos="144pt"/>
        <w:tab w:val="start" w:pos="306pt"/>
      </w:tabs>
      <w:ind w:start="-77.95pt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</w:rPr>
      <w:drawing>
        <wp:inline distT="0" distB="0" distL="0" distR="0" wp14:anchorId="2E2C3BE2" wp14:editId="42C73B4E">
          <wp:extent cx="7578725" cy="1080770"/>
          <wp:effectExtent l="0" t="0" r="0" b="0"/>
          <wp:docPr id="64" name="Imagem 64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00C9407B"/>
    <w:multiLevelType w:val="hybridMultilevel"/>
    <w:tmpl w:val="B420A122"/>
    <w:lvl w:ilvl="0" w:tplc="04160011">
      <w:start w:val="1"/>
      <w:numFmt w:val="decimal"/>
      <w:lvlText w:val="%1)"/>
      <w:lvlJc w:val="start"/>
      <w:pPr>
        <w:ind w:start="36pt" w:hanging="18pt"/>
      </w:p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1" w15:restartNumberingAfterBreak="0">
    <w:nsid w:val="0DB20C2C"/>
    <w:multiLevelType w:val="hybridMultilevel"/>
    <w:tmpl w:val="6764DFE4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03">
      <w:numFmt w:val="decimal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numFmt w:val="decimal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>
      <w:numFmt w:val="decimal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>
      <w:numFmt w:val="decimal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>
      <w:numFmt w:val="decimal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>
      <w:numFmt w:val="decimal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>
      <w:numFmt w:val="decimal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>
      <w:numFmt w:val="decimal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1C174214"/>
    <w:multiLevelType w:val="hybridMultilevel"/>
    <w:tmpl w:val="6764DFE4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203A02B9"/>
    <w:multiLevelType w:val="hybridMultilevel"/>
    <w:tmpl w:val="5DD083A6"/>
    <w:lvl w:ilvl="0" w:tplc="09428D8C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267351CB"/>
    <w:multiLevelType w:val="hybridMultilevel"/>
    <w:tmpl w:val="3BFC917C"/>
    <w:lvl w:ilvl="0" w:tplc="678857E4">
      <w:start w:val="1"/>
      <w:numFmt w:val="bullet"/>
      <w:lvlText w:val="•"/>
      <w:lvlJc w:val="start"/>
      <w:pPr>
        <w:ind w:start="90pt" w:hanging="18pt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start"/>
      <w:pPr>
        <w:ind w:start="126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62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98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34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70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306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42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78pt" w:hanging="18pt"/>
      </w:pPr>
      <w:rPr>
        <w:rFonts w:ascii="Wingdings" w:hAnsi="Wingdings" w:hint="default"/>
      </w:rPr>
    </w:lvl>
  </w:abstractNum>
  <w:abstractNum w:abstractNumId="5" w15:restartNumberingAfterBreak="0">
    <w:nsid w:val="31457341"/>
    <w:multiLevelType w:val="hybridMultilevel"/>
    <w:tmpl w:val="51DE07B6"/>
    <w:lvl w:ilvl="0" w:tplc="C7AC9114">
      <w:numFmt w:val="bullet"/>
      <w:lvlText w:val=""/>
      <w:lvlJc w:val="start"/>
      <w:pPr>
        <w:ind w:start="25.10pt" w:hanging="18pt"/>
      </w:pPr>
      <w:rPr>
        <w:rFonts w:ascii="Symbol" w:eastAsia="Cambria" w:hAnsi="Symbol" w:cs="Times New Roman" w:hint="default"/>
      </w:rPr>
    </w:lvl>
    <w:lvl w:ilvl="1" w:tplc="04160003" w:tentative="1">
      <w:start w:val="1"/>
      <w:numFmt w:val="bullet"/>
      <w:lvlText w:val="o"/>
      <w:lvlJc w:val="start"/>
      <w:pPr>
        <w:ind w:start="61.10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97.10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33.10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69.1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05.10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41.10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77.10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13.10pt" w:hanging="18pt"/>
      </w:pPr>
      <w:rPr>
        <w:rFonts w:ascii="Wingdings" w:hAnsi="Wingdings" w:hint="default"/>
      </w:rPr>
    </w:lvl>
  </w:abstractNum>
  <w:abstractNum w:abstractNumId="6" w15:restartNumberingAfterBreak="0">
    <w:nsid w:val="37E5797E"/>
    <w:multiLevelType w:val="hybridMultilevel"/>
    <w:tmpl w:val="0A420A0E"/>
    <w:lvl w:ilvl="0" w:tplc="B28AD800">
      <w:start w:val="1"/>
      <w:numFmt w:val="upperRoman"/>
      <w:pStyle w:val="Ttulo2"/>
      <w:lvlText w:val="%1."/>
      <w:lvlJc w:val="end"/>
      <w:pPr>
        <w:ind w:start="36pt" w:hanging="18pt"/>
      </w:pPr>
      <w:rPr>
        <w:b/>
        <w:bCs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3EC005E2"/>
    <w:multiLevelType w:val="hybridMultilevel"/>
    <w:tmpl w:val="A1EC58B2"/>
    <w:lvl w:ilvl="0" w:tplc="09428D8C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8" w15:restartNumberingAfterBreak="0">
    <w:nsid w:val="40CC084B"/>
    <w:multiLevelType w:val="hybridMultilevel"/>
    <w:tmpl w:val="39AE23CC"/>
    <w:lvl w:ilvl="0" w:tplc="A072AEFC">
      <w:start w:val="1"/>
      <w:numFmt w:val="decimal"/>
      <w:lvlText w:val="%1."/>
      <w:lvlJc w:val="start"/>
      <w:pPr>
        <w:ind w:start="36pt" w:hanging="18pt"/>
      </w:pPr>
      <w:rPr>
        <w:b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9" w15:restartNumberingAfterBreak="0">
    <w:nsid w:val="483152B7"/>
    <w:multiLevelType w:val="hybridMultilevel"/>
    <w:tmpl w:val="292616B8"/>
    <w:lvl w:ilvl="0" w:tplc="DA8E0388">
      <w:start w:val="1"/>
      <w:numFmt w:val="lowerLetter"/>
      <w:pStyle w:val="titulo3"/>
      <w:lvlText w:val="%1)"/>
      <w:lvlJc w:val="start"/>
      <w:pPr>
        <w:ind w:start="54pt" w:hanging="18pt"/>
      </w:pPr>
      <w:rPr>
        <w:b/>
        <w:bCs/>
      </w:rPr>
    </w:lvl>
    <w:lvl w:ilvl="1" w:tplc="04160019" w:tentative="1">
      <w:start w:val="1"/>
      <w:numFmt w:val="lowerLetter"/>
      <w:lvlText w:val="%2."/>
      <w:lvlJc w:val="start"/>
      <w:pPr>
        <w:ind w:start="90pt" w:hanging="18pt"/>
      </w:pPr>
    </w:lvl>
    <w:lvl w:ilvl="2" w:tplc="0416001B" w:tentative="1">
      <w:start w:val="1"/>
      <w:numFmt w:val="lowerRoman"/>
      <w:lvlText w:val="%3."/>
      <w:lvlJc w:val="end"/>
      <w:pPr>
        <w:ind w:start="126pt" w:hanging="9pt"/>
      </w:pPr>
    </w:lvl>
    <w:lvl w:ilvl="3" w:tplc="0416000F" w:tentative="1">
      <w:start w:val="1"/>
      <w:numFmt w:val="decimal"/>
      <w:lvlText w:val="%4."/>
      <w:lvlJc w:val="start"/>
      <w:pPr>
        <w:ind w:start="162pt" w:hanging="18pt"/>
      </w:pPr>
    </w:lvl>
    <w:lvl w:ilvl="4" w:tplc="04160019" w:tentative="1">
      <w:start w:val="1"/>
      <w:numFmt w:val="lowerLetter"/>
      <w:lvlText w:val="%5."/>
      <w:lvlJc w:val="start"/>
      <w:pPr>
        <w:ind w:start="198pt" w:hanging="18pt"/>
      </w:pPr>
    </w:lvl>
    <w:lvl w:ilvl="5" w:tplc="0416001B" w:tentative="1">
      <w:start w:val="1"/>
      <w:numFmt w:val="lowerRoman"/>
      <w:lvlText w:val="%6."/>
      <w:lvlJc w:val="end"/>
      <w:pPr>
        <w:ind w:start="234pt" w:hanging="9pt"/>
      </w:pPr>
    </w:lvl>
    <w:lvl w:ilvl="6" w:tplc="0416000F" w:tentative="1">
      <w:start w:val="1"/>
      <w:numFmt w:val="decimal"/>
      <w:lvlText w:val="%7."/>
      <w:lvlJc w:val="start"/>
      <w:pPr>
        <w:ind w:start="270pt" w:hanging="18pt"/>
      </w:pPr>
    </w:lvl>
    <w:lvl w:ilvl="7" w:tplc="04160019" w:tentative="1">
      <w:start w:val="1"/>
      <w:numFmt w:val="lowerLetter"/>
      <w:lvlText w:val="%8."/>
      <w:lvlJc w:val="start"/>
      <w:pPr>
        <w:ind w:start="306pt" w:hanging="18pt"/>
      </w:pPr>
    </w:lvl>
    <w:lvl w:ilvl="8" w:tplc="0416001B" w:tentative="1">
      <w:start w:val="1"/>
      <w:numFmt w:val="lowerRoman"/>
      <w:lvlText w:val="%9."/>
      <w:lvlJc w:val="end"/>
      <w:pPr>
        <w:ind w:start="342pt" w:hanging="9pt"/>
      </w:pPr>
    </w:lvl>
  </w:abstractNum>
  <w:abstractNum w:abstractNumId="10" w15:restartNumberingAfterBreak="0">
    <w:nsid w:val="53CB5CA7"/>
    <w:multiLevelType w:val="hybridMultilevel"/>
    <w:tmpl w:val="78FE35B0"/>
    <w:lvl w:ilvl="0" w:tplc="04160005">
      <w:start w:val="1"/>
      <w:numFmt w:val="bullet"/>
      <w:lvlText w:val=""/>
      <w:lvlJc w:val="start"/>
      <w:pPr>
        <w:ind w:start="60.55pt" w:hanging="18pt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start"/>
      <w:pPr>
        <w:ind w:start="96.55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32.55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68.55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04.55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40.55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76.55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12.55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48.55pt" w:hanging="18pt"/>
      </w:pPr>
      <w:rPr>
        <w:rFonts w:ascii="Wingdings" w:hAnsi="Wingdings" w:hint="default"/>
      </w:rPr>
    </w:lvl>
  </w:abstractNum>
  <w:abstractNum w:abstractNumId="11" w15:restartNumberingAfterBreak="0">
    <w:nsid w:val="53EA7975"/>
    <w:multiLevelType w:val="hybridMultilevel"/>
    <w:tmpl w:val="5B1CCB2C"/>
    <w:lvl w:ilvl="0" w:tplc="09428D8C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540B0300"/>
    <w:multiLevelType w:val="hybridMultilevel"/>
    <w:tmpl w:val="6764DFE4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3" w15:restartNumberingAfterBreak="0">
    <w:nsid w:val="6D791D02"/>
    <w:multiLevelType w:val="hybridMultilevel"/>
    <w:tmpl w:val="173232FC"/>
    <w:lvl w:ilvl="0" w:tplc="09428D8C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6E784827"/>
    <w:multiLevelType w:val="hybridMultilevel"/>
    <w:tmpl w:val="9C3AE0B2"/>
    <w:lvl w:ilvl="0" w:tplc="04160005">
      <w:start w:val="1"/>
      <w:numFmt w:val="bullet"/>
      <w:lvlText w:val=""/>
      <w:lvlJc w:val="start"/>
      <w:pPr>
        <w:ind w:start="36pt" w:hanging="18pt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14"/>
  </w:num>
  <w:num w:numId="5">
    <w:abstractNumId w:val="7"/>
  </w:num>
  <w:num w:numId="6">
    <w:abstractNumId w:val="10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5"/>
  </w:num>
  <w:num w:numId="18">
    <w:abstractNumId w:val="0"/>
  </w:num>
  <w:num w:numId="19">
    <w:abstractNumId w:val="6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embedSystemFonts/>
  <w:proofState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name"/>
  <w:defaultTabStop w:val="36pt"/>
  <w:drawingGridHorizontalSpacing w:val="18pt"/>
  <w:drawingGridVerticalSpacing w:val="18pt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3586"/>
    <w:rsid w:val="00006109"/>
    <w:rsid w:val="000233AB"/>
    <w:rsid w:val="00036330"/>
    <w:rsid w:val="00047F9E"/>
    <w:rsid w:val="00051684"/>
    <w:rsid w:val="00051FCD"/>
    <w:rsid w:val="0006319F"/>
    <w:rsid w:val="00064E9F"/>
    <w:rsid w:val="0007042B"/>
    <w:rsid w:val="00070E37"/>
    <w:rsid w:val="00072891"/>
    <w:rsid w:val="00072E22"/>
    <w:rsid w:val="00073DD9"/>
    <w:rsid w:val="000851B2"/>
    <w:rsid w:val="000867FE"/>
    <w:rsid w:val="00090F10"/>
    <w:rsid w:val="00093EBE"/>
    <w:rsid w:val="000950C8"/>
    <w:rsid w:val="0009669F"/>
    <w:rsid w:val="000A20DD"/>
    <w:rsid w:val="000A3833"/>
    <w:rsid w:val="000A4F57"/>
    <w:rsid w:val="000B2B6E"/>
    <w:rsid w:val="000C47FE"/>
    <w:rsid w:val="000C5325"/>
    <w:rsid w:val="000C77D4"/>
    <w:rsid w:val="000C7FA4"/>
    <w:rsid w:val="000D45B6"/>
    <w:rsid w:val="000D4A5C"/>
    <w:rsid w:val="000F0C0D"/>
    <w:rsid w:val="000F7D66"/>
    <w:rsid w:val="0010527F"/>
    <w:rsid w:val="001057E1"/>
    <w:rsid w:val="00106424"/>
    <w:rsid w:val="00116CA5"/>
    <w:rsid w:val="00120306"/>
    <w:rsid w:val="001236AB"/>
    <w:rsid w:val="00126683"/>
    <w:rsid w:val="00130FA9"/>
    <w:rsid w:val="001454D9"/>
    <w:rsid w:val="00147771"/>
    <w:rsid w:val="00150F8A"/>
    <w:rsid w:val="00154177"/>
    <w:rsid w:val="00155F54"/>
    <w:rsid w:val="00160F93"/>
    <w:rsid w:val="0016157F"/>
    <w:rsid w:val="0016586D"/>
    <w:rsid w:val="00171A97"/>
    <w:rsid w:val="001820B3"/>
    <w:rsid w:val="00183990"/>
    <w:rsid w:val="00196E3D"/>
    <w:rsid w:val="001A3B37"/>
    <w:rsid w:val="001B0841"/>
    <w:rsid w:val="001B0EA8"/>
    <w:rsid w:val="001B5823"/>
    <w:rsid w:val="001B604A"/>
    <w:rsid w:val="001B64C6"/>
    <w:rsid w:val="001C1F0F"/>
    <w:rsid w:val="001D4658"/>
    <w:rsid w:val="001E6D22"/>
    <w:rsid w:val="001E70C0"/>
    <w:rsid w:val="001F15B7"/>
    <w:rsid w:val="001F5780"/>
    <w:rsid w:val="00220BB2"/>
    <w:rsid w:val="002334AB"/>
    <w:rsid w:val="00236541"/>
    <w:rsid w:val="00237DAD"/>
    <w:rsid w:val="00241DC6"/>
    <w:rsid w:val="00254EC3"/>
    <w:rsid w:val="00256E91"/>
    <w:rsid w:val="00262818"/>
    <w:rsid w:val="002665A9"/>
    <w:rsid w:val="002733E9"/>
    <w:rsid w:val="0028106D"/>
    <w:rsid w:val="00285446"/>
    <w:rsid w:val="002907BB"/>
    <w:rsid w:val="00293301"/>
    <w:rsid w:val="00296792"/>
    <w:rsid w:val="002B15F4"/>
    <w:rsid w:val="002B24BD"/>
    <w:rsid w:val="002B4C8D"/>
    <w:rsid w:val="002B74E5"/>
    <w:rsid w:val="002C2DFA"/>
    <w:rsid w:val="002C344D"/>
    <w:rsid w:val="002C5A31"/>
    <w:rsid w:val="002C71A1"/>
    <w:rsid w:val="002C7859"/>
    <w:rsid w:val="002E4A91"/>
    <w:rsid w:val="002F47A8"/>
    <w:rsid w:val="00303324"/>
    <w:rsid w:val="00303A13"/>
    <w:rsid w:val="00314EBF"/>
    <w:rsid w:val="00321075"/>
    <w:rsid w:val="0032796B"/>
    <w:rsid w:val="003419C7"/>
    <w:rsid w:val="00356EE4"/>
    <w:rsid w:val="00360441"/>
    <w:rsid w:val="003613CA"/>
    <w:rsid w:val="00380394"/>
    <w:rsid w:val="00381505"/>
    <w:rsid w:val="003852A3"/>
    <w:rsid w:val="00392D39"/>
    <w:rsid w:val="003956F5"/>
    <w:rsid w:val="003A0C29"/>
    <w:rsid w:val="003A57A7"/>
    <w:rsid w:val="003B61A7"/>
    <w:rsid w:val="003C7ED2"/>
    <w:rsid w:val="003D5A45"/>
    <w:rsid w:val="003D6392"/>
    <w:rsid w:val="003D792B"/>
    <w:rsid w:val="003E10C7"/>
    <w:rsid w:val="003E2C9B"/>
    <w:rsid w:val="003F1F43"/>
    <w:rsid w:val="00402C46"/>
    <w:rsid w:val="00412832"/>
    <w:rsid w:val="004234C0"/>
    <w:rsid w:val="00426BDC"/>
    <w:rsid w:val="004345A5"/>
    <w:rsid w:val="00436D6E"/>
    <w:rsid w:val="00446B6D"/>
    <w:rsid w:val="0046751C"/>
    <w:rsid w:val="00470CD1"/>
    <w:rsid w:val="004845C3"/>
    <w:rsid w:val="004A4032"/>
    <w:rsid w:val="004A7359"/>
    <w:rsid w:val="004A7EF7"/>
    <w:rsid w:val="004B12A6"/>
    <w:rsid w:val="004B2776"/>
    <w:rsid w:val="004C1C6E"/>
    <w:rsid w:val="004D448F"/>
    <w:rsid w:val="004D6392"/>
    <w:rsid w:val="004E0765"/>
    <w:rsid w:val="004E3B87"/>
    <w:rsid w:val="004F758C"/>
    <w:rsid w:val="00500017"/>
    <w:rsid w:val="005031F5"/>
    <w:rsid w:val="00512F26"/>
    <w:rsid w:val="00516C31"/>
    <w:rsid w:val="005253DF"/>
    <w:rsid w:val="00530969"/>
    <w:rsid w:val="005363F5"/>
    <w:rsid w:val="00537556"/>
    <w:rsid w:val="0054352B"/>
    <w:rsid w:val="00543D1B"/>
    <w:rsid w:val="0054458B"/>
    <w:rsid w:val="00545DE1"/>
    <w:rsid w:val="00566725"/>
    <w:rsid w:val="00573396"/>
    <w:rsid w:val="00580763"/>
    <w:rsid w:val="00584879"/>
    <w:rsid w:val="005A09B1"/>
    <w:rsid w:val="005A2AD5"/>
    <w:rsid w:val="005A7345"/>
    <w:rsid w:val="005B09D2"/>
    <w:rsid w:val="005B0FF1"/>
    <w:rsid w:val="005B21D6"/>
    <w:rsid w:val="005C69A6"/>
    <w:rsid w:val="005D3CD3"/>
    <w:rsid w:val="005E63F9"/>
    <w:rsid w:val="005F1ECB"/>
    <w:rsid w:val="006314E8"/>
    <w:rsid w:val="006317B8"/>
    <w:rsid w:val="0063282C"/>
    <w:rsid w:val="006404F9"/>
    <w:rsid w:val="00644310"/>
    <w:rsid w:val="0065345A"/>
    <w:rsid w:val="00665DE6"/>
    <w:rsid w:val="00670D95"/>
    <w:rsid w:val="006779E9"/>
    <w:rsid w:val="00686531"/>
    <w:rsid w:val="006942B6"/>
    <w:rsid w:val="00696084"/>
    <w:rsid w:val="006A419A"/>
    <w:rsid w:val="006D303A"/>
    <w:rsid w:val="006D5EA0"/>
    <w:rsid w:val="006F12E1"/>
    <w:rsid w:val="006F1320"/>
    <w:rsid w:val="006F3A18"/>
    <w:rsid w:val="006F574D"/>
    <w:rsid w:val="006F5AD0"/>
    <w:rsid w:val="006F6C0D"/>
    <w:rsid w:val="00702BF1"/>
    <w:rsid w:val="00703A3F"/>
    <w:rsid w:val="00705021"/>
    <w:rsid w:val="00713888"/>
    <w:rsid w:val="0073317A"/>
    <w:rsid w:val="00737B40"/>
    <w:rsid w:val="0075142C"/>
    <w:rsid w:val="00751D8C"/>
    <w:rsid w:val="00757DE5"/>
    <w:rsid w:val="00765583"/>
    <w:rsid w:val="0077022A"/>
    <w:rsid w:val="00771DC5"/>
    <w:rsid w:val="00773C90"/>
    <w:rsid w:val="007802EB"/>
    <w:rsid w:val="00781FC1"/>
    <w:rsid w:val="00792872"/>
    <w:rsid w:val="00796C09"/>
    <w:rsid w:val="007A5650"/>
    <w:rsid w:val="007A70C8"/>
    <w:rsid w:val="007B01D7"/>
    <w:rsid w:val="007B21C5"/>
    <w:rsid w:val="007B361B"/>
    <w:rsid w:val="007E6A44"/>
    <w:rsid w:val="007E7C80"/>
    <w:rsid w:val="007F08A3"/>
    <w:rsid w:val="007F15A0"/>
    <w:rsid w:val="007F5B36"/>
    <w:rsid w:val="00805002"/>
    <w:rsid w:val="00810243"/>
    <w:rsid w:val="00815821"/>
    <w:rsid w:val="00821299"/>
    <w:rsid w:val="00821370"/>
    <w:rsid w:val="0083356F"/>
    <w:rsid w:val="00833DF5"/>
    <w:rsid w:val="0083467D"/>
    <w:rsid w:val="00835F55"/>
    <w:rsid w:val="00846EB8"/>
    <w:rsid w:val="00851014"/>
    <w:rsid w:val="0085194A"/>
    <w:rsid w:val="00854BC5"/>
    <w:rsid w:val="00867BB2"/>
    <w:rsid w:val="0087679E"/>
    <w:rsid w:val="00892771"/>
    <w:rsid w:val="0089600D"/>
    <w:rsid w:val="00897CF1"/>
    <w:rsid w:val="008C16D0"/>
    <w:rsid w:val="008C1EAE"/>
    <w:rsid w:val="008E0223"/>
    <w:rsid w:val="008E3910"/>
    <w:rsid w:val="009005FE"/>
    <w:rsid w:val="0090565E"/>
    <w:rsid w:val="009056C0"/>
    <w:rsid w:val="00911B75"/>
    <w:rsid w:val="00914F24"/>
    <w:rsid w:val="009426C8"/>
    <w:rsid w:val="009441DE"/>
    <w:rsid w:val="009461C9"/>
    <w:rsid w:val="009462EA"/>
    <w:rsid w:val="0095283B"/>
    <w:rsid w:val="009572AD"/>
    <w:rsid w:val="00957D71"/>
    <w:rsid w:val="00964AEA"/>
    <w:rsid w:val="009664A2"/>
    <w:rsid w:val="00967968"/>
    <w:rsid w:val="00972753"/>
    <w:rsid w:val="009852CF"/>
    <w:rsid w:val="009939D7"/>
    <w:rsid w:val="009A07BA"/>
    <w:rsid w:val="009B03ED"/>
    <w:rsid w:val="009B27B7"/>
    <w:rsid w:val="009C1092"/>
    <w:rsid w:val="009C1E23"/>
    <w:rsid w:val="009D4076"/>
    <w:rsid w:val="009D5472"/>
    <w:rsid w:val="009E5E8A"/>
    <w:rsid w:val="009E6EF6"/>
    <w:rsid w:val="009F0FE7"/>
    <w:rsid w:val="00A01686"/>
    <w:rsid w:val="00A05930"/>
    <w:rsid w:val="00A16736"/>
    <w:rsid w:val="00A21C2F"/>
    <w:rsid w:val="00A21D72"/>
    <w:rsid w:val="00A32063"/>
    <w:rsid w:val="00A32218"/>
    <w:rsid w:val="00A47C88"/>
    <w:rsid w:val="00A512C9"/>
    <w:rsid w:val="00A620EB"/>
    <w:rsid w:val="00A62432"/>
    <w:rsid w:val="00A62FE2"/>
    <w:rsid w:val="00A64F4C"/>
    <w:rsid w:val="00A82B77"/>
    <w:rsid w:val="00A9594F"/>
    <w:rsid w:val="00AA2122"/>
    <w:rsid w:val="00AB3737"/>
    <w:rsid w:val="00AB73C9"/>
    <w:rsid w:val="00AC496E"/>
    <w:rsid w:val="00AC6E8C"/>
    <w:rsid w:val="00AC7FFD"/>
    <w:rsid w:val="00AF3E6D"/>
    <w:rsid w:val="00B017BA"/>
    <w:rsid w:val="00B07ECD"/>
    <w:rsid w:val="00B21FD0"/>
    <w:rsid w:val="00B30CB3"/>
    <w:rsid w:val="00B34553"/>
    <w:rsid w:val="00B36EF2"/>
    <w:rsid w:val="00B373BD"/>
    <w:rsid w:val="00B42987"/>
    <w:rsid w:val="00B50487"/>
    <w:rsid w:val="00B5252E"/>
    <w:rsid w:val="00B57E8C"/>
    <w:rsid w:val="00B61929"/>
    <w:rsid w:val="00B61E03"/>
    <w:rsid w:val="00B66712"/>
    <w:rsid w:val="00B75E21"/>
    <w:rsid w:val="00B76CCB"/>
    <w:rsid w:val="00B84614"/>
    <w:rsid w:val="00B969A7"/>
    <w:rsid w:val="00B9765C"/>
    <w:rsid w:val="00BA45A7"/>
    <w:rsid w:val="00BB51F4"/>
    <w:rsid w:val="00BB7C99"/>
    <w:rsid w:val="00BC4471"/>
    <w:rsid w:val="00BD677D"/>
    <w:rsid w:val="00BD6F45"/>
    <w:rsid w:val="00BE049A"/>
    <w:rsid w:val="00BE35E9"/>
    <w:rsid w:val="00BE5F01"/>
    <w:rsid w:val="00BF170B"/>
    <w:rsid w:val="00BF762F"/>
    <w:rsid w:val="00C05DD8"/>
    <w:rsid w:val="00C069B3"/>
    <w:rsid w:val="00C16423"/>
    <w:rsid w:val="00C1705D"/>
    <w:rsid w:val="00C247D3"/>
    <w:rsid w:val="00C2520B"/>
    <w:rsid w:val="00C34375"/>
    <w:rsid w:val="00C45658"/>
    <w:rsid w:val="00C5287F"/>
    <w:rsid w:val="00C534CB"/>
    <w:rsid w:val="00C65BE7"/>
    <w:rsid w:val="00C72AB5"/>
    <w:rsid w:val="00C77E38"/>
    <w:rsid w:val="00C8179D"/>
    <w:rsid w:val="00C94BB9"/>
    <w:rsid w:val="00CA2812"/>
    <w:rsid w:val="00CA2AA9"/>
    <w:rsid w:val="00CA6FCC"/>
    <w:rsid w:val="00CC4D6C"/>
    <w:rsid w:val="00CD47E6"/>
    <w:rsid w:val="00CD4802"/>
    <w:rsid w:val="00CE0463"/>
    <w:rsid w:val="00CE2E82"/>
    <w:rsid w:val="00CE7553"/>
    <w:rsid w:val="00CF13B1"/>
    <w:rsid w:val="00CF4F5F"/>
    <w:rsid w:val="00D12F9A"/>
    <w:rsid w:val="00D21B01"/>
    <w:rsid w:val="00D2587A"/>
    <w:rsid w:val="00D27B33"/>
    <w:rsid w:val="00D42F17"/>
    <w:rsid w:val="00D45BB9"/>
    <w:rsid w:val="00D5205C"/>
    <w:rsid w:val="00D62313"/>
    <w:rsid w:val="00D647B9"/>
    <w:rsid w:val="00D97BDF"/>
    <w:rsid w:val="00DA2FDE"/>
    <w:rsid w:val="00DA6A42"/>
    <w:rsid w:val="00DB2857"/>
    <w:rsid w:val="00DB6208"/>
    <w:rsid w:val="00DC7A22"/>
    <w:rsid w:val="00DE3A05"/>
    <w:rsid w:val="00DE6078"/>
    <w:rsid w:val="00DF51CF"/>
    <w:rsid w:val="00DF540E"/>
    <w:rsid w:val="00E0095C"/>
    <w:rsid w:val="00E04871"/>
    <w:rsid w:val="00E20346"/>
    <w:rsid w:val="00E219AD"/>
    <w:rsid w:val="00E4026B"/>
    <w:rsid w:val="00E451B2"/>
    <w:rsid w:val="00E4546B"/>
    <w:rsid w:val="00E66908"/>
    <w:rsid w:val="00E72CDD"/>
    <w:rsid w:val="00E75A06"/>
    <w:rsid w:val="00E76C5B"/>
    <w:rsid w:val="00E8276C"/>
    <w:rsid w:val="00E831CA"/>
    <w:rsid w:val="00E91A12"/>
    <w:rsid w:val="00EA5922"/>
    <w:rsid w:val="00EB58D0"/>
    <w:rsid w:val="00ED20EB"/>
    <w:rsid w:val="00ED444E"/>
    <w:rsid w:val="00EE3EC0"/>
    <w:rsid w:val="00EF5F2F"/>
    <w:rsid w:val="00F00DDF"/>
    <w:rsid w:val="00F00DE9"/>
    <w:rsid w:val="00F0332B"/>
    <w:rsid w:val="00F12D70"/>
    <w:rsid w:val="00F14599"/>
    <w:rsid w:val="00F16CB7"/>
    <w:rsid w:val="00F16D2C"/>
    <w:rsid w:val="00F178B1"/>
    <w:rsid w:val="00F25771"/>
    <w:rsid w:val="00F2702F"/>
    <w:rsid w:val="00F27325"/>
    <w:rsid w:val="00F302CF"/>
    <w:rsid w:val="00F32E6A"/>
    <w:rsid w:val="00F455F6"/>
    <w:rsid w:val="00F47E3B"/>
    <w:rsid w:val="00F61C75"/>
    <w:rsid w:val="00F6379D"/>
    <w:rsid w:val="00F63A0E"/>
    <w:rsid w:val="00F73B58"/>
    <w:rsid w:val="00F80144"/>
    <w:rsid w:val="00F812C4"/>
    <w:rsid w:val="00F85B86"/>
    <w:rsid w:val="00F91482"/>
    <w:rsid w:val="00F91CAE"/>
    <w:rsid w:val="00FA08D2"/>
    <w:rsid w:val="00FA6627"/>
    <w:rsid w:val="00FB0688"/>
    <w:rsid w:val="00FB2444"/>
    <w:rsid w:val="00FB38F1"/>
    <w:rsid w:val="00FB5B14"/>
    <w:rsid w:val="00FC1065"/>
    <w:rsid w:val="00FD20E4"/>
    <w:rsid w:val="00FD3453"/>
    <w:rsid w:val="00FD5C68"/>
    <w:rsid w:val="00FD67A4"/>
    <w:rsid w:val="00FE768C"/>
    <w:rsid w:val="00FF0BEF"/>
    <w:rsid w:val="00FF1202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16723691"/>
  <w15:chartTrackingRefBased/>
  <w15:docId w15:val="{770A5445-352F-4633-B7F5-3CB5F5EAC6CE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No Spacing" w:uiPriority="1" w:qFormat="1"/>
    <w:lsdException w:name="Revision" w:uiPriority="99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1C6E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B51F4"/>
    <w:pPr>
      <w:keepNext/>
      <w:spacing w:before="12pt" w:after="3pt"/>
      <w:jc w:val="center"/>
      <w:outlineLvl w:val="0"/>
    </w:pPr>
    <w:rPr>
      <w:rFonts w:ascii="Times New Roman" w:eastAsia="Times New Roman" w:hAnsi="Times New Roman"/>
      <w:b/>
      <w:bCs/>
      <w:kern w:val="32"/>
      <w:sz w:val="22"/>
      <w:szCs w:val="22"/>
    </w:rPr>
  </w:style>
  <w:style w:type="paragraph" w:styleId="Ttulo2">
    <w:name w:val="heading 2"/>
    <w:basedOn w:val="Normal"/>
    <w:link w:val="Ttulo2Char"/>
    <w:uiPriority w:val="9"/>
    <w:qFormat/>
    <w:rsid w:val="009572AD"/>
    <w:pPr>
      <w:numPr>
        <w:numId w:val="14"/>
      </w:numPr>
      <w:spacing w:before="5pt" w:beforeAutospacing="1" w:after="5pt" w:afterAutospacing="1"/>
      <w:outlineLvl w:val="1"/>
    </w:pPr>
    <w:rPr>
      <w:rFonts w:ascii="Times New Roman" w:eastAsia="Times New Roman" w:hAnsi="Times New Roman"/>
      <w:b/>
      <w:bCs/>
      <w:szCs w:val="36"/>
      <w:lang w:eastAsia="pt-BR"/>
    </w:rPr>
  </w:style>
  <w:style w:type="character" w:default="1" w:styleId="Fontepargpadro">
    <w:name w:val="Default Paragraph Font"/>
    <w:unhideWhenUsed/>
  </w:style>
  <w:style w:type="table" w:default="1" w:styleId="Tabelanormal">
    <w:name w:val="Normal Table"/>
    <w:semiHidden/>
    <w:unhideWhenUsed/>
    <w:qFormat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la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styleId="SombreamentoMdio1-nfase1">
    <w:name w:val="Medium Shading 1 Accent 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link w:val="PargrafodaListaChar"/>
    <w:uiPriority w:val="34"/>
    <w:qFormat/>
    <w:rsid w:val="0007042B"/>
    <w:pPr>
      <w:ind w:start="35.40pt"/>
    </w:pPr>
  </w:style>
  <w:style w:type="character" w:customStyle="1" w:styleId="Ttulo2Char">
    <w:name w:val="Título 2 Char"/>
    <w:link w:val="Ttulo2"/>
    <w:uiPriority w:val="9"/>
    <w:rsid w:val="009572AD"/>
    <w:rPr>
      <w:rFonts w:ascii="Times New Roman" w:eastAsia="Times New Roman" w:hAnsi="Times New Roman"/>
      <w:b/>
      <w:bCs/>
      <w:sz w:val="24"/>
      <w:szCs w:val="36"/>
    </w:rPr>
  </w:style>
  <w:style w:type="paragraph" w:customStyle="1" w:styleId="texto1">
    <w:name w:val="texto1"/>
    <w:basedOn w:val="Normal"/>
    <w:rsid w:val="00106424"/>
    <w:pPr>
      <w:spacing w:before="5pt" w:beforeAutospacing="1" w:after="5pt" w:afterAutospacing="1"/>
    </w:pPr>
    <w:rPr>
      <w:rFonts w:ascii="Times New Roman" w:eastAsia="Times New Roman" w:hAnsi="Times New Roman"/>
      <w:lang w:eastAsia="pt-BR"/>
    </w:rPr>
  </w:style>
  <w:style w:type="paragraph" w:customStyle="1" w:styleId="Default">
    <w:name w:val="Default"/>
    <w:rsid w:val="001064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7B361B"/>
    <w:pPr>
      <w:widowControl w:val="0"/>
      <w:suppressAutoHyphens/>
      <w:spacing w:after="6pt"/>
    </w:pPr>
    <w:rPr>
      <w:rFonts w:ascii="Times New Roman" w:eastAsia="Lucida Sans Unicode" w:hAnsi="Times New Roman"/>
      <w:kern w:val="1"/>
      <w:lang w:eastAsia="zh-CN"/>
    </w:rPr>
  </w:style>
  <w:style w:type="character" w:customStyle="1" w:styleId="CorpodetextoChar">
    <w:name w:val="Corpo de texto Char"/>
    <w:link w:val="Corpodetexto"/>
    <w:rsid w:val="007B361B"/>
    <w:rPr>
      <w:rFonts w:ascii="Times New Roman" w:eastAsia="Lucida Sans Unicode" w:hAnsi="Times New Roman"/>
      <w:kern w:val="1"/>
      <w:sz w:val="24"/>
      <w:szCs w:val="24"/>
      <w:lang w:eastAsia="zh-CN"/>
    </w:rPr>
  </w:style>
  <w:style w:type="character" w:customStyle="1" w:styleId="Ttulo1Char">
    <w:name w:val="Título 1 Char"/>
    <w:link w:val="Ttulo1"/>
    <w:uiPriority w:val="9"/>
    <w:rsid w:val="00BB51F4"/>
    <w:rPr>
      <w:rFonts w:ascii="Times New Roman" w:eastAsia="Times New Roman" w:hAnsi="Times New Roman"/>
      <w:b/>
      <w:bCs/>
      <w:kern w:val="32"/>
      <w:sz w:val="22"/>
      <w:szCs w:val="22"/>
      <w:lang w:eastAsia="en-US"/>
    </w:rPr>
  </w:style>
  <w:style w:type="character" w:customStyle="1" w:styleId="PargrafodaListaChar">
    <w:name w:val="Parágrafo da Lista Char"/>
    <w:link w:val="PargrafodaLista"/>
    <w:uiPriority w:val="34"/>
    <w:rsid w:val="00BB51F4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unhideWhenUsed/>
    <w:rsid w:val="00BB51F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rsid w:val="00BB51F4"/>
    <w:rPr>
      <w:rFonts w:ascii="Segoe UI" w:hAnsi="Segoe UI" w:cs="Segoe UI"/>
      <w:sz w:val="18"/>
      <w:szCs w:val="18"/>
      <w:lang w:eastAsia="en-US"/>
    </w:rPr>
  </w:style>
  <w:style w:type="paragraph" w:customStyle="1" w:styleId="xmsonormal">
    <w:name w:val="x_msonormal"/>
    <w:basedOn w:val="Normal"/>
    <w:rsid w:val="00BB51F4"/>
    <w:pPr>
      <w:spacing w:before="5pt" w:beforeAutospacing="1" w:after="5pt" w:afterAutospacing="1"/>
    </w:pPr>
    <w:rPr>
      <w:rFonts w:ascii="Calibri" w:eastAsia="Calibri" w:hAnsi="Calibri"/>
      <w:sz w:val="22"/>
      <w:szCs w:val="22"/>
      <w:lang w:eastAsia="pt-BR"/>
    </w:rPr>
  </w:style>
  <w:style w:type="paragraph" w:customStyle="1" w:styleId="xmsolistparagraph">
    <w:name w:val="x_msolistparagraph"/>
    <w:basedOn w:val="Normal"/>
    <w:rsid w:val="00BB51F4"/>
    <w:pPr>
      <w:spacing w:before="5pt" w:beforeAutospacing="1" w:after="5pt" w:afterAutospacing="1"/>
    </w:pPr>
    <w:rPr>
      <w:rFonts w:ascii="Calibri" w:eastAsia="Calibri" w:hAnsi="Calibri"/>
      <w:sz w:val="22"/>
      <w:szCs w:val="22"/>
      <w:lang w:eastAsia="pt-BR"/>
    </w:rPr>
  </w:style>
  <w:style w:type="character" w:customStyle="1" w:styleId="fontstyle01">
    <w:name w:val="fontstyle01"/>
    <w:rsid w:val="00BB51F4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BB51F4"/>
    <w:pPr>
      <w:keepLines/>
      <w:spacing w:after="0pt" w:line="12.95pt" w:lineRule="auto"/>
      <w:outlineLvl w:val="9"/>
    </w:pPr>
    <w:rPr>
      <w:color w:val="365F91"/>
      <w:kern w:val="0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B51F4"/>
    <w:pPr>
      <w:spacing w:after="5pt"/>
    </w:pPr>
  </w:style>
  <w:style w:type="paragraph" w:styleId="Reviso">
    <w:name w:val="Revision"/>
    <w:hidden/>
    <w:uiPriority w:val="99"/>
    <w:rsid w:val="00BB51F4"/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6314E8"/>
    <w:rPr>
      <w:rFonts w:ascii="Calibri" w:eastAsia="Calibri" w:hAnsi="Calibri"/>
      <w:sz w:val="22"/>
      <w:szCs w:val="22"/>
      <w:lang w:val="es-ES" w:eastAsia="en-US"/>
    </w:rPr>
  </w:style>
  <w:style w:type="paragraph" w:styleId="Legenda">
    <w:name w:val="caption"/>
    <w:basedOn w:val="Normal"/>
    <w:next w:val="Normal"/>
    <w:unhideWhenUsed/>
    <w:qFormat/>
    <w:rsid w:val="00CD4802"/>
    <w:pPr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Contedo">
    <w:name w:val="Conteúdo"/>
    <w:basedOn w:val="Normal"/>
    <w:link w:val="CaracteresdoContedo"/>
    <w:qFormat/>
    <w:rsid w:val="007E7C80"/>
    <w:pPr>
      <w:spacing w:line="13.80pt" w:lineRule="auto"/>
    </w:pPr>
    <w:rPr>
      <w:rFonts w:ascii="Calibri" w:eastAsia="MS Mincho" w:hAnsi="Calibri"/>
      <w:color w:val="082A75"/>
      <w:sz w:val="28"/>
      <w:szCs w:val="22"/>
      <w:lang w:val="pt-PT"/>
    </w:rPr>
  </w:style>
  <w:style w:type="character" w:customStyle="1" w:styleId="CaracteresdoContedo">
    <w:name w:val="Caracteres do Conteúdo"/>
    <w:link w:val="Contedo"/>
    <w:rsid w:val="007E7C80"/>
    <w:rPr>
      <w:rFonts w:ascii="Calibri" w:eastAsia="MS Mincho" w:hAnsi="Calibri"/>
      <w:color w:val="082A75"/>
      <w:sz w:val="28"/>
      <w:szCs w:val="22"/>
      <w:lang w:val="pt-PT" w:eastAsia="en-US"/>
    </w:rPr>
  </w:style>
  <w:style w:type="paragraph" w:customStyle="1" w:styleId="titulo3">
    <w:name w:val="titulo 3"/>
    <w:basedOn w:val="Normal"/>
    <w:link w:val="titulo3Char"/>
    <w:qFormat/>
    <w:rsid w:val="00C94BB9"/>
    <w:pPr>
      <w:numPr>
        <w:numId w:val="9"/>
      </w:numPr>
      <w:ind w:start="0pt" w:firstLine="0pt"/>
    </w:pPr>
    <w:rPr>
      <w:rFonts w:ascii="Times New Roman" w:eastAsia="Times New Roman" w:hAnsi="Times New Roman"/>
      <w:b/>
      <w:sz w:val="22"/>
      <w:szCs w:val="22"/>
      <w:lang w:eastAsia="pt-BR"/>
    </w:rPr>
  </w:style>
  <w:style w:type="table" w:styleId="TabeladeGrade6Colorida">
    <w:name w:val="Grid Table 6 Colorful"/>
    <w:basedOn w:val="Tabelanormal"/>
    <w:uiPriority w:val="51"/>
    <w:rsid w:val="0089600D"/>
    <w:rPr>
      <w:color w:val="000000"/>
    </w:rPr>
    <w:tblPr>
      <w:tblStyleRowBandSize w:val="1"/>
      <w:tblStyleColBandSize w:val="1"/>
      <w:tblBorders>
        <w:top w:val="single" w:sz="4" w:space="0" w:color="666666"/>
        <w:start w:val="single" w:sz="4" w:space="0" w:color="666666"/>
        <w:bottom w:val="single" w:sz="4" w:space="0" w:color="666666"/>
        <w:end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titulo3Char">
    <w:name w:val="titulo 3 Char"/>
    <w:link w:val="titulo3"/>
    <w:rsid w:val="00C94BB9"/>
    <w:rPr>
      <w:rFonts w:ascii="Times New Roman" w:eastAsia="Times New Roman" w:hAnsi="Times New Roman"/>
      <w:b/>
      <w:sz w:val="22"/>
      <w:szCs w:val="22"/>
    </w:rPr>
  </w:style>
  <w:style w:type="table" w:styleId="TabelaSimples1">
    <w:name w:val="Tabela Simples 1"/>
    <w:basedOn w:val="Tabelanormal"/>
    <w:uiPriority w:val="41"/>
    <w:rsid w:val="004A4032"/>
    <w:tblPr>
      <w:tblStyleRowBandSize w:val="1"/>
      <w:tblStyleColBandSize w:val="1"/>
      <w:tblBorders>
        <w:top w:val="single" w:sz="4" w:space="0" w:color="BFBFBF"/>
        <w:start w:val="single" w:sz="4" w:space="0" w:color="BFBFBF"/>
        <w:bottom w:val="single" w:sz="4" w:space="0" w:color="BFBFBF"/>
        <w:end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GradeClara">
    <w:name w:val="Grid Table Light"/>
    <w:basedOn w:val="Tabelanormal"/>
    <w:uiPriority w:val="40"/>
    <w:rsid w:val="004A4032"/>
    <w:tblPr>
      <w:tblBorders>
        <w:top w:val="single" w:sz="4" w:space="0" w:color="BFBFBF"/>
        <w:start w:val="single" w:sz="4" w:space="0" w:color="BFBFBF"/>
        <w:bottom w:val="single" w:sz="4" w:space="0" w:color="BFBFBF"/>
        <w:end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87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10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10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61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09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35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754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32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228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25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53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5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33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96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863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548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68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267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558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21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907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38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523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097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70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8357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6968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2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3996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2220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78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68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4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75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88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1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7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621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42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4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96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23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91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16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41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952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534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77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429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2965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4359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46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403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83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49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5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9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48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49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07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86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0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1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04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79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7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788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15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160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639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6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purl.oclc.org/ooxml/officeDocument/relationships/header" Target="header1.xml"/><Relationship Id="rId18" Type="http://purl.oclc.org/ooxml/officeDocument/relationships/theme" Target="theme/theme1.xml"/><Relationship Id="rId3" Type="http://purl.oclc.org/ooxml/officeDocument/relationships/settings" Target="settings.xml"/><Relationship Id="rId7" Type="http://purl.oclc.org/ooxml/officeDocument/relationships/image" Target="media/image1.jpeg"/><Relationship Id="rId12" Type="http://purl.oclc.org/ooxml/officeDocument/relationships/image" Target="media/image6.png"/><Relationship Id="rId17" Type="http://purl.oclc.org/ooxml/officeDocument/relationships/fontTable" Target="fontTable.xml"/><Relationship Id="rId2" Type="http://purl.oclc.org/ooxml/officeDocument/relationships/styles" Target="styles.xml"/><Relationship Id="rId16" Type="http://purl.oclc.org/ooxml/officeDocument/relationships/footer" Target="footer2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jpeg"/><Relationship Id="rId5" Type="http://purl.oclc.org/ooxml/officeDocument/relationships/footnotes" Target="footnotes.xml"/><Relationship Id="rId15" Type="http://purl.oclc.org/ooxml/officeDocument/relationships/footer" Target="footer1.xml"/><Relationship Id="rId10" Type="http://purl.oclc.org/ooxml/officeDocument/relationships/image" Target="media/image4.jpeg"/><Relationship Id="rId4" Type="http://purl.oclc.org/ooxml/officeDocument/relationships/webSettings" Target="webSettings.xml"/><Relationship Id="rId9" Type="http://purl.oclc.org/ooxml/officeDocument/relationships/image" Target="media/image3.jpeg"/><Relationship Id="rId14" Type="http://purl.oclc.org/ooxml/officeDocument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8.jpe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17</Pages>
  <Words>5433</Words>
  <Characters>29342</Characters>
  <Application>Microsoft Office Word</Application>
  <DocSecurity>0</DocSecurity>
  <Lines>244</Lines>
  <Paragraphs>69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CEP - CAU/BR</cp:lastModifiedBy>
  <cp:revision>2</cp:revision>
  <cp:lastPrinted>2018-03-08T13:50:00Z</cp:lastPrinted>
  <dcterms:created xsi:type="dcterms:W3CDTF">2021-06-23T14:49:00Z</dcterms:created>
  <dcterms:modified xsi:type="dcterms:W3CDTF">2021-06-23T14:49:00Z</dcterms:modified>
</cp:coreProperties>
</file>