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04CB" w14:textId="7A3EFFD2" w:rsidR="009472CF" w:rsidRPr="00B4195C" w:rsidRDefault="009472CF" w:rsidP="000724D2">
      <w:pPr>
        <w:jc w:val="center"/>
        <w:rPr>
          <w:rFonts w:ascii="Calibri" w:eastAsia="Times New Roman" w:hAnsi="Calibri" w:cs="Calibri"/>
          <w:b/>
          <w:lang w:eastAsia="pt-BR"/>
        </w:rPr>
      </w:pPr>
      <w:r w:rsidRPr="00B4195C">
        <w:rPr>
          <w:rFonts w:ascii="Calibri" w:eastAsia="Times New Roman" w:hAnsi="Calibri" w:cs="Calibri"/>
          <w:b/>
          <w:lang w:eastAsia="pt-BR"/>
        </w:rPr>
        <w:t>PORTARIA PRES N°</w:t>
      </w:r>
      <w:r w:rsidR="009458F0" w:rsidRPr="00B4195C">
        <w:rPr>
          <w:rFonts w:ascii="Calibri" w:eastAsia="Times New Roman" w:hAnsi="Calibri" w:cs="Calibri"/>
          <w:b/>
          <w:lang w:eastAsia="pt-BR"/>
        </w:rPr>
        <w:t xml:space="preserve"> 384</w:t>
      </w:r>
      <w:r w:rsidRPr="00B4195C">
        <w:rPr>
          <w:rFonts w:ascii="Calibri" w:eastAsia="Times New Roman" w:hAnsi="Calibri" w:cs="Calibri"/>
          <w:b/>
          <w:lang w:eastAsia="pt-BR"/>
        </w:rPr>
        <w:t xml:space="preserve">, DE </w:t>
      </w:r>
      <w:r w:rsidR="00300D66" w:rsidRPr="00B4195C">
        <w:rPr>
          <w:rFonts w:ascii="Calibri" w:eastAsia="Times New Roman" w:hAnsi="Calibri" w:cs="Calibri"/>
          <w:b/>
          <w:lang w:eastAsia="pt-BR"/>
        </w:rPr>
        <w:t>5</w:t>
      </w:r>
      <w:r w:rsidR="00367889" w:rsidRPr="00B4195C">
        <w:rPr>
          <w:rFonts w:ascii="Calibri" w:eastAsia="Times New Roman" w:hAnsi="Calibri" w:cs="Calibri"/>
          <w:b/>
          <w:lang w:eastAsia="pt-BR"/>
        </w:rPr>
        <w:t xml:space="preserve"> de </w:t>
      </w:r>
      <w:r w:rsidR="009458F0" w:rsidRPr="00B4195C">
        <w:rPr>
          <w:rFonts w:ascii="Calibri" w:eastAsia="Times New Roman" w:hAnsi="Calibri" w:cs="Calibri"/>
          <w:b/>
          <w:lang w:eastAsia="pt-BR"/>
        </w:rPr>
        <w:t>OUTUBRO</w:t>
      </w:r>
      <w:r w:rsidR="00367889" w:rsidRPr="00B4195C">
        <w:rPr>
          <w:rFonts w:ascii="Calibri" w:eastAsia="Times New Roman" w:hAnsi="Calibri" w:cs="Calibri"/>
          <w:b/>
          <w:lang w:eastAsia="pt-BR"/>
        </w:rPr>
        <w:t xml:space="preserve"> </w:t>
      </w:r>
      <w:r w:rsidRPr="00B4195C">
        <w:rPr>
          <w:rFonts w:ascii="Calibri" w:eastAsia="Times New Roman" w:hAnsi="Calibri" w:cs="Calibri"/>
          <w:b/>
          <w:lang w:eastAsia="pt-BR"/>
        </w:rPr>
        <w:t>DE 20</w:t>
      </w:r>
      <w:r w:rsidR="00255019" w:rsidRPr="00B4195C">
        <w:rPr>
          <w:rFonts w:ascii="Calibri" w:eastAsia="Times New Roman" w:hAnsi="Calibri" w:cs="Calibri"/>
          <w:b/>
          <w:lang w:eastAsia="pt-BR"/>
        </w:rPr>
        <w:t>2</w:t>
      </w:r>
      <w:r w:rsidR="00704B65" w:rsidRPr="00B4195C">
        <w:rPr>
          <w:rFonts w:ascii="Calibri" w:eastAsia="Times New Roman" w:hAnsi="Calibri" w:cs="Calibri"/>
          <w:b/>
          <w:lang w:eastAsia="pt-BR"/>
        </w:rPr>
        <w:t>1</w:t>
      </w:r>
    </w:p>
    <w:p w14:paraId="1CBAC7AD" w14:textId="77777777" w:rsidR="009472CF" w:rsidRPr="00B4195C" w:rsidRDefault="009472CF" w:rsidP="000724D2">
      <w:pPr>
        <w:jc w:val="both"/>
        <w:rPr>
          <w:rFonts w:ascii="Calibri" w:hAnsi="Calibri" w:cs="Calibri"/>
        </w:rPr>
      </w:pPr>
    </w:p>
    <w:p w14:paraId="448AE8DA" w14:textId="08CE4E73" w:rsidR="009472CF" w:rsidRPr="00B4195C" w:rsidRDefault="00255019" w:rsidP="000724D2">
      <w:pPr>
        <w:ind w:left="4253"/>
        <w:jc w:val="both"/>
        <w:rPr>
          <w:rFonts w:ascii="Calibri" w:eastAsia="Times New Roman" w:hAnsi="Calibri" w:cs="Calibri"/>
          <w:lang w:eastAsia="pt-BR"/>
        </w:rPr>
      </w:pPr>
      <w:r w:rsidRPr="00B4195C">
        <w:rPr>
          <w:rFonts w:ascii="Calibri" w:eastAsia="Times New Roman" w:hAnsi="Calibri" w:cs="Calibri"/>
          <w:lang w:eastAsia="pt-BR"/>
        </w:rPr>
        <w:t xml:space="preserve">Designa empregados para </w:t>
      </w:r>
      <w:r w:rsidR="0062132A" w:rsidRPr="00B4195C">
        <w:rPr>
          <w:rFonts w:ascii="Calibri" w:eastAsia="Times New Roman" w:hAnsi="Calibri" w:cs="Calibri"/>
          <w:lang w:eastAsia="pt-BR"/>
        </w:rPr>
        <w:t>conduzir</w:t>
      </w:r>
      <w:r w:rsidR="000724D2" w:rsidRPr="00B4195C">
        <w:rPr>
          <w:rFonts w:ascii="Calibri" w:eastAsia="Times New Roman" w:hAnsi="Calibri" w:cs="Calibri"/>
          <w:lang w:eastAsia="pt-BR"/>
        </w:rPr>
        <w:t>em</w:t>
      </w:r>
      <w:r w:rsidR="0062132A" w:rsidRPr="00B4195C">
        <w:rPr>
          <w:rFonts w:ascii="Calibri" w:eastAsia="Times New Roman" w:hAnsi="Calibri" w:cs="Calibri"/>
          <w:lang w:eastAsia="pt-BR"/>
        </w:rPr>
        <w:t xml:space="preserve"> os trabalhos </w:t>
      </w:r>
      <w:r w:rsidRPr="00B4195C">
        <w:rPr>
          <w:rFonts w:ascii="Calibri" w:eastAsia="Times New Roman" w:hAnsi="Calibri" w:cs="Calibri"/>
          <w:lang w:eastAsia="pt-BR"/>
        </w:rPr>
        <w:t xml:space="preserve">no âmbito do Acordo de Cooperação </w:t>
      </w:r>
      <w:r w:rsidR="000724D2" w:rsidRPr="00B4195C">
        <w:rPr>
          <w:rFonts w:ascii="Calibri" w:eastAsia="Times New Roman" w:hAnsi="Calibri" w:cs="Calibri"/>
          <w:lang w:eastAsia="pt-BR"/>
        </w:rPr>
        <w:t xml:space="preserve">Técnica </w:t>
      </w:r>
      <w:r w:rsidRPr="00B4195C">
        <w:rPr>
          <w:rFonts w:ascii="Calibri" w:eastAsia="Times New Roman" w:hAnsi="Calibri" w:cs="Calibri"/>
          <w:lang w:eastAsia="pt-BR"/>
        </w:rPr>
        <w:t>entre a Secretaria Nacional de Habitação do Ministério do Desenvolvimento Regional</w:t>
      </w:r>
      <w:r w:rsidR="000724D2" w:rsidRPr="00B4195C">
        <w:rPr>
          <w:rFonts w:ascii="Calibri" w:eastAsia="Times New Roman" w:hAnsi="Calibri" w:cs="Calibri"/>
          <w:lang w:eastAsia="pt-BR"/>
        </w:rPr>
        <w:t>, o Conselho de Arquitetura e Urbanismo do Brasil (CAU/BR)</w:t>
      </w:r>
      <w:r w:rsidRPr="00B4195C">
        <w:rPr>
          <w:rFonts w:ascii="Calibri" w:eastAsia="Times New Roman" w:hAnsi="Calibri" w:cs="Calibri"/>
          <w:lang w:eastAsia="pt-BR"/>
        </w:rPr>
        <w:t xml:space="preserve"> e o Conselho Federal de Engenharia e Agronomia </w:t>
      </w:r>
      <w:r w:rsidR="000724D2" w:rsidRPr="00B4195C">
        <w:rPr>
          <w:rFonts w:ascii="Calibri" w:eastAsia="Times New Roman" w:hAnsi="Calibri" w:cs="Calibri"/>
          <w:lang w:eastAsia="pt-BR"/>
        </w:rPr>
        <w:t xml:space="preserve">(CONFEA) </w:t>
      </w:r>
      <w:r w:rsidR="0062132A" w:rsidRPr="00B4195C">
        <w:rPr>
          <w:rFonts w:ascii="Calibri" w:eastAsia="Times New Roman" w:hAnsi="Calibri" w:cs="Calibri"/>
          <w:lang w:eastAsia="pt-BR"/>
        </w:rPr>
        <w:t>e dá outras providências.</w:t>
      </w:r>
    </w:p>
    <w:p w14:paraId="2013C518" w14:textId="77777777" w:rsidR="009472CF" w:rsidRPr="00B4195C" w:rsidRDefault="009472CF" w:rsidP="000724D2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214F5588" w14:textId="7B60E988" w:rsidR="008D2719" w:rsidRPr="00B4195C" w:rsidRDefault="00704B65" w:rsidP="000724D2">
      <w:pPr>
        <w:jc w:val="both"/>
        <w:rPr>
          <w:rFonts w:ascii="Calibri" w:eastAsia="Times New Roman" w:hAnsi="Calibri" w:cs="Calibri"/>
          <w:lang w:eastAsia="pt-BR"/>
        </w:rPr>
      </w:pPr>
      <w:r w:rsidRPr="00B4195C">
        <w:rPr>
          <w:rFonts w:ascii="Calibri" w:eastAsia="Times New Roman" w:hAnsi="Calibri" w:cs="Calibri"/>
          <w:lang w:eastAsia="pt-BR"/>
        </w:rPr>
        <w:t>A</w:t>
      </w:r>
      <w:r w:rsidR="00255019" w:rsidRPr="00B4195C">
        <w:rPr>
          <w:rFonts w:ascii="Calibri" w:eastAsia="Times New Roman" w:hAnsi="Calibri" w:cs="Calibri"/>
          <w:lang w:eastAsia="pt-BR"/>
        </w:rPr>
        <w:t xml:space="preserve"> Presidente do Conselho de Arquitetura e Urbanismo do Brasil (CAU/BR), no uso das atribuições que lhe conferem o art. 29, inciso III da Lei n° 12.378, de 31 de dezembro de 2010,</w:t>
      </w:r>
      <w:r w:rsidR="000724D2" w:rsidRPr="00B4195C">
        <w:rPr>
          <w:rFonts w:ascii="Calibri" w:eastAsia="Times New Roman" w:hAnsi="Calibri" w:cs="Calibri"/>
          <w:lang w:eastAsia="pt-BR"/>
        </w:rPr>
        <w:t xml:space="preserve"> e </w:t>
      </w:r>
      <w:r w:rsidR="00255019" w:rsidRPr="00B4195C">
        <w:rPr>
          <w:rFonts w:ascii="Calibri" w:eastAsia="Times New Roman" w:hAnsi="Calibri" w:cs="Calibri"/>
          <w:lang w:eastAsia="pt-BR"/>
        </w:rPr>
        <w:t>o art. 159 do Regimento Interno aprovado pela Deliberação Plenária DPOBR n° 0065-05/2017, de 28 de abril de 2017, e instituído pela Resolução CAU/BR n° 139, de 28 de abril de 2017;</w:t>
      </w:r>
    </w:p>
    <w:p w14:paraId="7B539474" w14:textId="77777777" w:rsidR="00255019" w:rsidRPr="00B4195C" w:rsidRDefault="00255019" w:rsidP="000724D2">
      <w:pPr>
        <w:ind w:left="3261"/>
        <w:rPr>
          <w:rFonts w:ascii="Calibri" w:eastAsia="Times New Roman" w:hAnsi="Calibri" w:cs="Calibri"/>
          <w:bCs/>
          <w:lang w:eastAsia="pt-BR"/>
        </w:rPr>
      </w:pPr>
    </w:p>
    <w:p w14:paraId="7B910F48" w14:textId="5CC8762D" w:rsidR="008D2719" w:rsidRPr="00B4195C" w:rsidRDefault="008D2719" w:rsidP="000724D2">
      <w:pPr>
        <w:jc w:val="both"/>
        <w:rPr>
          <w:rFonts w:ascii="Calibri" w:eastAsia="Times New Roman" w:hAnsi="Calibri" w:cs="Calibri"/>
          <w:lang w:eastAsia="pt-BR"/>
        </w:rPr>
      </w:pPr>
      <w:r w:rsidRPr="00B4195C">
        <w:rPr>
          <w:rFonts w:ascii="Calibri" w:eastAsia="Times New Roman" w:hAnsi="Calibri" w:cs="Calibri"/>
          <w:lang w:eastAsia="pt-BR"/>
        </w:rPr>
        <w:t xml:space="preserve">Considerando o disposto na Deliberação Plenária DPOBR </w:t>
      </w:r>
      <w:r w:rsidR="0062132A" w:rsidRPr="00B4195C">
        <w:rPr>
          <w:rFonts w:ascii="Calibri" w:eastAsia="Times New Roman" w:hAnsi="Calibri" w:cs="Calibri"/>
          <w:lang w:eastAsia="pt-BR"/>
        </w:rPr>
        <w:t>n°</w:t>
      </w:r>
      <w:r w:rsidRPr="00B4195C">
        <w:rPr>
          <w:rFonts w:ascii="Calibri" w:eastAsia="Times New Roman" w:hAnsi="Calibri" w:cs="Calibri"/>
          <w:lang w:eastAsia="pt-BR"/>
        </w:rPr>
        <w:t xml:space="preserve"> </w:t>
      </w:r>
      <w:r w:rsidR="00704B65" w:rsidRPr="00B4195C">
        <w:rPr>
          <w:rFonts w:ascii="Calibri" w:eastAsia="Times New Roman" w:hAnsi="Calibri" w:cs="Calibri"/>
          <w:lang w:eastAsia="pt-BR"/>
        </w:rPr>
        <w:t>0112-04/2021</w:t>
      </w:r>
      <w:r w:rsidRPr="00B4195C">
        <w:rPr>
          <w:rFonts w:ascii="Calibri" w:eastAsia="Times New Roman" w:hAnsi="Calibri" w:cs="Calibri"/>
          <w:lang w:eastAsia="pt-BR"/>
        </w:rPr>
        <w:t>, de 2</w:t>
      </w:r>
      <w:r w:rsidR="00704B65" w:rsidRPr="00B4195C">
        <w:rPr>
          <w:rFonts w:ascii="Calibri" w:eastAsia="Times New Roman" w:hAnsi="Calibri" w:cs="Calibri"/>
          <w:lang w:eastAsia="pt-BR"/>
        </w:rPr>
        <w:t>7</w:t>
      </w:r>
      <w:r w:rsidRPr="00B4195C">
        <w:rPr>
          <w:rFonts w:ascii="Calibri" w:eastAsia="Times New Roman" w:hAnsi="Calibri" w:cs="Calibri"/>
          <w:lang w:eastAsia="pt-BR"/>
        </w:rPr>
        <w:t xml:space="preserve"> de </w:t>
      </w:r>
      <w:r w:rsidR="00704B65" w:rsidRPr="00B4195C">
        <w:rPr>
          <w:rFonts w:ascii="Calibri" w:eastAsia="Times New Roman" w:hAnsi="Calibri" w:cs="Calibri"/>
          <w:lang w:eastAsia="pt-BR"/>
        </w:rPr>
        <w:t>maio</w:t>
      </w:r>
      <w:r w:rsidRPr="00B4195C">
        <w:rPr>
          <w:rFonts w:ascii="Calibri" w:eastAsia="Times New Roman" w:hAnsi="Calibri" w:cs="Calibri"/>
          <w:lang w:eastAsia="pt-BR"/>
        </w:rPr>
        <w:t xml:space="preserve"> de 20</w:t>
      </w:r>
      <w:r w:rsidR="000F729F" w:rsidRPr="00B4195C">
        <w:rPr>
          <w:rFonts w:ascii="Calibri" w:eastAsia="Times New Roman" w:hAnsi="Calibri" w:cs="Calibri"/>
          <w:lang w:eastAsia="pt-BR"/>
        </w:rPr>
        <w:t>2</w:t>
      </w:r>
      <w:r w:rsidR="00704B65" w:rsidRPr="00B4195C">
        <w:rPr>
          <w:rFonts w:ascii="Calibri" w:eastAsia="Times New Roman" w:hAnsi="Calibri" w:cs="Calibri"/>
          <w:lang w:eastAsia="pt-BR"/>
        </w:rPr>
        <w:t>1</w:t>
      </w:r>
      <w:r w:rsidRPr="00B4195C">
        <w:rPr>
          <w:rFonts w:ascii="Calibri" w:eastAsia="Times New Roman" w:hAnsi="Calibri" w:cs="Calibri"/>
          <w:lang w:eastAsia="pt-BR"/>
        </w:rPr>
        <w:t xml:space="preserve">, que </w:t>
      </w:r>
      <w:r w:rsidR="000F729F" w:rsidRPr="00B4195C">
        <w:rPr>
          <w:rFonts w:ascii="Calibri" w:eastAsia="Times New Roman" w:hAnsi="Calibri" w:cs="Calibri"/>
          <w:lang w:eastAsia="pt-BR"/>
        </w:rPr>
        <w:t xml:space="preserve">autoriza </w:t>
      </w:r>
      <w:r w:rsidR="00704B65" w:rsidRPr="00B4195C">
        <w:rPr>
          <w:rFonts w:ascii="Calibri" w:eastAsia="Times New Roman" w:hAnsi="Calibri" w:cs="Calibri"/>
          <w:lang w:eastAsia="pt-BR"/>
        </w:rPr>
        <w:t>a</w:t>
      </w:r>
      <w:r w:rsidR="000F729F" w:rsidRPr="00B4195C">
        <w:rPr>
          <w:rFonts w:ascii="Calibri" w:eastAsia="Times New Roman" w:hAnsi="Calibri" w:cs="Calibri"/>
          <w:lang w:eastAsia="pt-BR"/>
        </w:rPr>
        <w:t xml:space="preserve"> Presidente do CAU/BR a assinar o </w:t>
      </w:r>
      <w:r w:rsidR="00704B65" w:rsidRPr="00B4195C">
        <w:rPr>
          <w:rFonts w:ascii="Calibri" w:eastAsia="Times New Roman" w:hAnsi="Calibri" w:cs="Calibri"/>
          <w:lang w:eastAsia="pt-BR"/>
        </w:rPr>
        <w:t>Termo Aditivo ao Acordo de Cooperação Técnica entre a Secretaria Nacional de Habitação do Ministério do Desenvolvimento Regional (SNH/MDR), o Conselho de Arquitetura e Urbanismo do Brasil (CAU/BR) e o Conselho Federal de Engenharia e Agronomia (CONFEA)</w:t>
      </w:r>
      <w:r w:rsidR="009458F0" w:rsidRPr="00B4195C">
        <w:rPr>
          <w:rFonts w:ascii="Calibri" w:eastAsia="Times New Roman" w:hAnsi="Calibri" w:cs="Calibri"/>
          <w:lang w:eastAsia="pt-BR"/>
        </w:rPr>
        <w:t>;</w:t>
      </w:r>
    </w:p>
    <w:p w14:paraId="070424F0" w14:textId="55ADFEB4" w:rsidR="008D2719" w:rsidRPr="00B4195C" w:rsidRDefault="008D2719" w:rsidP="000724D2">
      <w:pPr>
        <w:jc w:val="both"/>
        <w:rPr>
          <w:rFonts w:ascii="Calibri" w:eastAsia="Times New Roman" w:hAnsi="Calibri" w:cs="Calibri"/>
          <w:lang w:eastAsia="pt-BR"/>
        </w:rPr>
      </w:pPr>
    </w:p>
    <w:p w14:paraId="0F113495" w14:textId="05664732" w:rsidR="000F729F" w:rsidRPr="00B4195C" w:rsidRDefault="000F729F" w:rsidP="000724D2">
      <w:pPr>
        <w:jc w:val="both"/>
        <w:rPr>
          <w:rFonts w:ascii="Calibri" w:eastAsia="Times New Roman" w:hAnsi="Calibri" w:cs="Calibri"/>
          <w:lang w:eastAsia="pt-BR"/>
        </w:rPr>
      </w:pPr>
      <w:r w:rsidRPr="00B4195C">
        <w:rPr>
          <w:rFonts w:ascii="Calibri" w:eastAsia="Times New Roman" w:hAnsi="Calibri" w:cs="Calibri"/>
          <w:lang w:eastAsia="pt-BR"/>
        </w:rPr>
        <w:t>Considerando o Acordo de Cooperação Técnica n</w:t>
      </w:r>
      <w:r w:rsidR="000724D2" w:rsidRPr="00B4195C">
        <w:rPr>
          <w:rFonts w:ascii="Calibri" w:eastAsia="Times New Roman" w:hAnsi="Calibri" w:cs="Calibri"/>
          <w:lang w:eastAsia="pt-BR"/>
        </w:rPr>
        <w:t xml:space="preserve">° </w:t>
      </w:r>
      <w:r w:rsidRPr="00B4195C">
        <w:rPr>
          <w:rFonts w:ascii="Calibri" w:eastAsia="Times New Roman" w:hAnsi="Calibri" w:cs="Calibri"/>
          <w:lang w:eastAsia="pt-BR"/>
        </w:rPr>
        <w:t>2/2020 (Processo nº 59000.000823/2020-30)</w:t>
      </w:r>
      <w:r w:rsidR="000724D2" w:rsidRPr="00B4195C">
        <w:rPr>
          <w:rFonts w:ascii="Calibri" w:eastAsia="Times New Roman" w:hAnsi="Calibri" w:cs="Calibri"/>
          <w:lang w:eastAsia="pt-BR"/>
        </w:rPr>
        <w:t>,</w:t>
      </w:r>
      <w:r w:rsidRPr="00B4195C">
        <w:rPr>
          <w:rFonts w:ascii="Calibri" w:eastAsia="Times New Roman" w:hAnsi="Calibri" w:cs="Calibri"/>
          <w:lang w:eastAsia="pt-BR"/>
        </w:rPr>
        <w:t xml:space="preserve"> celebrado em 10 de junho de 2020 entre a </w:t>
      </w:r>
      <w:r w:rsidR="000724D2" w:rsidRPr="00B4195C">
        <w:rPr>
          <w:rFonts w:ascii="Calibri" w:eastAsia="Times New Roman" w:hAnsi="Calibri" w:cs="Calibri"/>
          <w:lang w:eastAsia="pt-BR"/>
        </w:rPr>
        <w:t>Secretaria Nacional de Habitação do Ministério do Desenvolvimento Regional, o Conselho de Arquitetura e Urbanismo do Brasil (CAU/BR) e o Conselho Federal de Engenharia e Agronomia (CONFEA)</w:t>
      </w:r>
      <w:r w:rsidR="00E13BAA" w:rsidRPr="00B4195C">
        <w:rPr>
          <w:rFonts w:ascii="Calibri" w:eastAsia="Times New Roman" w:hAnsi="Calibri" w:cs="Calibri"/>
          <w:lang w:eastAsia="pt-BR"/>
        </w:rPr>
        <w:t>, cujo escopo é o desenvolvimento de ações voltadas a apoiar a implementação de serviços de assistência técnica, a serem prestados por profissionais de arquitetura e engenharia a famílias de baixa renda; e</w:t>
      </w:r>
    </w:p>
    <w:p w14:paraId="0293D639" w14:textId="25B84785" w:rsidR="00E13BAA" w:rsidRPr="00B4195C" w:rsidRDefault="00E13BAA" w:rsidP="000724D2">
      <w:pPr>
        <w:jc w:val="both"/>
        <w:rPr>
          <w:rFonts w:ascii="Calibri" w:eastAsia="Times New Roman" w:hAnsi="Calibri" w:cs="Calibri"/>
          <w:lang w:eastAsia="pt-BR"/>
        </w:rPr>
      </w:pPr>
    </w:p>
    <w:p w14:paraId="299C7E7A" w14:textId="2D45432D" w:rsidR="00E13BAA" w:rsidRPr="00B4195C" w:rsidRDefault="00E13BAA" w:rsidP="000724D2">
      <w:pPr>
        <w:autoSpaceDE w:val="0"/>
        <w:autoSpaceDN w:val="0"/>
        <w:adjustRightInd w:val="0"/>
        <w:jc w:val="both"/>
        <w:rPr>
          <w:rFonts w:ascii="Calibri" w:hAnsi="Calibri" w:cs="Calibri"/>
          <w:lang w:eastAsia="pt-BR"/>
        </w:rPr>
      </w:pPr>
      <w:r w:rsidRPr="00B4195C">
        <w:rPr>
          <w:rFonts w:ascii="Calibri" w:eastAsia="Times New Roman" w:hAnsi="Calibri" w:cs="Calibri"/>
          <w:lang w:eastAsia="pt-BR"/>
        </w:rPr>
        <w:t xml:space="preserve">Considerando a </w:t>
      </w:r>
      <w:r w:rsidR="002E19A1" w:rsidRPr="00B4195C">
        <w:rPr>
          <w:rFonts w:ascii="Calibri" w:eastAsia="Times New Roman" w:hAnsi="Calibri" w:cs="Calibri"/>
          <w:lang w:eastAsia="pt-BR"/>
        </w:rPr>
        <w:t xml:space="preserve">necessidade de monitoramento das atividades do </w:t>
      </w:r>
      <w:r w:rsidR="009458F0" w:rsidRPr="00B4195C">
        <w:rPr>
          <w:rFonts w:ascii="Calibri" w:eastAsia="Times New Roman" w:hAnsi="Calibri" w:cs="Calibri"/>
          <w:lang w:eastAsia="pt-BR"/>
        </w:rPr>
        <w:t>Acordo de Cooperação Técnica n° 2/2020,</w:t>
      </w:r>
      <w:r w:rsidR="002E19A1" w:rsidRPr="00B4195C">
        <w:rPr>
          <w:rFonts w:ascii="Calibri" w:eastAsia="Times New Roman" w:hAnsi="Calibri" w:cs="Calibri"/>
          <w:lang w:eastAsia="pt-BR"/>
        </w:rPr>
        <w:t xml:space="preserve"> e que</w:t>
      </w:r>
      <w:r w:rsidRPr="00B4195C">
        <w:rPr>
          <w:rFonts w:ascii="Calibri" w:hAnsi="Calibri" w:cs="Calibri"/>
          <w:lang w:eastAsia="pt-BR"/>
        </w:rPr>
        <w:t xml:space="preserve"> cada partícipe designará formalmente, mediante </w:t>
      </w:r>
      <w:r w:rsidR="009458F0" w:rsidRPr="00B4195C">
        <w:rPr>
          <w:rFonts w:ascii="Calibri" w:hAnsi="Calibri" w:cs="Calibri"/>
          <w:lang w:eastAsia="pt-BR"/>
        </w:rPr>
        <w:t>ato próprio</w:t>
      </w:r>
      <w:r w:rsidRPr="00B4195C">
        <w:rPr>
          <w:rFonts w:ascii="Calibri" w:hAnsi="Calibri" w:cs="Calibri"/>
          <w:lang w:eastAsia="pt-BR"/>
        </w:rPr>
        <w:t xml:space="preserve">, </w:t>
      </w:r>
      <w:r w:rsidR="009458F0" w:rsidRPr="00B4195C">
        <w:rPr>
          <w:rFonts w:ascii="Calibri" w:hAnsi="Calibri" w:cs="Calibri"/>
          <w:lang w:eastAsia="pt-BR"/>
        </w:rPr>
        <w:t xml:space="preserve">servidores ou empregados </w:t>
      </w:r>
      <w:r w:rsidRPr="00B4195C">
        <w:rPr>
          <w:rFonts w:ascii="Calibri" w:hAnsi="Calibri" w:cs="Calibri"/>
          <w:lang w:eastAsia="pt-BR"/>
        </w:rPr>
        <w:t xml:space="preserve">públicos envolvidos </w:t>
      </w:r>
      <w:r w:rsidR="008E0EF4" w:rsidRPr="00B4195C">
        <w:rPr>
          <w:rFonts w:ascii="Calibri" w:hAnsi="Calibri" w:cs="Calibri"/>
          <w:lang w:eastAsia="pt-BR"/>
        </w:rPr>
        <w:t xml:space="preserve">com as ações do Acordo </w:t>
      </w:r>
      <w:r w:rsidRPr="00B4195C">
        <w:rPr>
          <w:rFonts w:ascii="Calibri" w:hAnsi="Calibri" w:cs="Calibri"/>
          <w:lang w:eastAsia="pt-BR"/>
        </w:rPr>
        <w:t xml:space="preserve">e </w:t>
      </w:r>
      <w:r w:rsidR="008E0EF4" w:rsidRPr="00B4195C">
        <w:rPr>
          <w:rFonts w:ascii="Calibri" w:hAnsi="Calibri" w:cs="Calibri"/>
          <w:lang w:eastAsia="pt-BR"/>
        </w:rPr>
        <w:t xml:space="preserve">que ficarão </w:t>
      </w:r>
      <w:r w:rsidRPr="00B4195C">
        <w:rPr>
          <w:rFonts w:ascii="Calibri" w:hAnsi="Calibri" w:cs="Calibri"/>
          <w:lang w:eastAsia="pt-BR"/>
        </w:rPr>
        <w:t>responsáveis p</w:t>
      </w:r>
      <w:r w:rsidR="008E0EF4" w:rsidRPr="00B4195C">
        <w:rPr>
          <w:rFonts w:ascii="Calibri" w:hAnsi="Calibri" w:cs="Calibri"/>
          <w:lang w:eastAsia="pt-BR"/>
        </w:rPr>
        <w:t>or</w:t>
      </w:r>
      <w:r w:rsidRPr="00B4195C">
        <w:rPr>
          <w:rFonts w:ascii="Calibri" w:hAnsi="Calibri" w:cs="Calibri"/>
          <w:lang w:eastAsia="pt-BR"/>
        </w:rPr>
        <w:t xml:space="preserve"> gerenciar a parceria</w:t>
      </w:r>
      <w:r w:rsidR="00DE488E" w:rsidRPr="00B4195C">
        <w:rPr>
          <w:rFonts w:ascii="Calibri" w:hAnsi="Calibri" w:cs="Calibri"/>
          <w:lang w:eastAsia="pt-BR"/>
        </w:rPr>
        <w:t>,</w:t>
      </w:r>
      <w:r w:rsidRPr="00B4195C">
        <w:rPr>
          <w:rFonts w:ascii="Calibri" w:hAnsi="Calibri" w:cs="Calibri"/>
          <w:lang w:eastAsia="pt-BR"/>
        </w:rPr>
        <w:t xml:space="preserve"> zelar por seu fiel cumprimento</w:t>
      </w:r>
      <w:r w:rsidR="00DE488E" w:rsidRPr="00B4195C">
        <w:rPr>
          <w:rFonts w:ascii="Calibri" w:hAnsi="Calibri" w:cs="Calibri"/>
          <w:lang w:eastAsia="pt-BR"/>
        </w:rPr>
        <w:t>,</w:t>
      </w:r>
      <w:r w:rsidRPr="00B4195C">
        <w:rPr>
          <w:rFonts w:ascii="Calibri" w:hAnsi="Calibri" w:cs="Calibri"/>
          <w:lang w:eastAsia="pt-BR"/>
        </w:rPr>
        <w:t xml:space="preserve"> coordenar, organizar, ar</w:t>
      </w:r>
      <w:r w:rsidRPr="00B4195C">
        <w:rPr>
          <w:rFonts w:ascii="Calibri" w:eastAsia="Calibri" w:hAnsi="Calibri" w:cs="Calibri"/>
          <w:lang w:eastAsia="pt-BR"/>
        </w:rPr>
        <w:t>ti</w:t>
      </w:r>
      <w:r w:rsidRPr="00B4195C">
        <w:rPr>
          <w:rFonts w:ascii="Calibri" w:hAnsi="Calibri" w:cs="Calibri"/>
          <w:lang w:eastAsia="pt-BR"/>
        </w:rPr>
        <w:t>cular, acompanhar, monitorar e supervisionar as ações que serão tomadas para o cumprimento do ajuste;</w:t>
      </w:r>
    </w:p>
    <w:p w14:paraId="7CC4B483" w14:textId="164C9D5B" w:rsidR="004D593C" w:rsidRPr="00B4195C" w:rsidRDefault="004D593C" w:rsidP="000724D2">
      <w:pPr>
        <w:autoSpaceDE w:val="0"/>
        <w:autoSpaceDN w:val="0"/>
        <w:adjustRightInd w:val="0"/>
        <w:jc w:val="both"/>
        <w:rPr>
          <w:rFonts w:ascii="Calibri" w:hAnsi="Calibri" w:cs="Calibri"/>
          <w:lang w:eastAsia="pt-BR"/>
        </w:rPr>
      </w:pPr>
    </w:p>
    <w:p w14:paraId="143D7C4F" w14:textId="77777777" w:rsidR="008E0EF4" w:rsidRPr="00B4195C" w:rsidRDefault="008E0EF4" w:rsidP="000724D2">
      <w:pPr>
        <w:autoSpaceDE w:val="0"/>
        <w:autoSpaceDN w:val="0"/>
        <w:adjustRightInd w:val="0"/>
        <w:jc w:val="both"/>
        <w:rPr>
          <w:rFonts w:ascii="Calibri" w:hAnsi="Calibri" w:cs="Calibri"/>
          <w:lang w:eastAsia="pt-BR"/>
        </w:rPr>
      </w:pPr>
    </w:p>
    <w:p w14:paraId="5E47F70B" w14:textId="77777777" w:rsidR="008D2719" w:rsidRPr="00B4195C" w:rsidRDefault="008D2719" w:rsidP="000724D2">
      <w:pPr>
        <w:rPr>
          <w:rFonts w:ascii="Calibri" w:eastAsia="Times New Roman" w:hAnsi="Calibri" w:cs="Calibri"/>
          <w:b/>
          <w:lang w:eastAsia="pt-BR"/>
        </w:rPr>
      </w:pPr>
      <w:r w:rsidRPr="00B4195C">
        <w:rPr>
          <w:rFonts w:ascii="Calibri" w:eastAsia="Times New Roman" w:hAnsi="Calibri" w:cs="Calibri"/>
          <w:b/>
          <w:lang w:eastAsia="pt-BR"/>
        </w:rPr>
        <w:t>RESOLVE:</w:t>
      </w:r>
    </w:p>
    <w:p w14:paraId="09DD56C9" w14:textId="15D6AAC8" w:rsidR="008D2719" w:rsidRPr="00B4195C" w:rsidRDefault="008D2719" w:rsidP="000724D2">
      <w:pPr>
        <w:rPr>
          <w:rFonts w:ascii="Calibri" w:eastAsia="Times New Roman" w:hAnsi="Calibri" w:cs="Calibri"/>
          <w:lang w:eastAsia="pt-BR"/>
        </w:rPr>
      </w:pPr>
    </w:p>
    <w:p w14:paraId="67628A74" w14:textId="77777777" w:rsidR="008E0EF4" w:rsidRPr="00B4195C" w:rsidRDefault="008E0EF4" w:rsidP="000724D2">
      <w:pPr>
        <w:rPr>
          <w:rFonts w:ascii="Calibri" w:eastAsia="Times New Roman" w:hAnsi="Calibri" w:cs="Calibri"/>
          <w:lang w:eastAsia="pt-BR"/>
        </w:rPr>
      </w:pPr>
    </w:p>
    <w:p w14:paraId="398C9ACB" w14:textId="1BB0C527" w:rsidR="00E13BAA" w:rsidRPr="00B4195C" w:rsidRDefault="0062132A" w:rsidP="000724D2">
      <w:pPr>
        <w:widowControl w:val="0"/>
        <w:jc w:val="both"/>
        <w:rPr>
          <w:rFonts w:ascii="Calibri" w:eastAsia="Times New Roman" w:hAnsi="Calibri" w:cs="Calibri"/>
          <w:lang w:eastAsia="pt-BR"/>
        </w:rPr>
      </w:pPr>
      <w:r w:rsidRPr="00B4195C">
        <w:rPr>
          <w:rFonts w:ascii="Calibri" w:eastAsia="Times New Roman" w:hAnsi="Calibri" w:cs="Calibri"/>
          <w:lang w:eastAsia="pt-BR"/>
        </w:rPr>
        <w:t xml:space="preserve">Art. 1° </w:t>
      </w:r>
      <w:r w:rsidR="00E13BAA" w:rsidRPr="00B4195C">
        <w:rPr>
          <w:rFonts w:ascii="Calibri" w:eastAsia="Times New Roman" w:hAnsi="Calibri" w:cs="Calibri"/>
          <w:lang w:eastAsia="pt-BR"/>
        </w:rPr>
        <w:t>Designar</w:t>
      </w:r>
      <w:r w:rsidR="00DE488E" w:rsidRPr="00B4195C">
        <w:rPr>
          <w:rFonts w:ascii="Calibri" w:eastAsia="Times New Roman" w:hAnsi="Calibri" w:cs="Calibri"/>
          <w:lang w:eastAsia="pt-BR"/>
        </w:rPr>
        <w:t xml:space="preserve">, </w:t>
      </w:r>
      <w:r w:rsidR="00E13BAA" w:rsidRPr="00B4195C">
        <w:rPr>
          <w:rFonts w:ascii="Calibri" w:eastAsia="Times New Roman" w:hAnsi="Calibri" w:cs="Calibri"/>
          <w:lang w:eastAsia="pt-BR"/>
        </w:rPr>
        <w:t xml:space="preserve">para a condução dos trabalhos no âmbito do Acordo de Cooperação </w:t>
      </w:r>
      <w:r w:rsidR="00DE488E" w:rsidRPr="00B4195C">
        <w:rPr>
          <w:rFonts w:ascii="Calibri" w:eastAsia="Times New Roman" w:hAnsi="Calibri" w:cs="Calibri"/>
          <w:lang w:eastAsia="pt-BR"/>
        </w:rPr>
        <w:t xml:space="preserve">Técnica n° 2/2020, firmado entre a Secretaria Nacional de Habitação do Ministério do Desenvolvimento Regional, o Conselho de Arquitetura e Urbanismo do Brasil (CAU/BR) e o Conselho Federal de Engenharia e Agronomia (CONFEA), relativamente às responsabilidades do CAU/BR, </w:t>
      </w:r>
      <w:r w:rsidR="00E13BAA" w:rsidRPr="00B4195C">
        <w:rPr>
          <w:rFonts w:ascii="Calibri" w:eastAsia="Times New Roman" w:hAnsi="Calibri" w:cs="Calibri"/>
          <w:lang w:eastAsia="pt-BR"/>
        </w:rPr>
        <w:t>os seguintes empregados</w:t>
      </w:r>
      <w:r w:rsidR="00FE485B" w:rsidRPr="00B4195C">
        <w:rPr>
          <w:rFonts w:ascii="Calibri" w:eastAsia="Times New Roman" w:hAnsi="Calibri" w:cs="Calibri"/>
          <w:lang w:eastAsia="pt-BR"/>
        </w:rPr>
        <w:t xml:space="preserve"> do CAU/BR</w:t>
      </w:r>
      <w:r w:rsidR="00E13BAA" w:rsidRPr="00B4195C">
        <w:rPr>
          <w:rFonts w:ascii="Calibri" w:eastAsia="Times New Roman" w:hAnsi="Calibri" w:cs="Calibri"/>
          <w:lang w:eastAsia="pt-BR"/>
        </w:rPr>
        <w:t>:</w:t>
      </w:r>
    </w:p>
    <w:p w14:paraId="477E3AB1" w14:textId="77777777" w:rsidR="00E13BAA" w:rsidRPr="00B4195C" w:rsidRDefault="00E13BAA" w:rsidP="000724D2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14:paraId="69A7B09E" w14:textId="71AD5F1A" w:rsidR="00E13BAA" w:rsidRPr="00B4195C" w:rsidRDefault="00E13BAA" w:rsidP="000724D2">
      <w:pPr>
        <w:widowControl w:val="0"/>
        <w:jc w:val="both"/>
        <w:rPr>
          <w:rFonts w:ascii="Calibri" w:eastAsia="Times New Roman" w:hAnsi="Calibri" w:cs="Calibri"/>
          <w:lang w:eastAsia="pt-BR"/>
        </w:rPr>
      </w:pPr>
      <w:r w:rsidRPr="00B4195C">
        <w:rPr>
          <w:rFonts w:ascii="Calibri" w:eastAsia="Times New Roman" w:hAnsi="Calibri" w:cs="Calibri"/>
          <w:lang w:eastAsia="pt-BR"/>
        </w:rPr>
        <w:lastRenderedPageBreak/>
        <w:t xml:space="preserve">I </w:t>
      </w:r>
      <w:r w:rsidR="00DE488E" w:rsidRPr="00B4195C">
        <w:rPr>
          <w:rFonts w:ascii="Calibri" w:eastAsia="Times New Roman" w:hAnsi="Calibri" w:cs="Calibri"/>
          <w:lang w:eastAsia="pt-BR"/>
        </w:rPr>
        <w:t>-</w:t>
      </w:r>
      <w:r w:rsidRPr="00B4195C">
        <w:rPr>
          <w:rFonts w:ascii="Calibri" w:eastAsia="Times New Roman" w:hAnsi="Calibri" w:cs="Calibri"/>
          <w:lang w:eastAsia="pt-BR"/>
        </w:rPr>
        <w:t xml:space="preserve"> </w:t>
      </w:r>
      <w:r w:rsidR="002E19A1" w:rsidRPr="00B4195C">
        <w:rPr>
          <w:rFonts w:ascii="Calibri" w:eastAsia="Times New Roman" w:hAnsi="Calibri" w:cs="Calibri"/>
          <w:lang w:eastAsia="pt-BR"/>
        </w:rPr>
        <w:t>advogada</w:t>
      </w:r>
      <w:r w:rsidR="00FE485B" w:rsidRPr="00B4195C">
        <w:rPr>
          <w:rFonts w:ascii="Calibri" w:eastAsia="Times New Roman" w:hAnsi="Calibri" w:cs="Calibri"/>
          <w:lang w:eastAsia="pt-BR"/>
        </w:rPr>
        <w:t xml:space="preserve"> </w:t>
      </w:r>
      <w:r w:rsidR="002E19A1" w:rsidRPr="00B4195C">
        <w:rPr>
          <w:rFonts w:ascii="Calibri" w:eastAsia="Times New Roman" w:hAnsi="Calibri" w:cs="Calibri"/>
          <w:lang w:eastAsia="pt-BR"/>
        </w:rPr>
        <w:t>CRISTIANE SIGGEA BENEDETTO</w:t>
      </w:r>
      <w:r w:rsidR="00FE485B" w:rsidRPr="00B4195C">
        <w:rPr>
          <w:rFonts w:ascii="Calibri" w:eastAsia="Times New Roman" w:hAnsi="Calibri" w:cs="Calibri"/>
          <w:lang w:eastAsia="pt-BR"/>
        </w:rPr>
        <w:t xml:space="preserve">, </w:t>
      </w:r>
      <w:r w:rsidRPr="00B4195C">
        <w:rPr>
          <w:rFonts w:ascii="Calibri" w:eastAsia="Times New Roman" w:hAnsi="Calibri" w:cs="Calibri"/>
          <w:lang w:eastAsia="pt-BR"/>
        </w:rPr>
        <w:t>Chefe de Gabinete da Presidência;</w:t>
      </w:r>
    </w:p>
    <w:p w14:paraId="2B5B25A0" w14:textId="77777777" w:rsidR="00DE488E" w:rsidRPr="00B4195C" w:rsidRDefault="00DE488E" w:rsidP="000724D2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14:paraId="0FEE111E" w14:textId="56C27A3D" w:rsidR="00E13BAA" w:rsidRPr="00B4195C" w:rsidRDefault="00E13BAA" w:rsidP="000724D2">
      <w:pPr>
        <w:widowControl w:val="0"/>
        <w:jc w:val="both"/>
        <w:rPr>
          <w:rFonts w:ascii="Calibri" w:eastAsia="Times New Roman" w:hAnsi="Calibri" w:cs="Calibri"/>
          <w:lang w:eastAsia="pt-BR"/>
        </w:rPr>
      </w:pPr>
      <w:r w:rsidRPr="00B4195C">
        <w:rPr>
          <w:rFonts w:ascii="Calibri" w:eastAsia="Times New Roman" w:hAnsi="Calibri" w:cs="Calibri"/>
          <w:lang w:eastAsia="pt-BR"/>
        </w:rPr>
        <w:t xml:space="preserve">II </w:t>
      </w:r>
      <w:r w:rsidR="008E0EF4" w:rsidRPr="00B4195C">
        <w:rPr>
          <w:rFonts w:ascii="Calibri" w:eastAsia="Times New Roman" w:hAnsi="Calibri" w:cs="Calibri"/>
          <w:lang w:eastAsia="pt-BR"/>
        </w:rPr>
        <w:t>-</w:t>
      </w:r>
      <w:r w:rsidRPr="00B4195C">
        <w:rPr>
          <w:rFonts w:ascii="Calibri" w:eastAsia="Times New Roman" w:hAnsi="Calibri" w:cs="Calibri"/>
          <w:lang w:eastAsia="pt-BR"/>
        </w:rPr>
        <w:t xml:space="preserve"> </w:t>
      </w:r>
      <w:r w:rsidR="00DE488E" w:rsidRPr="00B4195C">
        <w:rPr>
          <w:rFonts w:ascii="Calibri" w:eastAsia="Times New Roman" w:hAnsi="Calibri" w:cs="Calibri"/>
          <w:lang w:eastAsia="pt-BR"/>
        </w:rPr>
        <w:t>arquitet</w:t>
      </w:r>
      <w:r w:rsidR="002E19A1" w:rsidRPr="00B4195C">
        <w:rPr>
          <w:rFonts w:ascii="Calibri" w:eastAsia="Times New Roman" w:hAnsi="Calibri" w:cs="Calibri"/>
          <w:lang w:eastAsia="pt-BR"/>
        </w:rPr>
        <w:t>o</w:t>
      </w:r>
      <w:r w:rsidR="00367889" w:rsidRPr="00B4195C">
        <w:rPr>
          <w:rFonts w:ascii="Calibri" w:eastAsia="Times New Roman" w:hAnsi="Calibri" w:cs="Calibri"/>
          <w:lang w:eastAsia="pt-BR"/>
        </w:rPr>
        <w:t xml:space="preserve"> e </w:t>
      </w:r>
      <w:r w:rsidR="00DE488E" w:rsidRPr="00B4195C">
        <w:rPr>
          <w:rFonts w:ascii="Calibri" w:eastAsia="Times New Roman" w:hAnsi="Calibri" w:cs="Calibri"/>
          <w:lang w:eastAsia="pt-BR"/>
        </w:rPr>
        <w:t>urbanista</w:t>
      </w:r>
      <w:r w:rsidR="00FE485B" w:rsidRPr="00B4195C">
        <w:rPr>
          <w:rFonts w:ascii="Calibri" w:eastAsia="Times New Roman" w:hAnsi="Calibri" w:cs="Calibri"/>
          <w:lang w:eastAsia="pt-BR"/>
        </w:rPr>
        <w:t xml:space="preserve"> </w:t>
      </w:r>
      <w:r w:rsidR="002E19A1" w:rsidRPr="00B4195C">
        <w:rPr>
          <w:rFonts w:ascii="Calibri" w:eastAsia="Times New Roman" w:hAnsi="Calibri" w:cs="Calibri"/>
          <w:lang w:eastAsia="pt-BR"/>
        </w:rPr>
        <w:t>ANTONIO COUTO NUNES</w:t>
      </w:r>
      <w:r w:rsidR="00FE485B" w:rsidRPr="00B4195C">
        <w:rPr>
          <w:rFonts w:ascii="Calibri" w:eastAsia="Times New Roman" w:hAnsi="Calibri" w:cs="Calibri"/>
          <w:lang w:eastAsia="pt-BR"/>
        </w:rPr>
        <w:t xml:space="preserve">, </w:t>
      </w:r>
      <w:r w:rsidR="002E19A1" w:rsidRPr="00B4195C">
        <w:rPr>
          <w:rFonts w:ascii="Calibri" w:eastAsia="Times New Roman" w:hAnsi="Calibri" w:cs="Calibri"/>
          <w:lang w:eastAsia="pt-BR"/>
        </w:rPr>
        <w:t>Assessor</w:t>
      </w:r>
      <w:r w:rsidRPr="00B4195C">
        <w:rPr>
          <w:rFonts w:ascii="Calibri" w:eastAsia="Times New Roman" w:hAnsi="Calibri" w:cs="Calibri"/>
          <w:lang w:eastAsia="pt-BR"/>
        </w:rPr>
        <w:t xml:space="preserve"> Especial de Presidência do CAU/BR;</w:t>
      </w:r>
    </w:p>
    <w:p w14:paraId="76CE6F8E" w14:textId="3DB99816" w:rsidR="00DE488E" w:rsidRPr="00B4195C" w:rsidRDefault="00DE488E" w:rsidP="000724D2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14:paraId="1D761F2B" w14:textId="0C9FC40F" w:rsidR="00E13BAA" w:rsidRPr="00B4195C" w:rsidRDefault="00E13BAA" w:rsidP="000724D2">
      <w:pPr>
        <w:widowControl w:val="0"/>
        <w:jc w:val="both"/>
        <w:rPr>
          <w:rFonts w:ascii="Calibri" w:eastAsia="Times New Roman" w:hAnsi="Calibri" w:cs="Calibri"/>
          <w:lang w:eastAsia="pt-BR"/>
        </w:rPr>
      </w:pPr>
      <w:r w:rsidRPr="00B4195C">
        <w:rPr>
          <w:rFonts w:ascii="Calibri" w:eastAsia="Times New Roman" w:hAnsi="Calibri" w:cs="Calibri"/>
          <w:lang w:eastAsia="pt-BR"/>
        </w:rPr>
        <w:t xml:space="preserve">III - </w:t>
      </w:r>
      <w:r w:rsidR="00DE488E" w:rsidRPr="00B4195C">
        <w:rPr>
          <w:rFonts w:ascii="Calibri" w:eastAsia="Times New Roman" w:hAnsi="Calibri" w:cs="Calibri"/>
          <w:lang w:eastAsia="pt-BR"/>
        </w:rPr>
        <w:t>arquiteta e urbanista</w:t>
      </w:r>
      <w:r w:rsidRPr="00B4195C">
        <w:rPr>
          <w:rFonts w:ascii="Calibri" w:eastAsia="Times New Roman" w:hAnsi="Calibri" w:cs="Calibri"/>
          <w:lang w:eastAsia="pt-BR"/>
        </w:rPr>
        <w:t xml:space="preserve"> </w:t>
      </w:r>
      <w:r w:rsidR="002E19A1" w:rsidRPr="00B4195C">
        <w:rPr>
          <w:rFonts w:ascii="Calibri" w:eastAsia="Times New Roman" w:hAnsi="Calibri" w:cs="Calibri"/>
          <w:lang w:eastAsia="pt-BR"/>
        </w:rPr>
        <w:t>CAROLINE CABRAL ROCHA BERTOL</w:t>
      </w:r>
      <w:r w:rsidR="00FE485B" w:rsidRPr="00B4195C">
        <w:rPr>
          <w:rFonts w:ascii="Calibri" w:eastAsia="Times New Roman" w:hAnsi="Calibri" w:cs="Calibri"/>
          <w:lang w:eastAsia="pt-BR"/>
        </w:rPr>
        <w:t xml:space="preserve">, Analista Técnica </w:t>
      </w:r>
      <w:r w:rsidR="00A805AE" w:rsidRPr="00B4195C">
        <w:rPr>
          <w:rFonts w:ascii="Calibri" w:eastAsia="Times New Roman" w:hAnsi="Calibri" w:cs="Calibri"/>
          <w:lang w:eastAsia="pt-BR"/>
        </w:rPr>
        <w:t xml:space="preserve">da </w:t>
      </w:r>
      <w:r w:rsidR="008E0EF4" w:rsidRPr="00B4195C">
        <w:rPr>
          <w:rFonts w:ascii="Calibri" w:eastAsia="Times New Roman" w:hAnsi="Calibri" w:cs="Calibri"/>
          <w:lang w:eastAsia="pt-BR"/>
        </w:rPr>
        <w:t>Secretaria Geral da Mesa;</w:t>
      </w:r>
      <w:r w:rsidR="00FE485B" w:rsidRPr="00B4195C">
        <w:rPr>
          <w:rFonts w:ascii="Calibri" w:eastAsia="Times New Roman" w:hAnsi="Calibri" w:cs="Calibri"/>
          <w:lang w:eastAsia="pt-BR"/>
        </w:rPr>
        <w:t xml:space="preserve"> </w:t>
      </w:r>
    </w:p>
    <w:p w14:paraId="1ECDC73D" w14:textId="1B4279D8" w:rsidR="00300D66" w:rsidRPr="00B4195C" w:rsidRDefault="00300D66" w:rsidP="000724D2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14:paraId="3F7D3ABE" w14:textId="41378863" w:rsidR="00B4195C" w:rsidRPr="00B4195C" w:rsidRDefault="00300D66" w:rsidP="00B4195C">
      <w:pPr>
        <w:widowControl w:val="0"/>
        <w:jc w:val="both"/>
        <w:rPr>
          <w:rFonts w:ascii="Calibri" w:eastAsiaTheme="minorHAnsi" w:hAnsi="Calibri" w:cs="Calibri"/>
        </w:rPr>
      </w:pPr>
      <w:r w:rsidRPr="00B4195C">
        <w:rPr>
          <w:rFonts w:ascii="Calibri" w:eastAsia="Times New Roman" w:hAnsi="Calibri" w:cs="Calibri"/>
          <w:lang w:eastAsia="pt-BR"/>
        </w:rPr>
        <w:t xml:space="preserve">IV - arquiteta e urbanista </w:t>
      </w:r>
      <w:r w:rsidR="00B4195C" w:rsidRPr="00B4195C">
        <w:rPr>
          <w:rFonts w:ascii="Calibri" w:eastAsiaTheme="minorHAnsi" w:hAnsi="Calibri" w:cs="Calibri"/>
        </w:rPr>
        <w:t>CHRISTIANA PECEGUEIRO MARANHÃO SANTOS, Analista Técnica da Assessoria de Relações Institucionais e Parlamentares.</w:t>
      </w:r>
    </w:p>
    <w:p w14:paraId="48FAF259" w14:textId="424361DE" w:rsidR="00300D66" w:rsidRPr="00B4195C" w:rsidRDefault="00300D66" w:rsidP="00300D66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14:paraId="03EF199C" w14:textId="1EBF2D35" w:rsidR="008E0EF4" w:rsidRPr="00B4195C" w:rsidRDefault="00B4195C" w:rsidP="00B4195C">
      <w:pPr>
        <w:widowControl w:val="0"/>
        <w:jc w:val="both"/>
        <w:rPr>
          <w:rFonts w:ascii="Calibri" w:eastAsia="Times New Roman" w:hAnsi="Calibri" w:cs="Calibri"/>
          <w:lang w:eastAsia="pt-BR"/>
        </w:rPr>
      </w:pPr>
      <w:r w:rsidRPr="00B4195C">
        <w:rPr>
          <w:rFonts w:ascii="Calibri" w:eastAsia="Times New Roman" w:hAnsi="Calibri" w:cs="Calibri"/>
          <w:lang w:eastAsia="pt-BR"/>
        </w:rPr>
        <w:t xml:space="preserve">Art. 2° Fica revogada a </w:t>
      </w:r>
      <w:r w:rsidR="008E0EF4" w:rsidRPr="00B4195C">
        <w:rPr>
          <w:rFonts w:ascii="Calibri" w:hAnsi="Calibri" w:cs="Calibri"/>
          <w:lang w:eastAsia="pt-BR"/>
        </w:rPr>
        <w:t>Portaria P</w:t>
      </w:r>
      <w:r w:rsidRPr="00B4195C">
        <w:rPr>
          <w:rFonts w:ascii="Calibri" w:hAnsi="Calibri" w:cs="Calibri"/>
          <w:lang w:eastAsia="pt-BR"/>
        </w:rPr>
        <w:t xml:space="preserve">RES </w:t>
      </w:r>
      <w:r w:rsidR="008E0EF4" w:rsidRPr="00B4195C">
        <w:rPr>
          <w:rFonts w:ascii="Calibri" w:hAnsi="Calibri" w:cs="Calibri"/>
          <w:lang w:eastAsia="pt-BR"/>
        </w:rPr>
        <w:t>n° 306, de 30 de junho de 2020</w:t>
      </w:r>
      <w:r w:rsidRPr="00B4195C">
        <w:rPr>
          <w:rFonts w:ascii="Calibri" w:hAnsi="Calibri" w:cs="Calibri"/>
          <w:lang w:eastAsia="pt-BR"/>
        </w:rPr>
        <w:t>.</w:t>
      </w:r>
    </w:p>
    <w:p w14:paraId="1FF75093" w14:textId="77777777" w:rsidR="00E13BAA" w:rsidRPr="00B4195C" w:rsidRDefault="00E13BAA" w:rsidP="000724D2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14:paraId="2C23D7A7" w14:textId="123D1D66" w:rsidR="00FE485B" w:rsidRPr="00B4195C" w:rsidRDefault="00FE485B" w:rsidP="000724D2">
      <w:pPr>
        <w:pStyle w:val="SombreamentoMdio1-nfase11"/>
        <w:jc w:val="both"/>
        <w:rPr>
          <w:rFonts w:cs="Arial"/>
          <w:sz w:val="24"/>
          <w:szCs w:val="24"/>
        </w:rPr>
      </w:pPr>
      <w:r w:rsidRPr="00B4195C">
        <w:rPr>
          <w:rFonts w:eastAsia="Times New Roman" w:cs="Calibri"/>
          <w:sz w:val="24"/>
          <w:szCs w:val="24"/>
          <w:lang w:eastAsia="pt-BR"/>
        </w:rPr>
        <w:t xml:space="preserve">Art. </w:t>
      </w:r>
      <w:r w:rsidR="00B4195C" w:rsidRPr="00B4195C">
        <w:rPr>
          <w:rFonts w:eastAsia="Times New Roman" w:cs="Calibri"/>
          <w:sz w:val="24"/>
          <w:szCs w:val="24"/>
          <w:lang w:eastAsia="pt-BR"/>
        </w:rPr>
        <w:t>3</w:t>
      </w:r>
      <w:r w:rsidRPr="00B4195C">
        <w:rPr>
          <w:rFonts w:eastAsia="Times New Roman" w:cs="Calibri"/>
          <w:sz w:val="24"/>
          <w:szCs w:val="24"/>
          <w:lang w:eastAsia="pt-BR"/>
        </w:rPr>
        <w:t xml:space="preserve">° </w:t>
      </w:r>
      <w:r w:rsidRPr="00B4195C">
        <w:rPr>
          <w:rFonts w:cs="Arial"/>
          <w:sz w:val="24"/>
          <w:szCs w:val="24"/>
        </w:rPr>
        <w:t xml:space="preserve">Esta Portaria entra em vigor na data de sua publicação no sítio eletrônico do CAU/BR na Rede Mundial de Computadores (Internet), no endereço </w:t>
      </w:r>
      <w:hyperlink r:id="rId8" w:history="1">
        <w:r w:rsidRPr="00B4195C">
          <w:rPr>
            <w:rStyle w:val="Hyperlink"/>
            <w:rFonts w:cs="Arial"/>
            <w:color w:val="auto"/>
            <w:sz w:val="24"/>
            <w:szCs w:val="24"/>
            <w:u w:val="none"/>
          </w:rPr>
          <w:t>www.caubr.gov.br</w:t>
        </w:r>
      </w:hyperlink>
      <w:r w:rsidRPr="00B4195C">
        <w:rPr>
          <w:rFonts w:cs="Arial"/>
          <w:sz w:val="24"/>
          <w:szCs w:val="24"/>
        </w:rPr>
        <w:t>,</w:t>
      </w:r>
      <w:r w:rsidRPr="00B4195C">
        <w:rPr>
          <w:rFonts w:cs="Arial"/>
          <w:bCs/>
          <w:sz w:val="24"/>
          <w:szCs w:val="24"/>
        </w:rPr>
        <w:t xml:space="preserve"> com efeitos a partir de </w:t>
      </w:r>
      <w:r w:rsidR="00300D66" w:rsidRPr="00B4195C">
        <w:rPr>
          <w:rFonts w:cs="Arial"/>
          <w:bCs/>
          <w:sz w:val="24"/>
          <w:szCs w:val="24"/>
        </w:rPr>
        <w:t>16</w:t>
      </w:r>
      <w:r w:rsidR="002E19A1" w:rsidRPr="00B4195C">
        <w:rPr>
          <w:rFonts w:cs="Arial"/>
          <w:bCs/>
          <w:sz w:val="24"/>
          <w:szCs w:val="24"/>
        </w:rPr>
        <w:t xml:space="preserve"> de </w:t>
      </w:r>
      <w:r w:rsidR="00367889" w:rsidRPr="00B4195C">
        <w:rPr>
          <w:rFonts w:cs="Arial"/>
          <w:bCs/>
          <w:sz w:val="24"/>
          <w:szCs w:val="24"/>
        </w:rPr>
        <w:t>setembro</w:t>
      </w:r>
      <w:r w:rsidR="002E19A1" w:rsidRPr="00B4195C">
        <w:rPr>
          <w:rFonts w:cs="Arial"/>
          <w:bCs/>
          <w:sz w:val="24"/>
          <w:szCs w:val="24"/>
        </w:rPr>
        <w:t xml:space="preserve"> de 2021</w:t>
      </w:r>
      <w:r w:rsidRPr="00B4195C">
        <w:rPr>
          <w:rFonts w:cs="Arial"/>
          <w:sz w:val="24"/>
          <w:szCs w:val="24"/>
        </w:rPr>
        <w:t>.</w:t>
      </w:r>
    </w:p>
    <w:p w14:paraId="544364A3" w14:textId="77777777" w:rsidR="008D2719" w:rsidRPr="00B4195C" w:rsidRDefault="008D2719" w:rsidP="000724D2">
      <w:pPr>
        <w:pStyle w:val="SombreamentoMdio1-nfase110"/>
        <w:jc w:val="both"/>
        <w:rPr>
          <w:rFonts w:cs="Arial"/>
          <w:sz w:val="24"/>
          <w:szCs w:val="24"/>
        </w:rPr>
      </w:pPr>
    </w:p>
    <w:p w14:paraId="38789D14" w14:textId="24210F0A" w:rsidR="008D2719" w:rsidRPr="00B4195C" w:rsidRDefault="008D2719" w:rsidP="000724D2">
      <w:pPr>
        <w:jc w:val="center"/>
        <w:rPr>
          <w:rFonts w:ascii="Calibri" w:eastAsia="Times New Roman" w:hAnsi="Calibri" w:cs="Calibri"/>
          <w:lang w:eastAsia="pt-BR"/>
        </w:rPr>
      </w:pPr>
      <w:r w:rsidRPr="00B4195C">
        <w:rPr>
          <w:rFonts w:ascii="Calibri" w:eastAsia="Times New Roman" w:hAnsi="Calibri" w:cs="Calibri"/>
          <w:lang w:eastAsia="pt-BR"/>
        </w:rPr>
        <w:t xml:space="preserve">Brasília, </w:t>
      </w:r>
      <w:r w:rsidR="00300D66" w:rsidRPr="00B4195C">
        <w:rPr>
          <w:rFonts w:ascii="Calibri" w:eastAsia="Times New Roman" w:hAnsi="Calibri" w:cs="Calibri"/>
          <w:lang w:eastAsia="pt-BR"/>
        </w:rPr>
        <w:t>5</w:t>
      </w:r>
      <w:r w:rsidR="00367889" w:rsidRPr="00B4195C">
        <w:rPr>
          <w:rFonts w:ascii="Calibri" w:eastAsia="Times New Roman" w:hAnsi="Calibri" w:cs="Calibri"/>
          <w:lang w:eastAsia="pt-BR"/>
        </w:rPr>
        <w:t xml:space="preserve"> de </w:t>
      </w:r>
      <w:r w:rsidR="00B4195C" w:rsidRPr="00B4195C">
        <w:rPr>
          <w:rFonts w:ascii="Calibri" w:eastAsia="Times New Roman" w:hAnsi="Calibri" w:cs="Calibri"/>
          <w:lang w:eastAsia="pt-BR"/>
        </w:rPr>
        <w:t xml:space="preserve">outubro </w:t>
      </w:r>
      <w:r w:rsidRPr="00B4195C">
        <w:rPr>
          <w:rFonts w:ascii="Calibri" w:eastAsia="Times New Roman" w:hAnsi="Calibri" w:cs="Calibri"/>
          <w:lang w:eastAsia="pt-BR"/>
        </w:rPr>
        <w:t>de 20</w:t>
      </w:r>
      <w:r w:rsidR="00FE485B" w:rsidRPr="00B4195C">
        <w:rPr>
          <w:rFonts w:ascii="Calibri" w:eastAsia="Times New Roman" w:hAnsi="Calibri" w:cs="Calibri"/>
          <w:lang w:eastAsia="pt-BR"/>
        </w:rPr>
        <w:t>2</w:t>
      </w:r>
      <w:r w:rsidR="00FD66CA" w:rsidRPr="00B4195C">
        <w:rPr>
          <w:rFonts w:ascii="Calibri" w:eastAsia="Times New Roman" w:hAnsi="Calibri" w:cs="Calibri"/>
          <w:lang w:eastAsia="pt-BR"/>
        </w:rPr>
        <w:t>1</w:t>
      </w:r>
      <w:r w:rsidRPr="00B4195C">
        <w:rPr>
          <w:rFonts w:ascii="Calibri" w:eastAsia="Times New Roman" w:hAnsi="Calibri" w:cs="Calibri"/>
          <w:lang w:eastAsia="pt-BR"/>
        </w:rPr>
        <w:t>.</w:t>
      </w:r>
    </w:p>
    <w:p w14:paraId="062ED645" w14:textId="7B57D23D" w:rsidR="008D2719" w:rsidRPr="00B4195C" w:rsidRDefault="008D2719" w:rsidP="000724D2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73296FB5" w14:textId="77777777" w:rsidR="00B4195C" w:rsidRPr="00B4195C" w:rsidRDefault="00B4195C" w:rsidP="000724D2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4DDECBEA" w14:textId="77777777" w:rsidR="00B900A5" w:rsidRPr="00B4195C" w:rsidRDefault="00B900A5" w:rsidP="000724D2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7E5F977D" w14:textId="77777777" w:rsidR="00FE485B" w:rsidRPr="00B4195C" w:rsidRDefault="00FE485B" w:rsidP="000724D2">
      <w:pPr>
        <w:jc w:val="center"/>
        <w:rPr>
          <w:rFonts w:ascii="Calibri" w:eastAsia="Times New Roman" w:hAnsi="Calibri" w:cs="Calibri"/>
          <w:sz w:val="20"/>
          <w:szCs w:val="20"/>
          <w:lang w:eastAsia="pt-BR"/>
        </w:rPr>
      </w:pPr>
      <w:r w:rsidRPr="00B4195C">
        <w:rPr>
          <w:rFonts w:ascii="Calibri" w:eastAsia="Times New Roman" w:hAnsi="Calibri" w:cs="Calibri"/>
          <w:sz w:val="20"/>
          <w:szCs w:val="20"/>
          <w:lang w:eastAsia="pt-BR"/>
        </w:rPr>
        <w:t>(assinado digitalmente)</w:t>
      </w:r>
    </w:p>
    <w:p w14:paraId="34438049" w14:textId="04F1DF53" w:rsidR="00FE485B" w:rsidRPr="00B4195C" w:rsidRDefault="00FD66CA" w:rsidP="000724D2">
      <w:pPr>
        <w:jc w:val="center"/>
        <w:rPr>
          <w:rFonts w:ascii="Calibri" w:eastAsia="Times New Roman" w:hAnsi="Calibri" w:cs="Calibri"/>
          <w:b/>
          <w:lang w:eastAsia="pt-BR"/>
        </w:rPr>
      </w:pPr>
      <w:r w:rsidRPr="00B4195C">
        <w:rPr>
          <w:rFonts w:ascii="Calibri" w:eastAsia="Times New Roman" w:hAnsi="Calibri" w:cs="Calibri"/>
          <w:b/>
          <w:lang w:eastAsia="pt-BR"/>
        </w:rPr>
        <w:t>NADIA SOMEKH</w:t>
      </w:r>
    </w:p>
    <w:p w14:paraId="1C9D3D53" w14:textId="77777777" w:rsidR="00FE485B" w:rsidRPr="00B4195C" w:rsidRDefault="00FE485B" w:rsidP="000724D2">
      <w:pPr>
        <w:jc w:val="center"/>
        <w:rPr>
          <w:rFonts w:ascii="Calibri" w:hAnsi="Calibri"/>
        </w:rPr>
      </w:pPr>
      <w:r w:rsidRPr="00B4195C">
        <w:rPr>
          <w:rFonts w:ascii="Calibri" w:eastAsia="Times New Roman" w:hAnsi="Calibri" w:cs="Calibri"/>
          <w:lang w:eastAsia="pt-BR"/>
        </w:rPr>
        <w:t>Presidente do CAU/BR</w:t>
      </w:r>
    </w:p>
    <w:p w14:paraId="5F119086" w14:textId="77777777" w:rsidR="0030670E" w:rsidRPr="00B4195C" w:rsidRDefault="0030670E" w:rsidP="000724D2">
      <w:pPr>
        <w:jc w:val="both"/>
        <w:rPr>
          <w:rFonts w:ascii="Calibri" w:hAnsi="Calibri"/>
        </w:rPr>
      </w:pPr>
    </w:p>
    <w:sectPr w:rsidR="0030670E" w:rsidRPr="00B4195C" w:rsidSect="00CF135B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1134" w:bottom="1418" w:left="1701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870E" w14:textId="77777777" w:rsidR="00377326" w:rsidRDefault="00377326">
      <w:r>
        <w:separator/>
      </w:r>
    </w:p>
  </w:endnote>
  <w:endnote w:type="continuationSeparator" w:id="0">
    <w:p w14:paraId="7D7CF821" w14:textId="77777777" w:rsidR="00377326" w:rsidRDefault="0037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DBBF" w14:textId="77777777" w:rsidR="00FB71B4" w:rsidRDefault="00FB71B4" w:rsidP="00FB71B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B116D7" w14:textId="77777777" w:rsidR="00FB71B4" w:rsidRPr="00771D16" w:rsidRDefault="00FB71B4" w:rsidP="00FB71B4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4DC5FCFD" w14:textId="77777777" w:rsidR="00FB71B4" w:rsidRPr="00556A4D" w:rsidRDefault="00FB71B4" w:rsidP="00FB71B4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556A4D">
      <w:rPr>
        <w:rFonts w:ascii="Arial" w:hAnsi="Arial"/>
        <w:b/>
        <w:color w:val="003333"/>
        <w:sz w:val="22"/>
      </w:rPr>
      <w:t>www.caubr.org.br</w:t>
    </w:r>
    <w:r w:rsidRPr="00556A4D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158B" w14:textId="42992FEF" w:rsidR="00FB71B4" w:rsidRPr="00760340" w:rsidRDefault="00FB71B4" w:rsidP="00FB71B4">
    <w:pPr>
      <w:pStyle w:val="Rodap"/>
      <w:framePr w:w="1066" w:h="362" w:hRule="exact" w:wrap="around" w:vAnchor="text" w:hAnchor="page" w:x="10321" w:y="-310"/>
      <w:jc w:val="right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300D66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14:paraId="518B5807" w14:textId="5843204E" w:rsidR="00FB71B4" w:rsidRDefault="000D0C1B" w:rsidP="00FB71B4">
    <w:pPr>
      <w:pStyle w:val="Rodap"/>
      <w:ind w:right="360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7F8B98F" wp14:editId="32A3FD8F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0" b="0"/>
          <wp:wrapNone/>
          <wp:docPr id="46" name="Imagem 46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2C4B" w14:textId="77777777" w:rsidR="00377326" w:rsidRDefault="00377326">
      <w:r>
        <w:separator/>
      </w:r>
    </w:p>
  </w:footnote>
  <w:footnote w:type="continuationSeparator" w:id="0">
    <w:p w14:paraId="6F1D873F" w14:textId="77777777" w:rsidR="00377326" w:rsidRDefault="0037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FFCA" w14:textId="61A1F533" w:rsidR="00FB71B4" w:rsidRPr="009E4E5A" w:rsidRDefault="000D0C1B" w:rsidP="00FB71B4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 wp14:anchorId="2E574FCD" wp14:editId="6F927BBD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71B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669D44B6" wp14:editId="0BCDBEDE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612F" w14:textId="26CEF899" w:rsidR="00FB71B4" w:rsidRPr="009E4E5A" w:rsidRDefault="000D0C1B" w:rsidP="00FB71B4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A61E0C5" wp14:editId="73D7546E">
          <wp:simplePos x="0" y="0"/>
          <wp:positionH relativeFrom="column">
            <wp:posOffset>-995680</wp:posOffset>
          </wp:positionH>
          <wp:positionV relativeFrom="paragraph">
            <wp:posOffset>-849630</wp:posOffset>
          </wp:positionV>
          <wp:extent cx="7578725" cy="1080770"/>
          <wp:effectExtent l="0" t="0" r="0" b="0"/>
          <wp:wrapNone/>
          <wp:docPr id="45" name="Imagem 45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26156D"/>
    <w:multiLevelType w:val="multilevel"/>
    <w:tmpl w:val="4832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2390C"/>
    <w:rsid w:val="00050A59"/>
    <w:rsid w:val="000724D2"/>
    <w:rsid w:val="0008668B"/>
    <w:rsid w:val="00093B02"/>
    <w:rsid w:val="000B1483"/>
    <w:rsid w:val="000C6D5D"/>
    <w:rsid w:val="000D0C1B"/>
    <w:rsid w:val="000D274C"/>
    <w:rsid w:val="000D2E57"/>
    <w:rsid w:val="000E365C"/>
    <w:rsid w:val="000F447C"/>
    <w:rsid w:val="000F729F"/>
    <w:rsid w:val="00137C95"/>
    <w:rsid w:val="00153986"/>
    <w:rsid w:val="001726BF"/>
    <w:rsid w:val="00176FD6"/>
    <w:rsid w:val="00183C04"/>
    <w:rsid w:val="0018765D"/>
    <w:rsid w:val="001A0F80"/>
    <w:rsid w:val="001C0E95"/>
    <w:rsid w:val="001C2136"/>
    <w:rsid w:val="001D6B41"/>
    <w:rsid w:val="002008CF"/>
    <w:rsid w:val="002130BB"/>
    <w:rsid w:val="00242C48"/>
    <w:rsid w:val="00255019"/>
    <w:rsid w:val="0027031D"/>
    <w:rsid w:val="00271D64"/>
    <w:rsid w:val="00275324"/>
    <w:rsid w:val="002842A0"/>
    <w:rsid w:val="002971A3"/>
    <w:rsid w:val="002A395A"/>
    <w:rsid w:val="002B16D0"/>
    <w:rsid w:val="002C03C4"/>
    <w:rsid w:val="002C4F9E"/>
    <w:rsid w:val="002E0F2B"/>
    <w:rsid w:val="002E19A1"/>
    <w:rsid w:val="00300D66"/>
    <w:rsid w:val="0030670E"/>
    <w:rsid w:val="00316CCD"/>
    <w:rsid w:val="00367889"/>
    <w:rsid w:val="00377326"/>
    <w:rsid w:val="00386AFA"/>
    <w:rsid w:val="003B35A6"/>
    <w:rsid w:val="003D13E8"/>
    <w:rsid w:val="003E3E32"/>
    <w:rsid w:val="00401FAB"/>
    <w:rsid w:val="00430013"/>
    <w:rsid w:val="00442E71"/>
    <w:rsid w:val="004473DE"/>
    <w:rsid w:val="00474A0A"/>
    <w:rsid w:val="00476B11"/>
    <w:rsid w:val="00481B19"/>
    <w:rsid w:val="004A388D"/>
    <w:rsid w:val="004C1F6A"/>
    <w:rsid w:val="004D4041"/>
    <w:rsid w:val="004D593C"/>
    <w:rsid w:val="004E018A"/>
    <w:rsid w:val="00556A4D"/>
    <w:rsid w:val="0057308E"/>
    <w:rsid w:val="00590535"/>
    <w:rsid w:val="0059176A"/>
    <w:rsid w:val="005B6EA2"/>
    <w:rsid w:val="005D51B6"/>
    <w:rsid w:val="005E3E06"/>
    <w:rsid w:val="0061429F"/>
    <w:rsid w:val="0062132A"/>
    <w:rsid w:val="00624E7B"/>
    <w:rsid w:val="00666EA4"/>
    <w:rsid w:val="00695B79"/>
    <w:rsid w:val="006B2A81"/>
    <w:rsid w:val="006E3A9D"/>
    <w:rsid w:val="006E473E"/>
    <w:rsid w:val="00704B65"/>
    <w:rsid w:val="00745E1E"/>
    <w:rsid w:val="00747716"/>
    <w:rsid w:val="00767850"/>
    <w:rsid w:val="0077285B"/>
    <w:rsid w:val="007D1253"/>
    <w:rsid w:val="007D53AC"/>
    <w:rsid w:val="007D553A"/>
    <w:rsid w:val="007E2784"/>
    <w:rsid w:val="007E7FD8"/>
    <w:rsid w:val="00820A2D"/>
    <w:rsid w:val="00875660"/>
    <w:rsid w:val="008869BF"/>
    <w:rsid w:val="0089694D"/>
    <w:rsid w:val="008D2719"/>
    <w:rsid w:val="008D2D30"/>
    <w:rsid w:val="008D54B8"/>
    <w:rsid w:val="008E0EF4"/>
    <w:rsid w:val="009150E2"/>
    <w:rsid w:val="009411BA"/>
    <w:rsid w:val="009458F0"/>
    <w:rsid w:val="009472CF"/>
    <w:rsid w:val="00957E3F"/>
    <w:rsid w:val="00985CED"/>
    <w:rsid w:val="009B68E1"/>
    <w:rsid w:val="009C30C8"/>
    <w:rsid w:val="009C7179"/>
    <w:rsid w:val="009D4DAC"/>
    <w:rsid w:val="009F7C2A"/>
    <w:rsid w:val="00A45D89"/>
    <w:rsid w:val="00A55A27"/>
    <w:rsid w:val="00A56A45"/>
    <w:rsid w:val="00A66D6B"/>
    <w:rsid w:val="00A7210A"/>
    <w:rsid w:val="00A72EFA"/>
    <w:rsid w:val="00A805AE"/>
    <w:rsid w:val="00A96FBE"/>
    <w:rsid w:val="00A97A1B"/>
    <w:rsid w:val="00AA4906"/>
    <w:rsid w:val="00AA5F04"/>
    <w:rsid w:val="00B07AB8"/>
    <w:rsid w:val="00B10C15"/>
    <w:rsid w:val="00B4195C"/>
    <w:rsid w:val="00B534AE"/>
    <w:rsid w:val="00B5730C"/>
    <w:rsid w:val="00B6748C"/>
    <w:rsid w:val="00B900A5"/>
    <w:rsid w:val="00BA1672"/>
    <w:rsid w:val="00BA1747"/>
    <w:rsid w:val="00BA1941"/>
    <w:rsid w:val="00BC3781"/>
    <w:rsid w:val="00BD3DCD"/>
    <w:rsid w:val="00BD6D8C"/>
    <w:rsid w:val="00BF3432"/>
    <w:rsid w:val="00BF3D68"/>
    <w:rsid w:val="00C0346F"/>
    <w:rsid w:val="00C05028"/>
    <w:rsid w:val="00C4592E"/>
    <w:rsid w:val="00C55B31"/>
    <w:rsid w:val="00C86DE2"/>
    <w:rsid w:val="00CA1752"/>
    <w:rsid w:val="00CA37AD"/>
    <w:rsid w:val="00CA40CC"/>
    <w:rsid w:val="00CC08C5"/>
    <w:rsid w:val="00CD262A"/>
    <w:rsid w:val="00CE1DD4"/>
    <w:rsid w:val="00CF135B"/>
    <w:rsid w:val="00CF1CDE"/>
    <w:rsid w:val="00CF311C"/>
    <w:rsid w:val="00D10CB3"/>
    <w:rsid w:val="00D6297F"/>
    <w:rsid w:val="00DA6BE6"/>
    <w:rsid w:val="00DE16EA"/>
    <w:rsid w:val="00DE488E"/>
    <w:rsid w:val="00E13BAA"/>
    <w:rsid w:val="00E67AAF"/>
    <w:rsid w:val="00E8104B"/>
    <w:rsid w:val="00E85495"/>
    <w:rsid w:val="00EB38D8"/>
    <w:rsid w:val="00EB6DD2"/>
    <w:rsid w:val="00ED6F83"/>
    <w:rsid w:val="00EF3234"/>
    <w:rsid w:val="00EF6651"/>
    <w:rsid w:val="00F03815"/>
    <w:rsid w:val="00F2158A"/>
    <w:rsid w:val="00F310F3"/>
    <w:rsid w:val="00F47EF6"/>
    <w:rsid w:val="00F55921"/>
    <w:rsid w:val="00F65DEB"/>
    <w:rsid w:val="00F96E58"/>
    <w:rsid w:val="00FB022E"/>
    <w:rsid w:val="00FB71B4"/>
    <w:rsid w:val="00FD66CA"/>
    <w:rsid w:val="00FE485B"/>
    <w:rsid w:val="00FE5F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0f6165"/>
    </o:shapedefaults>
    <o:shapelayout v:ext="edit">
      <o:idmap v:ext="edit" data="1"/>
    </o:shapelayout>
  </w:shapeDefaults>
  <w:decimalSymbol w:val=","/>
  <w:listSeparator w:val=";"/>
  <w14:docId w14:val="4A965A0F"/>
  <w15:chartTrackingRefBased/>
  <w15:docId w15:val="{7B3426A4-EBBC-4EB8-8478-A8998BB9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96FB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556A4D"/>
    <w:pPr>
      <w:autoSpaceDE w:val="0"/>
      <w:autoSpaceDN w:val="0"/>
    </w:pPr>
    <w:rPr>
      <w:rFonts w:ascii="Times New Roman" w:eastAsia="Calibri" w:hAnsi="Times New Roman"/>
      <w:color w:val="000000"/>
    </w:rPr>
  </w:style>
  <w:style w:type="paragraph" w:customStyle="1" w:styleId="SombreamentoMdio1-nfase110">
    <w:name w:val="Sombreamento Médio 1 - Ênfase 11"/>
    <w:uiPriority w:val="1"/>
    <w:qFormat/>
    <w:rsid w:val="00556A4D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A96FB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xtodebalo">
    <w:name w:val="Balloon Text"/>
    <w:basedOn w:val="Normal"/>
    <w:link w:val="TextodebaloChar"/>
    <w:rsid w:val="009C30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C30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D0C23-8740-4BE9-BF8B-1BA04CFF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506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3330</CharactersWithSpaces>
  <SharedDoc>false</SharedDoc>
  <HLinks>
    <vt:vector size="6" baseType="variant">
      <vt:variant>
        <vt:i4>1245262</vt:i4>
      </vt:variant>
      <vt:variant>
        <vt:i4>0</vt:i4>
      </vt:variant>
      <vt:variant>
        <vt:i4>0</vt:i4>
      </vt:variant>
      <vt:variant>
        <vt:i4>5</vt:i4>
      </vt:variant>
      <vt:variant>
        <vt:lpwstr>http://www.caubr.gov.br/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4</cp:revision>
  <cp:lastPrinted>2019-11-22T14:36:00Z</cp:lastPrinted>
  <dcterms:created xsi:type="dcterms:W3CDTF">2021-10-05T13:42:00Z</dcterms:created>
  <dcterms:modified xsi:type="dcterms:W3CDTF">2021-10-06T16:21:00Z</dcterms:modified>
</cp:coreProperties>
</file>