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06263" w14:textId="77777777" w:rsidR="00C90D30" w:rsidRDefault="00C90D30" w:rsidP="00C90D30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7B7E7ABB" w14:textId="5BC69AC6" w:rsidR="00F15533" w:rsidRPr="00C90D30" w:rsidRDefault="00F15533" w:rsidP="00C90D30">
      <w:pPr>
        <w:jc w:val="center"/>
        <w:rPr>
          <w:rFonts w:ascii="Calibri" w:eastAsia="Times New Roman" w:hAnsi="Calibri" w:cs="Calibri"/>
          <w:b/>
          <w:lang w:eastAsia="pt-BR"/>
        </w:rPr>
      </w:pPr>
      <w:r w:rsidRPr="00C90D30">
        <w:rPr>
          <w:rFonts w:ascii="Calibri" w:eastAsia="Times New Roman" w:hAnsi="Calibri" w:cs="Calibri"/>
          <w:b/>
          <w:lang w:eastAsia="pt-BR"/>
        </w:rPr>
        <w:t xml:space="preserve">PORTARIA PRES N° </w:t>
      </w:r>
      <w:r w:rsidR="005E58FD" w:rsidRPr="00C90D30">
        <w:rPr>
          <w:rFonts w:ascii="Calibri" w:eastAsia="Times New Roman" w:hAnsi="Calibri" w:cs="Calibri"/>
          <w:b/>
          <w:lang w:eastAsia="pt-BR"/>
        </w:rPr>
        <w:t>37</w:t>
      </w:r>
      <w:r w:rsidR="00C95871">
        <w:rPr>
          <w:rFonts w:ascii="Calibri" w:eastAsia="Times New Roman" w:hAnsi="Calibri" w:cs="Calibri"/>
          <w:b/>
          <w:lang w:eastAsia="pt-BR"/>
        </w:rPr>
        <w:t>3</w:t>
      </w:r>
      <w:bookmarkStart w:id="0" w:name="_GoBack"/>
      <w:bookmarkEnd w:id="0"/>
      <w:r w:rsidRPr="00C90D30">
        <w:rPr>
          <w:rFonts w:ascii="Calibri" w:eastAsia="Times New Roman" w:hAnsi="Calibri" w:cs="Calibri"/>
          <w:b/>
          <w:lang w:eastAsia="pt-BR"/>
        </w:rPr>
        <w:t xml:space="preserve">, DE </w:t>
      </w:r>
      <w:r w:rsidR="005E58FD" w:rsidRPr="00C90D30">
        <w:rPr>
          <w:rFonts w:ascii="Calibri" w:eastAsia="Times New Roman" w:hAnsi="Calibri" w:cs="Calibri"/>
          <w:b/>
          <w:lang w:eastAsia="pt-BR"/>
        </w:rPr>
        <w:t>2</w:t>
      </w:r>
      <w:r w:rsidR="00D54A5A" w:rsidRPr="00C90D30">
        <w:rPr>
          <w:rFonts w:ascii="Calibri" w:eastAsia="Times New Roman" w:hAnsi="Calibri" w:cs="Calibri"/>
          <w:b/>
          <w:lang w:eastAsia="pt-BR"/>
        </w:rPr>
        <w:t>2</w:t>
      </w:r>
      <w:r w:rsidRPr="00C90D30">
        <w:rPr>
          <w:rFonts w:ascii="Calibri" w:eastAsia="Times New Roman" w:hAnsi="Calibri" w:cs="Calibri"/>
          <w:b/>
          <w:lang w:eastAsia="pt-BR"/>
        </w:rPr>
        <w:t xml:space="preserve"> DE </w:t>
      </w:r>
      <w:r w:rsidR="001E3AED" w:rsidRPr="00C90D30">
        <w:rPr>
          <w:rFonts w:ascii="Calibri" w:eastAsia="Times New Roman" w:hAnsi="Calibri" w:cs="Calibri"/>
          <w:b/>
          <w:lang w:eastAsia="pt-BR"/>
        </w:rPr>
        <w:t>SETEMBR</w:t>
      </w:r>
      <w:r w:rsidRPr="00C90D30">
        <w:rPr>
          <w:rFonts w:ascii="Calibri" w:eastAsia="Times New Roman" w:hAnsi="Calibri" w:cs="Calibri"/>
          <w:b/>
          <w:lang w:eastAsia="pt-BR"/>
        </w:rPr>
        <w:t>O DE 2021</w:t>
      </w:r>
    </w:p>
    <w:p w14:paraId="7F4C663B" w14:textId="77777777" w:rsidR="00061AB8" w:rsidRDefault="00061AB8" w:rsidP="00C90D30">
      <w:pPr>
        <w:jc w:val="both"/>
        <w:rPr>
          <w:rFonts w:ascii="Calibri" w:hAnsi="Calibri" w:cs="Calibri"/>
          <w:bCs/>
        </w:rPr>
      </w:pPr>
    </w:p>
    <w:p w14:paraId="3B6B64A1" w14:textId="77777777" w:rsidR="00C90D30" w:rsidRPr="00C90D30" w:rsidRDefault="00C90D30" w:rsidP="00C90D30">
      <w:pPr>
        <w:jc w:val="both"/>
        <w:rPr>
          <w:rFonts w:ascii="Calibri" w:hAnsi="Calibri" w:cs="Calibri"/>
          <w:bCs/>
        </w:rPr>
      </w:pPr>
    </w:p>
    <w:p w14:paraId="6A573E64" w14:textId="4B45319D" w:rsidR="00F15533" w:rsidRPr="00C90D30" w:rsidRDefault="007245B9" w:rsidP="00C90D30">
      <w:pPr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C90D30">
        <w:rPr>
          <w:rFonts w:ascii="Calibri" w:eastAsia="Arial" w:hAnsi="Calibri" w:cs="Calibri"/>
          <w:bCs/>
        </w:rPr>
        <w:t xml:space="preserve">Cria </w:t>
      </w:r>
      <w:r w:rsidR="00F15533" w:rsidRPr="00C90D30">
        <w:rPr>
          <w:rFonts w:ascii="Calibri" w:eastAsia="Arial" w:hAnsi="Calibri" w:cs="Calibri"/>
          <w:bCs/>
        </w:rPr>
        <w:t xml:space="preserve">Grupo de Trabalho para </w:t>
      </w:r>
      <w:r w:rsidR="001E3AED" w:rsidRPr="00C90D30">
        <w:rPr>
          <w:rFonts w:ascii="Calibri" w:eastAsia="Arial" w:hAnsi="Calibri" w:cs="Calibri"/>
          <w:bCs/>
        </w:rPr>
        <w:t>realiz</w:t>
      </w:r>
      <w:r w:rsidR="00F15533" w:rsidRPr="00C90D30">
        <w:rPr>
          <w:rFonts w:ascii="Calibri" w:eastAsia="Arial" w:hAnsi="Calibri" w:cs="Calibri"/>
          <w:bCs/>
        </w:rPr>
        <w:t xml:space="preserve">ar </w:t>
      </w:r>
      <w:r w:rsidR="001E3AED" w:rsidRPr="00C90D30">
        <w:rPr>
          <w:rFonts w:ascii="Calibri" w:eastAsia="Arial" w:hAnsi="Calibri" w:cs="Calibri"/>
          <w:bCs/>
        </w:rPr>
        <w:t xml:space="preserve">estudos e ofertar propostas para as definições dos serviços e das responsabilidades dos Entes Institucionais de Compartilhamento e da normatização pertinente, </w:t>
      </w:r>
      <w:r w:rsidR="004F0621" w:rsidRPr="00C90D30">
        <w:rPr>
          <w:rFonts w:ascii="Calibri" w:eastAsia="Arial" w:hAnsi="Calibri" w:cs="Calibri"/>
          <w:bCs/>
        </w:rPr>
        <w:t xml:space="preserve">considerada </w:t>
      </w:r>
      <w:r w:rsidR="001E3AED" w:rsidRPr="00C90D30">
        <w:rPr>
          <w:rFonts w:ascii="Calibri" w:eastAsia="Arial" w:hAnsi="Calibri" w:cs="Calibri"/>
          <w:bCs/>
        </w:rPr>
        <w:t>a estr</w:t>
      </w:r>
      <w:r w:rsidR="004F0621" w:rsidRPr="00C90D30">
        <w:rPr>
          <w:rFonts w:ascii="Calibri" w:eastAsia="Arial" w:hAnsi="Calibri" w:cs="Calibri"/>
          <w:bCs/>
        </w:rPr>
        <w:t>utura e normatização vigentes do</w:t>
      </w:r>
      <w:r w:rsidR="001E3AED" w:rsidRPr="00C90D30">
        <w:rPr>
          <w:rFonts w:ascii="Calibri" w:eastAsia="Arial" w:hAnsi="Calibri" w:cs="Calibri"/>
          <w:bCs/>
        </w:rPr>
        <w:t xml:space="preserve"> C</w:t>
      </w:r>
      <w:r w:rsidR="004F0621" w:rsidRPr="00C90D30">
        <w:rPr>
          <w:rFonts w:ascii="Calibri" w:eastAsia="Arial" w:hAnsi="Calibri" w:cs="Calibri"/>
          <w:bCs/>
        </w:rPr>
        <w:t xml:space="preserve">entro de </w:t>
      </w:r>
      <w:r w:rsidR="001E3AED" w:rsidRPr="00C90D30">
        <w:rPr>
          <w:rFonts w:ascii="Calibri" w:eastAsia="Arial" w:hAnsi="Calibri" w:cs="Calibri"/>
          <w:bCs/>
        </w:rPr>
        <w:t>S</w:t>
      </w:r>
      <w:r w:rsidR="004F0621" w:rsidRPr="00C90D30">
        <w:rPr>
          <w:rFonts w:ascii="Calibri" w:eastAsia="Arial" w:hAnsi="Calibri" w:cs="Calibri"/>
          <w:bCs/>
        </w:rPr>
        <w:t>erviços Compartilhados (CSC-CAU)</w:t>
      </w:r>
      <w:r w:rsidR="00F15533" w:rsidRPr="00C90D30">
        <w:rPr>
          <w:rFonts w:ascii="Calibri" w:eastAsia="Arial" w:hAnsi="Calibri" w:cs="Calibri"/>
          <w:bCs/>
        </w:rPr>
        <w:t xml:space="preserve">, </w:t>
      </w:r>
      <w:r w:rsidRPr="00C90D30">
        <w:rPr>
          <w:rFonts w:ascii="Calibri" w:eastAsia="Arial" w:hAnsi="Calibri" w:cs="Calibri"/>
          <w:bCs/>
        </w:rPr>
        <w:t xml:space="preserve">designa empregados para a sua composição </w:t>
      </w:r>
      <w:r w:rsidR="00F15533" w:rsidRPr="00C90D30">
        <w:rPr>
          <w:rFonts w:ascii="Calibri" w:eastAsia="Arial" w:hAnsi="Calibri" w:cs="Calibri"/>
          <w:bCs/>
        </w:rPr>
        <w:t>e dá outras providências.</w:t>
      </w:r>
    </w:p>
    <w:p w14:paraId="24F20869" w14:textId="77777777" w:rsidR="00061AB8" w:rsidRDefault="00061AB8" w:rsidP="00C90D30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22004749" w14:textId="77777777" w:rsidR="00C90D30" w:rsidRPr="00C90D30" w:rsidRDefault="00C90D30" w:rsidP="00C90D30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42222DCC" w14:textId="7E93A05A" w:rsidR="00F15533" w:rsidRPr="00C90D30" w:rsidRDefault="00F15533" w:rsidP="00C90D30">
      <w:pPr>
        <w:jc w:val="both"/>
        <w:rPr>
          <w:rFonts w:ascii="Calibri" w:eastAsia="Times New Roman" w:hAnsi="Calibri" w:cs="Calibri"/>
          <w:bCs/>
          <w:lang w:eastAsia="pt-BR"/>
        </w:rPr>
      </w:pPr>
      <w:r w:rsidRPr="00C90D30">
        <w:rPr>
          <w:rFonts w:ascii="Calibri" w:eastAsia="Times New Roman" w:hAnsi="Calibri" w:cs="Calibri"/>
          <w:bCs/>
          <w:lang w:eastAsia="pt-BR"/>
        </w:rPr>
        <w:t>A Presidente do Conselho de Arquitetura e Urbanismo do Brasil (CAU/BR), no uso das atribuições que lhe conferem o art. 29, inciso III da Lei n° 12.378, de 31 de dezembro de 2010, e o</w:t>
      </w:r>
      <w:r w:rsidR="00F5258C">
        <w:rPr>
          <w:rFonts w:ascii="Calibri" w:eastAsia="Times New Roman" w:hAnsi="Calibri" w:cs="Calibri"/>
          <w:bCs/>
          <w:lang w:eastAsia="pt-BR"/>
        </w:rPr>
        <w:t>s</w:t>
      </w:r>
      <w:r w:rsidRPr="00C90D30">
        <w:rPr>
          <w:rFonts w:ascii="Calibri" w:eastAsia="Times New Roman" w:hAnsi="Calibri" w:cs="Calibri"/>
          <w:bCs/>
          <w:lang w:eastAsia="pt-BR"/>
        </w:rPr>
        <w:t xml:space="preserve"> art</w:t>
      </w:r>
      <w:r w:rsidR="00F5258C">
        <w:rPr>
          <w:rFonts w:ascii="Calibri" w:eastAsia="Times New Roman" w:hAnsi="Calibri" w:cs="Calibri"/>
          <w:bCs/>
          <w:lang w:eastAsia="pt-BR"/>
        </w:rPr>
        <w:t xml:space="preserve">igos </w:t>
      </w:r>
      <w:r w:rsidRPr="00C90D30">
        <w:rPr>
          <w:rFonts w:ascii="Calibri" w:eastAsia="Times New Roman" w:hAnsi="Calibri" w:cs="Calibri"/>
          <w:bCs/>
          <w:lang w:eastAsia="pt-BR"/>
        </w:rPr>
        <w:t>1</w:t>
      </w:r>
      <w:r w:rsidR="00A82386" w:rsidRPr="00C90D30">
        <w:rPr>
          <w:rFonts w:ascii="Calibri" w:eastAsia="Times New Roman" w:hAnsi="Calibri" w:cs="Calibri"/>
          <w:bCs/>
          <w:lang w:eastAsia="pt-BR"/>
        </w:rPr>
        <w:t>1</w:t>
      </w:r>
      <w:r w:rsidRPr="00C90D30">
        <w:rPr>
          <w:rFonts w:ascii="Calibri" w:eastAsia="Times New Roman" w:hAnsi="Calibri" w:cs="Calibri"/>
          <w:bCs/>
          <w:lang w:eastAsia="pt-BR"/>
        </w:rPr>
        <w:t xml:space="preserve"> </w:t>
      </w:r>
      <w:r w:rsidR="00F5258C">
        <w:rPr>
          <w:rFonts w:ascii="Calibri" w:eastAsia="Times New Roman" w:hAnsi="Calibri" w:cs="Calibri"/>
          <w:bCs/>
          <w:lang w:eastAsia="pt-BR"/>
        </w:rPr>
        <w:t xml:space="preserve">e 159 </w:t>
      </w:r>
      <w:r w:rsidRPr="00C90D30">
        <w:rPr>
          <w:rFonts w:ascii="Calibri" w:eastAsia="Times New Roman" w:hAnsi="Calibri" w:cs="Calibri"/>
          <w:bCs/>
          <w:lang w:eastAsia="pt-BR"/>
        </w:rPr>
        <w:t xml:space="preserve">do </w:t>
      </w:r>
      <w:r w:rsidRPr="00C90D30">
        <w:rPr>
          <w:rFonts w:ascii="Calibri" w:hAnsi="Calibri" w:cs="Calibri"/>
          <w:bCs/>
          <w:lang w:eastAsia="pt-BR"/>
        </w:rPr>
        <w:t>Regimento Interno aprovado pela Deliberação Plenária DPOBR n° 0065-05/2017, de 28 de abril de 2017, e instituído pela Resolução CAU/BR n° 139, de 28 de abril de 2017</w:t>
      </w:r>
      <w:r w:rsidRPr="00C90D30">
        <w:rPr>
          <w:rFonts w:ascii="Calibri" w:eastAsia="Times New Roman" w:hAnsi="Calibri" w:cs="Calibri"/>
          <w:bCs/>
          <w:lang w:eastAsia="pt-BR"/>
        </w:rPr>
        <w:t>; e</w:t>
      </w:r>
    </w:p>
    <w:p w14:paraId="3443CB51" w14:textId="77777777" w:rsidR="00F15533" w:rsidRPr="00C90D30" w:rsidRDefault="00F15533" w:rsidP="00C90D30">
      <w:pPr>
        <w:jc w:val="both"/>
        <w:rPr>
          <w:rFonts w:ascii="Calibri" w:hAnsi="Calibri" w:cs="Calibri"/>
          <w:bCs/>
        </w:rPr>
      </w:pPr>
    </w:p>
    <w:p w14:paraId="1DFD8D95" w14:textId="33AFF68F" w:rsidR="00F15533" w:rsidRPr="00C90D30" w:rsidRDefault="00F15533" w:rsidP="00C90D30">
      <w:pPr>
        <w:widowControl w:val="0"/>
        <w:jc w:val="both"/>
        <w:rPr>
          <w:rFonts w:ascii="Calibri" w:eastAsia="Arial" w:hAnsi="Calibri" w:cs="Calibri"/>
          <w:bCs/>
        </w:rPr>
      </w:pPr>
      <w:r w:rsidRPr="00C90D30">
        <w:rPr>
          <w:rFonts w:ascii="Calibri" w:eastAsia="Arial" w:hAnsi="Calibri" w:cs="Calibri"/>
          <w:bCs/>
        </w:rPr>
        <w:t xml:space="preserve">Considerando </w:t>
      </w:r>
      <w:r w:rsidR="004F0621" w:rsidRPr="00C90D30">
        <w:rPr>
          <w:rFonts w:ascii="Calibri" w:eastAsia="Arial" w:hAnsi="Calibri" w:cs="Calibri"/>
          <w:bCs/>
        </w:rPr>
        <w:t>a necessidade de revisão da regulamentação vigente sobre o compartilhamento, entre o CAU/BR e os CAU/UF, da gestão, manutenção, evolução e despesas relativas ao CSC-CAU, contida na Resolução CAU/BR n</w:t>
      </w:r>
      <w:r w:rsidR="00A82386" w:rsidRPr="00C90D30">
        <w:rPr>
          <w:rFonts w:ascii="Calibri" w:eastAsia="Arial" w:hAnsi="Calibri" w:cs="Calibri"/>
          <w:bCs/>
        </w:rPr>
        <w:t>°</w:t>
      </w:r>
      <w:r w:rsidR="004F0621" w:rsidRPr="00C90D30">
        <w:rPr>
          <w:rFonts w:ascii="Calibri" w:eastAsia="Arial" w:hAnsi="Calibri" w:cs="Calibri"/>
          <w:bCs/>
        </w:rPr>
        <w:t xml:space="preserve"> 126, de 15 de dezembro de 2016</w:t>
      </w:r>
      <w:r w:rsidRPr="00C90D30">
        <w:rPr>
          <w:rFonts w:ascii="Calibri" w:eastAsia="Arial" w:hAnsi="Calibri" w:cs="Calibri"/>
          <w:bCs/>
        </w:rPr>
        <w:t xml:space="preserve">; </w:t>
      </w:r>
    </w:p>
    <w:p w14:paraId="232D6074" w14:textId="715E6818" w:rsidR="00F15533" w:rsidRDefault="00F15533" w:rsidP="00C90D30">
      <w:pPr>
        <w:widowControl w:val="0"/>
        <w:jc w:val="both"/>
        <w:rPr>
          <w:rFonts w:ascii="Calibri" w:eastAsia="Arial" w:hAnsi="Calibri" w:cs="Calibri"/>
          <w:bCs/>
        </w:rPr>
      </w:pPr>
    </w:p>
    <w:p w14:paraId="7FBB8A57" w14:textId="77777777" w:rsidR="00C90D30" w:rsidRPr="00C90D30" w:rsidRDefault="00C90D30" w:rsidP="00C90D30">
      <w:pPr>
        <w:widowControl w:val="0"/>
        <w:jc w:val="both"/>
        <w:rPr>
          <w:rFonts w:ascii="Calibri" w:eastAsia="Arial" w:hAnsi="Calibri" w:cs="Calibri"/>
          <w:bCs/>
        </w:rPr>
      </w:pPr>
    </w:p>
    <w:p w14:paraId="711F434F" w14:textId="77777777" w:rsidR="00F15533" w:rsidRPr="00C90D30" w:rsidRDefault="00F15533" w:rsidP="00C90D30">
      <w:pPr>
        <w:jc w:val="both"/>
        <w:rPr>
          <w:rFonts w:ascii="Calibri" w:eastAsia="Arial" w:hAnsi="Calibri" w:cs="Calibri"/>
          <w:b/>
        </w:rPr>
      </w:pPr>
      <w:r w:rsidRPr="00C90D30">
        <w:rPr>
          <w:rFonts w:ascii="Calibri" w:eastAsia="Arial" w:hAnsi="Calibri" w:cs="Calibri"/>
          <w:b/>
        </w:rPr>
        <w:t>RESOLVE:</w:t>
      </w:r>
    </w:p>
    <w:p w14:paraId="7DF4FBC0" w14:textId="77777777" w:rsidR="00061AB8" w:rsidRDefault="00061AB8" w:rsidP="00C90D30">
      <w:pPr>
        <w:jc w:val="both"/>
        <w:rPr>
          <w:rFonts w:ascii="Calibri" w:hAnsi="Calibri" w:cs="Calibri"/>
        </w:rPr>
      </w:pPr>
    </w:p>
    <w:p w14:paraId="58B72F1A" w14:textId="77777777" w:rsidR="00C90D30" w:rsidRPr="00C90D30" w:rsidRDefault="00C90D30" w:rsidP="00C90D30">
      <w:pPr>
        <w:jc w:val="both"/>
        <w:rPr>
          <w:rFonts w:ascii="Calibri" w:hAnsi="Calibri" w:cs="Calibri"/>
        </w:rPr>
      </w:pPr>
    </w:p>
    <w:p w14:paraId="61702519" w14:textId="04E2A0A0" w:rsidR="003C0BF7" w:rsidRPr="00C90D30" w:rsidRDefault="003C0BF7" w:rsidP="00C90D30">
      <w:pPr>
        <w:widowControl w:val="0"/>
        <w:jc w:val="both"/>
        <w:rPr>
          <w:rFonts w:ascii="Calibri" w:hAnsi="Calibri" w:cs="Calibri"/>
        </w:rPr>
      </w:pPr>
      <w:r w:rsidRPr="00C90D30">
        <w:rPr>
          <w:rFonts w:ascii="Calibri" w:hAnsi="Calibri" w:cs="Calibri"/>
        </w:rPr>
        <w:t>Art. 1° Instituir Grupo de Trabalho com a finalidade de promover estudos e ofertar propostas</w:t>
      </w:r>
      <w:r w:rsidR="00C22A32" w:rsidRPr="00C90D30">
        <w:rPr>
          <w:rFonts w:ascii="Calibri" w:hAnsi="Calibri" w:cs="Calibri"/>
        </w:rPr>
        <w:t xml:space="preserve"> </w:t>
      </w:r>
      <w:r w:rsidR="00C22A32" w:rsidRPr="00C90D30">
        <w:rPr>
          <w:rFonts w:ascii="Calibri" w:eastAsia="Arial" w:hAnsi="Calibri" w:cs="Calibri"/>
          <w:bCs/>
        </w:rPr>
        <w:t>para as definições dos serviços e das responsabilidades dos Entes Institucionais de Compartilhamento e da normatização pertinente, considerada a estrutura e normatização vigentes do Centro de Serviços Compartilhados (CSC-CAU), assim previstos:</w:t>
      </w:r>
    </w:p>
    <w:p w14:paraId="0059021C" w14:textId="77777777" w:rsidR="003C0BF7" w:rsidRPr="00C90D30" w:rsidRDefault="003C0BF7" w:rsidP="00C90D30">
      <w:pPr>
        <w:widowControl w:val="0"/>
        <w:jc w:val="both"/>
        <w:rPr>
          <w:rFonts w:ascii="Calibri" w:hAnsi="Calibri" w:cs="Calibri"/>
        </w:rPr>
      </w:pPr>
    </w:p>
    <w:p w14:paraId="3A85E278" w14:textId="38E3D723" w:rsidR="00C22A32" w:rsidRPr="00C90D30" w:rsidRDefault="00C22A32" w:rsidP="00C90D30">
      <w:pPr>
        <w:widowControl w:val="0"/>
        <w:jc w:val="both"/>
        <w:rPr>
          <w:rFonts w:ascii="Calibri" w:hAnsi="Calibri" w:cs="Calibri"/>
        </w:rPr>
      </w:pPr>
      <w:r w:rsidRPr="00C90D30">
        <w:rPr>
          <w:rFonts w:ascii="Calibri" w:hAnsi="Calibri" w:cs="Calibri"/>
        </w:rPr>
        <w:t>I - definição dos serviços a serem prestados pelo Centro de Serviços Compartilhados (CSC), incluindo os meios de requisição e as informações quanto às características, às finalidades, aos prazos de entrega e aos prazos de respostas nos casos de impedimentos para atendimento ou entrega;</w:t>
      </w:r>
    </w:p>
    <w:p w14:paraId="13F8DB15" w14:textId="77777777" w:rsidR="00C22A32" w:rsidRPr="00C90D30" w:rsidRDefault="00C22A32" w:rsidP="00C90D30">
      <w:pPr>
        <w:widowControl w:val="0"/>
        <w:jc w:val="both"/>
        <w:rPr>
          <w:rFonts w:ascii="Calibri" w:hAnsi="Calibri" w:cs="Calibri"/>
        </w:rPr>
      </w:pPr>
    </w:p>
    <w:p w14:paraId="3D4DE624" w14:textId="53D8B670" w:rsidR="00C22A32" w:rsidRPr="00C90D30" w:rsidRDefault="00C22A32" w:rsidP="00C90D30">
      <w:pPr>
        <w:widowControl w:val="0"/>
        <w:jc w:val="both"/>
        <w:rPr>
          <w:rFonts w:ascii="Calibri" w:hAnsi="Calibri" w:cs="Calibri"/>
        </w:rPr>
      </w:pPr>
      <w:r w:rsidRPr="00C90D30">
        <w:rPr>
          <w:rFonts w:ascii="Calibri" w:hAnsi="Calibri" w:cs="Calibri"/>
        </w:rPr>
        <w:t>II - definição das responsabilidades dos Entes Institucionais de Compartilhamento do CSC</w:t>
      </w:r>
      <w:r w:rsidR="00A82386" w:rsidRPr="00C90D30">
        <w:rPr>
          <w:rFonts w:ascii="Calibri" w:hAnsi="Calibri" w:cs="Calibri"/>
        </w:rPr>
        <w:t>,</w:t>
      </w:r>
      <w:r w:rsidRPr="00C90D30">
        <w:rPr>
          <w:rFonts w:ascii="Calibri" w:hAnsi="Calibri" w:cs="Calibri"/>
        </w:rPr>
        <w:t xml:space="preserve"> descrevendo-se as obrigações de cada um, inclusive quanto às obrigações financeiras;</w:t>
      </w:r>
    </w:p>
    <w:p w14:paraId="4C936C12" w14:textId="77777777" w:rsidR="00C22A32" w:rsidRPr="00C90D30" w:rsidRDefault="00C22A32" w:rsidP="00C90D30">
      <w:pPr>
        <w:widowControl w:val="0"/>
        <w:jc w:val="both"/>
        <w:rPr>
          <w:rFonts w:ascii="Calibri" w:hAnsi="Calibri" w:cs="Calibri"/>
        </w:rPr>
      </w:pPr>
    </w:p>
    <w:p w14:paraId="0F4E6308" w14:textId="5FFBF0E0" w:rsidR="00F15533" w:rsidRPr="00C90D30" w:rsidRDefault="00C22A32" w:rsidP="00C90D30">
      <w:pPr>
        <w:widowControl w:val="0"/>
        <w:jc w:val="both"/>
        <w:rPr>
          <w:rFonts w:ascii="Calibri" w:eastAsia="Arial" w:hAnsi="Calibri" w:cs="Calibri"/>
          <w:bCs/>
        </w:rPr>
      </w:pPr>
      <w:r w:rsidRPr="00C90D30">
        <w:rPr>
          <w:rFonts w:ascii="Calibri" w:hAnsi="Calibri" w:cs="Calibri"/>
        </w:rPr>
        <w:t>III - definição das responsabilidades dos Entes Institucionais de Compartilhamento do CSC quanto à administração de pessoal, patrimonial e dos serviços do CSC, inclusive com o estabelecimento de estrutura gerencial hierarquizada com a participação do CAU/BR e de representantes dos CAU/UF.</w:t>
      </w:r>
    </w:p>
    <w:p w14:paraId="0696F042" w14:textId="77777777" w:rsidR="00C90D30" w:rsidRDefault="00C90D30" w:rsidP="00C90D30">
      <w:pPr>
        <w:widowControl w:val="0"/>
        <w:jc w:val="both"/>
        <w:rPr>
          <w:rFonts w:ascii="Calibri" w:eastAsia="Times New Roman" w:hAnsi="Calibri" w:cs="Calibri"/>
          <w:bCs/>
          <w:lang w:eastAsia="pt-BR"/>
        </w:rPr>
      </w:pPr>
    </w:p>
    <w:p w14:paraId="3EB29880" w14:textId="77777777" w:rsidR="00F15533" w:rsidRPr="00C90D30" w:rsidRDefault="00F15533" w:rsidP="00C90D30">
      <w:pPr>
        <w:widowControl w:val="0"/>
        <w:spacing w:after="40"/>
        <w:jc w:val="both"/>
        <w:rPr>
          <w:rFonts w:ascii="Calibri" w:eastAsia="Arial" w:hAnsi="Calibri" w:cs="Calibri"/>
          <w:bCs/>
        </w:rPr>
      </w:pPr>
      <w:r w:rsidRPr="00C90D30">
        <w:rPr>
          <w:rFonts w:ascii="Calibri" w:eastAsia="Times New Roman" w:hAnsi="Calibri" w:cs="Calibri"/>
          <w:bCs/>
          <w:lang w:eastAsia="pt-BR"/>
        </w:rPr>
        <w:t xml:space="preserve">Art. 2° Designar, para comporem o </w:t>
      </w:r>
      <w:r w:rsidRPr="00C90D30">
        <w:rPr>
          <w:rFonts w:ascii="Calibri" w:eastAsia="Arial" w:hAnsi="Calibri" w:cs="Calibri"/>
          <w:bCs/>
        </w:rPr>
        <w:t>Grupo de Trabalho, os seguintes empregados do CAU/BR:</w:t>
      </w:r>
    </w:p>
    <w:p w14:paraId="649138D8" w14:textId="77777777" w:rsidR="00F15533" w:rsidRPr="00C90D30" w:rsidRDefault="00F15533" w:rsidP="00C90D30">
      <w:pPr>
        <w:widowControl w:val="0"/>
        <w:spacing w:after="40"/>
        <w:jc w:val="both"/>
        <w:rPr>
          <w:rFonts w:ascii="Calibri" w:eastAsia="Arial" w:hAnsi="Calibri" w:cs="Calibri"/>
          <w:bCs/>
        </w:rPr>
      </w:pPr>
    </w:p>
    <w:p w14:paraId="455D35D6" w14:textId="18DA84A5" w:rsidR="00AD206A" w:rsidRPr="00C90D30" w:rsidRDefault="006A2B28" w:rsidP="00C90D30">
      <w:pPr>
        <w:spacing w:after="40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a)</w:t>
      </w:r>
      <w:r w:rsidR="00AD206A" w:rsidRPr="00C90D30">
        <w:rPr>
          <w:rFonts w:ascii="Calibri" w:eastAsia="Arial" w:hAnsi="Calibri" w:cs="Calibri"/>
          <w:bCs/>
        </w:rPr>
        <w:t xml:space="preserve"> Márcio de Andrade </w:t>
      </w:r>
      <w:proofErr w:type="spellStart"/>
      <w:r w:rsidR="00AD206A" w:rsidRPr="00C90D30">
        <w:rPr>
          <w:rFonts w:ascii="Calibri" w:eastAsia="Arial" w:hAnsi="Calibri" w:cs="Calibri"/>
          <w:bCs/>
        </w:rPr>
        <w:t>Bellisomi</w:t>
      </w:r>
      <w:proofErr w:type="spellEnd"/>
      <w:r w:rsidR="00AD206A" w:rsidRPr="00C90D30">
        <w:rPr>
          <w:rFonts w:ascii="Calibri" w:eastAsia="Arial" w:hAnsi="Calibri" w:cs="Calibri"/>
          <w:bCs/>
        </w:rPr>
        <w:t>, representando a Gerência de Serviços Compartilhados;</w:t>
      </w:r>
    </w:p>
    <w:p w14:paraId="2A366E5E" w14:textId="77777777" w:rsidR="00A82386" w:rsidRPr="00C90D30" w:rsidRDefault="00A82386" w:rsidP="00C90D30">
      <w:pPr>
        <w:spacing w:after="40"/>
        <w:jc w:val="both"/>
        <w:rPr>
          <w:rFonts w:ascii="Calibri" w:eastAsia="Arial" w:hAnsi="Calibri" w:cs="Calibri"/>
          <w:bCs/>
        </w:rPr>
      </w:pPr>
    </w:p>
    <w:p w14:paraId="7358B5D3" w14:textId="1A71ED44" w:rsidR="00F15533" w:rsidRPr="00C90D30" w:rsidRDefault="006A2B28" w:rsidP="00C90D30">
      <w:pPr>
        <w:spacing w:after="40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b)</w:t>
      </w:r>
      <w:r w:rsidR="00AD206A" w:rsidRPr="00C90D30">
        <w:rPr>
          <w:rFonts w:ascii="Calibri" w:eastAsia="Arial" w:hAnsi="Calibri" w:cs="Calibri"/>
          <w:bCs/>
        </w:rPr>
        <w:t xml:space="preserve"> Helder Baptista da Silva, representando a Auditoria;</w:t>
      </w:r>
      <w:r w:rsidR="00F15533" w:rsidRPr="00C90D30">
        <w:rPr>
          <w:rFonts w:ascii="Calibri" w:eastAsia="Arial" w:hAnsi="Calibri" w:cs="Calibri"/>
          <w:bCs/>
        </w:rPr>
        <w:t xml:space="preserve"> </w:t>
      </w:r>
    </w:p>
    <w:p w14:paraId="0534D548" w14:textId="77777777" w:rsidR="00A82386" w:rsidRPr="00C90D30" w:rsidRDefault="00A82386" w:rsidP="00C90D30">
      <w:pPr>
        <w:spacing w:after="40"/>
        <w:jc w:val="both"/>
        <w:rPr>
          <w:rFonts w:ascii="Calibri" w:eastAsia="Arial" w:hAnsi="Calibri" w:cs="Calibri"/>
          <w:bCs/>
        </w:rPr>
      </w:pPr>
    </w:p>
    <w:p w14:paraId="2D4446E8" w14:textId="5E9A124A" w:rsidR="00F15533" w:rsidRPr="00C90D30" w:rsidRDefault="006A2B28" w:rsidP="00C90D30">
      <w:pPr>
        <w:spacing w:after="40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c)</w:t>
      </w:r>
      <w:r w:rsidR="00F15533" w:rsidRPr="00C90D30">
        <w:rPr>
          <w:rFonts w:ascii="Calibri" w:eastAsia="Arial" w:hAnsi="Calibri" w:cs="Calibri"/>
          <w:bCs/>
        </w:rPr>
        <w:t xml:space="preserve"> </w:t>
      </w:r>
      <w:r w:rsidR="00450422" w:rsidRPr="00C90D30">
        <w:rPr>
          <w:rFonts w:ascii="Calibri" w:eastAsia="Arial" w:hAnsi="Calibri" w:cs="Calibri"/>
          <w:bCs/>
        </w:rPr>
        <w:t xml:space="preserve">Flávia Rios </w:t>
      </w:r>
      <w:r w:rsidR="00E739AA" w:rsidRPr="00C90D30">
        <w:rPr>
          <w:rFonts w:ascii="Calibri" w:eastAsia="Arial" w:hAnsi="Calibri" w:cs="Calibri"/>
          <w:bCs/>
        </w:rPr>
        <w:t>Costa</w:t>
      </w:r>
      <w:r w:rsidR="00F15533" w:rsidRPr="00C90D30">
        <w:rPr>
          <w:rFonts w:ascii="Calibri" w:eastAsia="Arial" w:hAnsi="Calibri" w:cs="Calibri"/>
          <w:bCs/>
        </w:rPr>
        <w:t xml:space="preserve">, representando a </w:t>
      </w:r>
      <w:r w:rsidR="00450422" w:rsidRPr="00C90D30">
        <w:rPr>
          <w:rFonts w:ascii="Calibri" w:eastAsia="Arial" w:hAnsi="Calibri" w:cs="Calibri"/>
          <w:bCs/>
        </w:rPr>
        <w:t>Gerência de Planejamento e Gestão Estratégica</w:t>
      </w:r>
      <w:r w:rsidR="00F15533" w:rsidRPr="00C90D30">
        <w:rPr>
          <w:rFonts w:ascii="Calibri" w:eastAsia="Arial" w:hAnsi="Calibri" w:cs="Calibri"/>
          <w:bCs/>
        </w:rPr>
        <w:t>;</w:t>
      </w:r>
    </w:p>
    <w:p w14:paraId="56E6E96C" w14:textId="77777777" w:rsidR="00A82386" w:rsidRPr="00C90D30" w:rsidRDefault="00A82386" w:rsidP="00C90D30">
      <w:pPr>
        <w:spacing w:after="40"/>
        <w:jc w:val="both"/>
        <w:rPr>
          <w:rFonts w:ascii="Calibri" w:eastAsia="Arial" w:hAnsi="Calibri" w:cs="Calibri"/>
          <w:bCs/>
        </w:rPr>
      </w:pPr>
    </w:p>
    <w:p w14:paraId="2880F6FE" w14:textId="553C9C59" w:rsidR="00016D4D" w:rsidRPr="00C90D30" w:rsidRDefault="006A2B28" w:rsidP="00C90D30">
      <w:pPr>
        <w:spacing w:after="40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d)</w:t>
      </w:r>
      <w:r w:rsidR="00F15533" w:rsidRPr="00C90D30">
        <w:rPr>
          <w:rFonts w:ascii="Calibri" w:eastAsia="Arial" w:hAnsi="Calibri" w:cs="Calibri"/>
          <w:bCs/>
        </w:rPr>
        <w:t xml:space="preserve"> </w:t>
      </w:r>
      <w:r w:rsidR="007D7D4F" w:rsidRPr="00C90D30">
        <w:rPr>
          <w:rFonts w:ascii="Calibri" w:eastAsia="Arial" w:hAnsi="Calibri" w:cs="Calibri"/>
          <w:bCs/>
        </w:rPr>
        <w:t>Zaqueu Chaves da Cunha</w:t>
      </w:r>
      <w:r w:rsidR="00F15533" w:rsidRPr="00C90D30">
        <w:rPr>
          <w:rFonts w:ascii="Calibri" w:eastAsia="Arial" w:hAnsi="Calibri" w:cs="Calibri"/>
          <w:bCs/>
        </w:rPr>
        <w:t xml:space="preserve">, representando a Gerência de Orçamento e Finanças; </w:t>
      </w:r>
    </w:p>
    <w:p w14:paraId="7395ABE6" w14:textId="77777777" w:rsidR="00A82386" w:rsidRPr="00C90D30" w:rsidRDefault="00A82386" w:rsidP="00C90D30">
      <w:pPr>
        <w:spacing w:after="40"/>
        <w:jc w:val="both"/>
        <w:rPr>
          <w:rFonts w:ascii="Calibri" w:eastAsia="Arial" w:hAnsi="Calibri" w:cs="Calibri"/>
          <w:bCs/>
        </w:rPr>
      </w:pPr>
    </w:p>
    <w:p w14:paraId="2F60F172" w14:textId="1580EDDB" w:rsidR="00F15533" w:rsidRPr="00C90D30" w:rsidRDefault="006A2B28" w:rsidP="00C90D30">
      <w:pPr>
        <w:spacing w:after="40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e)</w:t>
      </w:r>
      <w:r w:rsidR="00016D4D" w:rsidRPr="00C90D30">
        <w:rPr>
          <w:rFonts w:ascii="Calibri" w:eastAsia="Arial" w:hAnsi="Calibri" w:cs="Calibri"/>
          <w:bCs/>
        </w:rPr>
        <w:t xml:space="preserve"> Rodrigo André, representando a Secretaria Geral da Mesa;</w:t>
      </w:r>
      <w:r>
        <w:rPr>
          <w:rFonts w:ascii="Calibri" w:eastAsia="Arial" w:hAnsi="Calibri" w:cs="Calibri"/>
          <w:bCs/>
        </w:rPr>
        <w:t xml:space="preserve"> e</w:t>
      </w:r>
    </w:p>
    <w:p w14:paraId="061F43F7" w14:textId="77777777" w:rsidR="00A82386" w:rsidRPr="00C90D30" w:rsidRDefault="00A82386" w:rsidP="00C90D30">
      <w:pPr>
        <w:spacing w:after="40"/>
        <w:jc w:val="both"/>
        <w:rPr>
          <w:rFonts w:ascii="Calibri" w:eastAsia="Arial" w:hAnsi="Calibri" w:cs="Calibri"/>
          <w:bCs/>
        </w:rPr>
      </w:pPr>
    </w:p>
    <w:p w14:paraId="440C9CF0" w14:textId="308A1980" w:rsidR="002F0799" w:rsidRPr="00C90D30" w:rsidRDefault="006A2B28" w:rsidP="00C90D30">
      <w:pPr>
        <w:spacing w:after="40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f)</w:t>
      </w:r>
      <w:r w:rsidR="002F0799" w:rsidRPr="00C90D30">
        <w:rPr>
          <w:rFonts w:ascii="Calibri" w:eastAsia="Arial" w:hAnsi="Calibri" w:cs="Calibri"/>
          <w:bCs/>
        </w:rPr>
        <w:t xml:space="preserve"> Virgínia </w:t>
      </w:r>
      <w:proofErr w:type="spellStart"/>
      <w:r w:rsidR="002F0799" w:rsidRPr="00C90D30">
        <w:rPr>
          <w:rFonts w:ascii="Calibri" w:eastAsia="Arial" w:hAnsi="Calibri" w:cs="Calibri"/>
          <w:bCs/>
        </w:rPr>
        <w:t>Manfrinato</w:t>
      </w:r>
      <w:proofErr w:type="spellEnd"/>
      <w:r w:rsidR="002F0799" w:rsidRPr="00C90D30">
        <w:rPr>
          <w:rFonts w:ascii="Calibri" w:eastAsia="Arial" w:hAnsi="Calibri" w:cs="Calibri"/>
          <w:bCs/>
        </w:rPr>
        <w:t xml:space="preserve"> Cavalcanti, representando a Coordenadoria do Sistema de Gestão Integrada (SGI). </w:t>
      </w:r>
    </w:p>
    <w:p w14:paraId="7B2FB322" w14:textId="77777777" w:rsidR="00F15533" w:rsidRPr="00C90D30" w:rsidRDefault="00F15533" w:rsidP="00C90D30">
      <w:pPr>
        <w:spacing w:after="40"/>
        <w:jc w:val="both"/>
        <w:rPr>
          <w:rFonts w:ascii="Calibri" w:eastAsia="Arial" w:hAnsi="Calibri" w:cs="Calibri"/>
          <w:bCs/>
        </w:rPr>
      </w:pPr>
    </w:p>
    <w:p w14:paraId="7112A1C6" w14:textId="074337D4" w:rsidR="00016D4D" w:rsidRPr="00C90D30" w:rsidRDefault="00F15533" w:rsidP="00C90D30">
      <w:pPr>
        <w:spacing w:after="40"/>
        <w:jc w:val="both"/>
        <w:rPr>
          <w:rFonts w:ascii="Calibri" w:eastAsia="Arial" w:hAnsi="Calibri" w:cs="Calibri"/>
          <w:bCs/>
        </w:rPr>
      </w:pPr>
      <w:r w:rsidRPr="00C90D30">
        <w:rPr>
          <w:rFonts w:ascii="Calibri" w:eastAsia="Arial" w:hAnsi="Calibri" w:cs="Calibri"/>
          <w:bCs/>
        </w:rPr>
        <w:t xml:space="preserve">§ 1° A coordenação técnica do Grupo de Trabalho </w:t>
      </w:r>
      <w:r w:rsidR="00A82386" w:rsidRPr="00C90D30">
        <w:rPr>
          <w:rFonts w:ascii="Calibri" w:eastAsia="Arial" w:hAnsi="Calibri" w:cs="Calibri"/>
          <w:bCs/>
        </w:rPr>
        <w:t xml:space="preserve">ficará a cargo do </w:t>
      </w:r>
      <w:r w:rsidR="00016D4D" w:rsidRPr="00C90D30">
        <w:rPr>
          <w:rFonts w:ascii="Calibri" w:eastAsia="Arial" w:hAnsi="Calibri" w:cs="Calibri"/>
          <w:bCs/>
        </w:rPr>
        <w:t>representan</w:t>
      </w:r>
      <w:r w:rsidR="00A82386" w:rsidRPr="00C90D30">
        <w:rPr>
          <w:rFonts w:ascii="Calibri" w:eastAsia="Arial" w:hAnsi="Calibri" w:cs="Calibri"/>
          <w:bCs/>
        </w:rPr>
        <w:t>te</w:t>
      </w:r>
      <w:r w:rsidR="00016D4D" w:rsidRPr="00C90D30">
        <w:rPr>
          <w:rFonts w:ascii="Calibri" w:eastAsia="Arial" w:hAnsi="Calibri" w:cs="Calibri"/>
          <w:bCs/>
        </w:rPr>
        <w:t xml:space="preserve"> </w:t>
      </w:r>
      <w:r w:rsidR="00A82386" w:rsidRPr="00C90D30">
        <w:rPr>
          <w:rFonts w:ascii="Calibri" w:eastAsia="Arial" w:hAnsi="Calibri" w:cs="Calibri"/>
          <w:bCs/>
        </w:rPr>
        <w:t>d</w:t>
      </w:r>
      <w:r w:rsidR="00016D4D" w:rsidRPr="00C90D30">
        <w:rPr>
          <w:rFonts w:ascii="Calibri" w:eastAsia="Arial" w:hAnsi="Calibri" w:cs="Calibri"/>
          <w:bCs/>
        </w:rPr>
        <w:t>a Gerê</w:t>
      </w:r>
      <w:r w:rsidR="005E58FD" w:rsidRPr="00C90D30">
        <w:rPr>
          <w:rFonts w:ascii="Calibri" w:eastAsia="Arial" w:hAnsi="Calibri" w:cs="Calibri"/>
          <w:bCs/>
        </w:rPr>
        <w:t>ncia de Serviços Compartilhados</w:t>
      </w:r>
      <w:r w:rsidR="00A82386" w:rsidRPr="00C90D30">
        <w:rPr>
          <w:rFonts w:ascii="Calibri" w:eastAsia="Arial" w:hAnsi="Calibri" w:cs="Calibri"/>
          <w:bCs/>
        </w:rPr>
        <w:t xml:space="preserve">, Márcio de Andrade </w:t>
      </w:r>
      <w:proofErr w:type="spellStart"/>
      <w:r w:rsidR="00A82386" w:rsidRPr="00C90D30">
        <w:rPr>
          <w:rFonts w:ascii="Calibri" w:eastAsia="Arial" w:hAnsi="Calibri" w:cs="Calibri"/>
          <w:bCs/>
        </w:rPr>
        <w:t>Bellisomi</w:t>
      </w:r>
      <w:proofErr w:type="spellEnd"/>
      <w:r w:rsidR="005E58FD" w:rsidRPr="00C90D30">
        <w:rPr>
          <w:rFonts w:ascii="Calibri" w:eastAsia="Arial" w:hAnsi="Calibri" w:cs="Calibri"/>
          <w:bCs/>
        </w:rPr>
        <w:t>.</w:t>
      </w:r>
    </w:p>
    <w:p w14:paraId="72EBD94F" w14:textId="77777777" w:rsidR="00016D4D" w:rsidRPr="00C90D30" w:rsidRDefault="00016D4D" w:rsidP="00C90D30">
      <w:pPr>
        <w:spacing w:after="40"/>
        <w:jc w:val="both"/>
        <w:rPr>
          <w:rFonts w:ascii="Calibri" w:eastAsia="Arial" w:hAnsi="Calibri" w:cs="Calibri"/>
          <w:bCs/>
        </w:rPr>
      </w:pPr>
    </w:p>
    <w:p w14:paraId="69E090C7" w14:textId="718C6E07" w:rsidR="00C57AA7" w:rsidRPr="00C90D30" w:rsidRDefault="00C57AA7" w:rsidP="00C90D30">
      <w:pPr>
        <w:spacing w:after="40"/>
        <w:jc w:val="both"/>
        <w:rPr>
          <w:rFonts w:ascii="Calibri" w:eastAsia="Arial" w:hAnsi="Calibri" w:cs="Calibri"/>
          <w:bCs/>
        </w:rPr>
      </w:pPr>
      <w:r w:rsidRPr="00C90D30">
        <w:rPr>
          <w:rFonts w:ascii="Calibri" w:eastAsia="Arial" w:hAnsi="Calibri" w:cs="Calibri"/>
          <w:bCs/>
        </w:rPr>
        <w:t xml:space="preserve">§ 2° A Chefe de Gabinete e a Gerente Executiva atuarão como instâncias de supervisão dos trabalhos, competindo-lhes, em conjunto ou isoladamente, a supervisão dos relatórios de atividades apresentados pelo Grupo de Trabalho e o seus encaminhamentos para conhecimento da Administração </w:t>
      </w:r>
      <w:r w:rsidR="00A82386" w:rsidRPr="00C90D30">
        <w:rPr>
          <w:rFonts w:ascii="Calibri" w:eastAsia="Arial" w:hAnsi="Calibri" w:cs="Calibri"/>
          <w:bCs/>
        </w:rPr>
        <w:t xml:space="preserve">superior </w:t>
      </w:r>
      <w:r w:rsidRPr="00C90D30">
        <w:rPr>
          <w:rFonts w:ascii="Calibri" w:eastAsia="Arial" w:hAnsi="Calibri" w:cs="Calibri"/>
          <w:bCs/>
        </w:rPr>
        <w:t>do CAU/BR.</w:t>
      </w:r>
    </w:p>
    <w:p w14:paraId="671F1B86" w14:textId="77777777" w:rsidR="00C57AA7" w:rsidRPr="00C90D30" w:rsidRDefault="00C57AA7" w:rsidP="00C90D30">
      <w:pPr>
        <w:spacing w:after="40"/>
        <w:jc w:val="both"/>
        <w:rPr>
          <w:rFonts w:ascii="Calibri" w:eastAsia="Arial" w:hAnsi="Calibri" w:cs="Calibri"/>
          <w:bCs/>
        </w:rPr>
      </w:pPr>
    </w:p>
    <w:p w14:paraId="2F6FDFD6" w14:textId="164650C8" w:rsidR="00C57AA7" w:rsidRPr="00C90D30" w:rsidRDefault="00C57AA7" w:rsidP="00C90D30">
      <w:pPr>
        <w:spacing w:after="40"/>
        <w:jc w:val="both"/>
        <w:rPr>
          <w:rFonts w:ascii="Calibri" w:eastAsia="Arial" w:hAnsi="Calibri" w:cs="Calibri"/>
          <w:bCs/>
        </w:rPr>
      </w:pPr>
      <w:r w:rsidRPr="00C90D30">
        <w:rPr>
          <w:rFonts w:ascii="Calibri" w:eastAsia="Arial" w:hAnsi="Calibri" w:cs="Calibri"/>
          <w:bCs/>
        </w:rPr>
        <w:t xml:space="preserve">Art. 3° Os membros do Grupo de Trabalho apresentarão uma minuta a ser debatida nas instâncias competentes, além de proposta de um cronograma com ações e prazos. </w:t>
      </w:r>
    </w:p>
    <w:p w14:paraId="71EAEDC1" w14:textId="77777777" w:rsidR="00C57AA7" w:rsidRPr="00C90D30" w:rsidRDefault="00C57AA7" w:rsidP="00C90D30">
      <w:pPr>
        <w:spacing w:after="40"/>
        <w:jc w:val="both"/>
        <w:rPr>
          <w:rFonts w:ascii="Calibri" w:eastAsia="Arial" w:hAnsi="Calibri" w:cs="Calibri"/>
          <w:bCs/>
        </w:rPr>
      </w:pPr>
    </w:p>
    <w:p w14:paraId="16B2BA27" w14:textId="1403B529" w:rsidR="00C57AA7" w:rsidRPr="00C90D30" w:rsidRDefault="00C57AA7" w:rsidP="00C90D30">
      <w:pPr>
        <w:spacing w:after="40"/>
        <w:jc w:val="both"/>
        <w:rPr>
          <w:rFonts w:ascii="Calibri" w:eastAsia="Arial" w:hAnsi="Calibri" w:cs="Calibri"/>
          <w:bCs/>
        </w:rPr>
      </w:pPr>
      <w:r w:rsidRPr="00C90D30">
        <w:rPr>
          <w:rFonts w:ascii="Calibri" w:eastAsia="Arial" w:hAnsi="Calibri" w:cs="Calibri"/>
          <w:bCs/>
        </w:rPr>
        <w:t>Art. 4° Os membros do Grupo de Trabalho poderão reunir-se, de acordo com a</w:t>
      </w:r>
      <w:r w:rsidR="005E58FD" w:rsidRPr="00C90D30">
        <w:rPr>
          <w:rFonts w:ascii="Calibri" w:eastAsia="Arial" w:hAnsi="Calibri" w:cs="Calibri"/>
          <w:bCs/>
        </w:rPr>
        <w:t>s convocações encaminhadas pelo Coordenador do Grupo de Trabalho.</w:t>
      </w:r>
    </w:p>
    <w:p w14:paraId="167DEBF7" w14:textId="77777777" w:rsidR="009451B3" w:rsidRPr="00C90D30" w:rsidRDefault="009451B3" w:rsidP="00C90D30">
      <w:pPr>
        <w:spacing w:after="40"/>
        <w:jc w:val="both"/>
        <w:rPr>
          <w:rFonts w:ascii="Calibri" w:eastAsia="Arial" w:hAnsi="Calibri" w:cs="Calibri"/>
          <w:bCs/>
        </w:rPr>
      </w:pPr>
    </w:p>
    <w:p w14:paraId="1D4CF208" w14:textId="21A1AB44" w:rsidR="00E739AA" w:rsidRPr="00C90D30" w:rsidRDefault="00E739AA" w:rsidP="00C90D30">
      <w:pPr>
        <w:spacing w:after="40"/>
        <w:jc w:val="both"/>
        <w:rPr>
          <w:rFonts w:ascii="Calibri" w:eastAsia="Arial" w:hAnsi="Calibri" w:cs="Calibri"/>
          <w:bCs/>
        </w:rPr>
      </w:pPr>
      <w:r w:rsidRPr="00C90D30">
        <w:rPr>
          <w:rFonts w:ascii="Calibri" w:eastAsia="Arial" w:hAnsi="Calibri" w:cs="Calibri"/>
          <w:bCs/>
        </w:rPr>
        <w:t xml:space="preserve">Art. </w:t>
      </w:r>
      <w:r w:rsidR="00C57AA7" w:rsidRPr="00C90D30">
        <w:rPr>
          <w:rFonts w:ascii="Calibri" w:eastAsia="Arial" w:hAnsi="Calibri" w:cs="Calibri"/>
          <w:bCs/>
        </w:rPr>
        <w:t>5</w:t>
      </w:r>
      <w:r w:rsidRPr="00C90D30">
        <w:rPr>
          <w:rFonts w:ascii="Calibri" w:eastAsia="Arial" w:hAnsi="Calibri" w:cs="Calibri"/>
          <w:bCs/>
        </w:rPr>
        <w:t xml:space="preserve">° Os membros do Grupo de Trabalho deverão realizar os trabalhos na modalidade </w:t>
      </w:r>
      <w:proofErr w:type="spellStart"/>
      <w:r w:rsidRPr="00C90D30">
        <w:rPr>
          <w:rFonts w:ascii="Calibri" w:eastAsia="Arial" w:hAnsi="Calibri" w:cs="Calibri"/>
          <w:bCs/>
        </w:rPr>
        <w:t>teletrabalho</w:t>
      </w:r>
      <w:proofErr w:type="spellEnd"/>
      <w:r w:rsidRPr="00C90D30">
        <w:rPr>
          <w:rFonts w:ascii="Calibri" w:eastAsia="Arial" w:hAnsi="Calibri" w:cs="Calibri"/>
          <w:bCs/>
        </w:rPr>
        <w:t>, dando prioridade para a realização de reuniões por intermédio de videoconferência e, quando convocados para reuniões presenciais na sede do CAU/BR, deverá</w:t>
      </w:r>
    </w:p>
    <w:p w14:paraId="78D0D996" w14:textId="2BEDD9D3" w:rsidR="00F15533" w:rsidRPr="00C90D30" w:rsidRDefault="00E739AA" w:rsidP="00C90D30">
      <w:pPr>
        <w:spacing w:after="40"/>
        <w:jc w:val="both"/>
        <w:rPr>
          <w:rFonts w:ascii="Calibri" w:eastAsia="Arial" w:hAnsi="Calibri" w:cs="Calibri"/>
          <w:bCs/>
        </w:rPr>
      </w:pPr>
      <w:proofErr w:type="gramStart"/>
      <w:r w:rsidRPr="00C90D30">
        <w:rPr>
          <w:rFonts w:ascii="Calibri" w:eastAsia="Arial" w:hAnsi="Calibri" w:cs="Calibri"/>
          <w:bCs/>
        </w:rPr>
        <w:t>ser</w:t>
      </w:r>
      <w:proofErr w:type="gramEnd"/>
      <w:r w:rsidRPr="00C90D30">
        <w:rPr>
          <w:rFonts w:ascii="Calibri" w:eastAsia="Arial" w:hAnsi="Calibri" w:cs="Calibri"/>
          <w:bCs/>
        </w:rPr>
        <w:t xml:space="preserve"> observado o tempo mínimo de aviso de 48 (quarenta e oito) horas.</w:t>
      </w:r>
    </w:p>
    <w:p w14:paraId="7F383790" w14:textId="77777777" w:rsidR="00F15533" w:rsidRPr="00C90D30" w:rsidRDefault="00F15533" w:rsidP="00C90D30">
      <w:pPr>
        <w:spacing w:after="40"/>
        <w:jc w:val="both"/>
        <w:rPr>
          <w:rFonts w:ascii="Calibri" w:eastAsia="Arial" w:hAnsi="Calibri" w:cs="Calibri"/>
          <w:bCs/>
        </w:rPr>
      </w:pPr>
    </w:p>
    <w:p w14:paraId="5DC26193" w14:textId="78180E94" w:rsidR="00E739AA" w:rsidRPr="00C90D30" w:rsidRDefault="00E739AA" w:rsidP="00C90D30">
      <w:pPr>
        <w:spacing w:after="40"/>
        <w:jc w:val="both"/>
        <w:rPr>
          <w:rFonts w:ascii="Calibri" w:eastAsia="Arial" w:hAnsi="Calibri" w:cs="Calibri"/>
          <w:bCs/>
        </w:rPr>
      </w:pPr>
      <w:r w:rsidRPr="00C90D30">
        <w:rPr>
          <w:rFonts w:ascii="Calibri" w:eastAsia="Arial" w:hAnsi="Calibri" w:cs="Calibri"/>
          <w:bCs/>
        </w:rPr>
        <w:t xml:space="preserve">Art. </w:t>
      </w:r>
      <w:r w:rsidR="00C57AA7" w:rsidRPr="00C90D30">
        <w:rPr>
          <w:rFonts w:ascii="Calibri" w:eastAsia="Arial" w:hAnsi="Calibri" w:cs="Calibri"/>
          <w:bCs/>
        </w:rPr>
        <w:t>6</w:t>
      </w:r>
      <w:r w:rsidRPr="00C90D30">
        <w:rPr>
          <w:rFonts w:ascii="Calibri" w:eastAsia="Arial" w:hAnsi="Calibri" w:cs="Calibri"/>
          <w:bCs/>
        </w:rPr>
        <w:t>° Em caso de justificada necessidade, o Grupo de Trabalho poderá contar com a participação de especialistas de outr</w:t>
      </w:r>
      <w:r w:rsidR="00A82386" w:rsidRPr="00C90D30">
        <w:rPr>
          <w:rFonts w:ascii="Calibri" w:eastAsia="Arial" w:hAnsi="Calibri" w:cs="Calibri"/>
          <w:bCs/>
        </w:rPr>
        <w:t>a</w:t>
      </w:r>
      <w:r w:rsidRPr="00C90D30">
        <w:rPr>
          <w:rFonts w:ascii="Calibri" w:eastAsia="Arial" w:hAnsi="Calibri" w:cs="Calibri"/>
          <w:bCs/>
        </w:rPr>
        <w:t xml:space="preserve">s </w:t>
      </w:r>
      <w:r w:rsidR="00A82386" w:rsidRPr="00C90D30">
        <w:rPr>
          <w:rFonts w:ascii="Calibri" w:eastAsia="Arial" w:hAnsi="Calibri" w:cs="Calibri"/>
          <w:bCs/>
        </w:rPr>
        <w:t xml:space="preserve">Unidades </w:t>
      </w:r>
      <w:r w:rsidRPr="00C90D30">
        <w:rPr>
          <w:rFonts w:ascii="Calibri" w:eastAsia="Arial" w:hAnsi="Calibri" w:cs="Calibri"/>
          <w:bCs/>
        </w:rPr>
        <w:t>da Federação para auxiliar nos trabalhos, os quais, quando convidados ou convocados, deverão ter as suas despesas com locomoção e hospedagem custeadas pelo CAU/BR.</w:t>
      </w:r>
    </w:p>
    <w:p w14:paraId="24C186E9" w14:textId="77777777" w:rsidR="00E739AA" w:rsidRPr="00C90D30" w:rsidRDefault="00E739AA" w:rsidP="00C90D30">
      <w:pPr>
        <w:spacing w:after="60"/>
        <w:jc w:val="both"/>
        <w:rPr>
          <w:rFonts w:ascii="Calibri" w:eastAsia="Arial" w:hAnsi="Calibri" w:cs="Calibri"/>
          <w:bCs/>
        </w:rPr>
      </w:pPr>
    </w:p>
    <w:p w14:paraId="68BC8DE1" w14:textId="1E6E2748" w:rsidR="00E739AA" w:rsidRPr="00C90D30" w:rsidRDefault="00E739AA" w:rsidP="00C90D30">
      <w:pPr>
        <w:spacing w:after="60"/>
        <w:jc w:val="both"/>
        <w:rPr>
          <w:rFonts w:ascii="Calibri" w:eastAsia="Arial" w:hAnsi="Calibri" w:cs="Calibri"/>
          <w:bCs/>
        </w:rPr>
      </w:pPr>
      <w:r w:rsidRPr="00C90D30">
        <w:rPr>
          <w:rFonts w:ascii="Calibri" w:eastAsia="Arial" w:hAnsi="Calibri" w:cs="Calibri"/>
          <w:bCs/>
        </w:rPr>
        <w:t xml:space="preserve">Art. </w:t>
      </w:r>
      <w:r w:rsidR="00C57AA7" w:rsidRPr="00C90D30">
        <w:rPr>
          <w:rFonts w:ascii="Calibri" w:eastAsia="Arial" w:hAnsi="Calibri" w:cs="Calibri"/>
          <w:bCs/>
        </w:rPr>
        <w:t>7</w:t>
      </w:r>
      <w:r w:rsidRPr="00C90D30">
        <w:rPr>
          <w:rFonts w:ascii="Calibri" w:eastAsia="Arial" w:hAnsi="Calibri" w:cs="Calibri"/>
          <w:bCs/>
        </w:rPr>
        <w:t>° Os trabalhos do Grupo de Trabalho deverão ser concluídos até 29 de outubro de 2021, prorrogáveis mediante justificativa fundamentada.</w:t>
      </w:r>
    </w:p>
    <w:p w14:paraId="249BEDA5" w14:textId="77777777" w:rsidR="00E739AA" w:rsidRPr="00C90D30" w:rsidRDefault="00E739AA" w:rsidP="00C90D30">
      <w:pPr>
        <w:jc w:val="both"/>
        <w:rPr>
          <w:rFonts w:ascii="Calibri" w:eastAsia="Arial" w:hAnsi="Calibri" w:cs="Calibri"/>
          <w:bCs/>
        </w:rPr>
      </w:pPr>
    </w:p>
    <w:p w14:paraId="2AB89B0E" w14:textId="3FD67CC6" w:rsidR="00F15533" w:rsidRPr="00C90D30" w:rsidRDefault="00F15533" w:rsidP="00C90D30">
      <w:pPr>
        <w:jc w:val="both"/>
        <w:rPr>
          <w:rFonts w:ascii="Calibri" w:eastAsia="Arial" w:hAnsi="Calibri" w:cs="Calibri"/>
          <w:bCs/>
        </w:rPr>
      </w:pPr>
      <w:r w:rsidRPr="00C90D30">
        <w:rPr>
          <w:rFonts w:ascii="Calibri" w:eastAsia="Arial" w:hAnsi="Calibri" w:cs="Calibri"/>
          <w:bCs/>
        </w:rPr>
        <w:t>Art.</w:t>
      </w:r>
      <w:r w:rsidR="00061AB8" w:rsidRPr="00C90D30">
        <w:rPr>
          <w:rFonts w:ascii="Calibri" w:eastAsia="Arial" w:hAnsi="Calibri" w:cs="Calibri"/>
          <w:bCs/>
        </w:rPr>
        <w:t xml:space="preserve"> </w:t>
      </w:r>
      <w:r w:rsidR="00C57AA7" w:rsidRPr="00C90D30">
        <w:rPr>
          <w:rFonts w:ascii="Calibri" w:eastAsia="Arial" w:hAnsi="Calibri" w:cs="Calibri"/>
          <w:bCs/>
        </w:rPr>
        <w:t>8</w:t>
      </w:r>
      <w:r w:rsidRPr="00C90D30">
        <w:rPr>
          <w:rFonts w:ascii="Calibri" w:eastAsia="Arial" w:hAnsi="Calibri" w:cs="Calibri"/>
          <w:bCs/>
        </w:rPr>
        <w:t>° Esta Portaria entra em vigor na data de sua publicação no sítio eletrônico do CAU/BR na Rede Mundial de Computadores (Internet), no endereço www.caubr.gov.br.</w:t>
      </w:r>
    </w:p>
    <w:p w14:paraId="072138CA" w14:textId="77777777" w:rsidR="00F15533" w:rsidRPr="00C90D30" w:rsidRDefault="00F15533" w:rsidP="00C90D30">
      <w:pPr>
        <w:jc w:val="both"/>
        <w:rPr>
          <w:rFonts w:ascii="Calibri" w:eastAsia="Arial" w:hAnsi="Calibri" w:cs="Calibri"/>
          <w:bCs/>
        </w:rPr>
      </w:pPr>
    </w:p>
    <w:p w14:paraId="208C428D" w14:textId="2D31263E" w:rsidR="00F15533" w:rsidRPr="00C90D30" w:rsidRDefault="00F15533" w:rsidP="00C90D30">
      <w:pPr>
        <w:jc w:val="center"/>
        <w:rPr>
          <w:rFonts w:ascii="Calibri" w:eastAsia="Arial" w:hAnsi="Calibri" w:cs="Calibri"/>
          <w:bCs/>
        </w:rPr>
      </w:pPr>
      <w:r w:rsidRPr="00C90D30">
        <w:rPr>
          <w:rFonts w:ascii="Calibri" w:eastAsia="Arial" w:hAnsi="Calibri" w:cs="Calibri"/>
          <w:bCs/>
        </w:rPr>
        <w:t xml:space="preserve">Brasília, </w:t>
      </w:r>
      <w:r w:rsidR="005E58FD" w:rsidRPr="00C90D30">
        <w:rPr>
          <w:rFonts w:ascii="Calibri" w:eastAsia="Arial" w:hAnsi="Calibri" w:cs="Calibri"/>
          <w:bCs/>
        </w:rPr>
        <w:t>2</w:t>
      </w:r>
      <w:r w:rsidR="00A82386" w:rsidRPr="00C90D30">
        <w:rPr>
          <w:rFonts w:ascii="Calibri" w:eastAsia="Arial" w:hAnsi="Calibri" w:cs="Calibri"/>
          <w:bCs/>
        </w:rPr>
        <w:t>2</w:t>
      </w:r>
      <w:r w:rsidRPr="00C90D30">
        <w:rPr>
          <w:rFonts w:ascii="Calibri" w:eastAsia="Arial" w:hAnsi="Calibri" w:cs="Calibri"/>
          <w:bCs/>
        </w:rPr>
        <w:t xml:space="preserve"> de </w:t>
      </w:r>
      <w:r w:rsidR="00E739AA" w:rsidRPr="00C90D30">
        <w:rPr>
          <w:rFonts w:ascii="Calibri" w:eastAsia="Arial" w:hAnsi="Calibri" w:cs="Calibri"/>
          <w:bCs/>
        </w:rPr>
        <w:t>setembr</w:t>
      </w:r>
      <w:r w:rsidRPr="00C90D30">
        <w:rPr>
          <w:rFonts w:ascii="Calibri" w:eastAsia="Arial" w:hAnsi="Calibri" w:cs="Calibri"/>
          <w:bCs/>
        </w:rPr>
        <w:t>o de 2021.</w:t>
      </w:r>
    </w:p>
    <w:p w14:paraId="6A68542A" w14:textId="3F71BA68" w:rsidR="00061AB8" w:rsidRPr="00C90D30" w:rsidRDefault="00061AB8" w:rsidP="00C90D30">
      <w:pPr>
        <w:jc w:val="center"/>
        <w:rPr>
          <w:rFonts w:ascii="Calibri" w:eastAsia="Arial" w:hAnsi="Calibri" w:cs="Calibri"/>
          <w:bCs/>
        </w:rPr>
      </w:pPr>
    </w:p>
    <w:p w14:paraId="0908F7E2" w14:textId="77777777" w:rsidR="00061AB8" w:rsidRPr="00C90D30" w:rsidRDefault="00061AB8" w:rsidP="00C90D30">
      <w:pPr>
        <w:jc w:val="center"/>
        <w:rPr>
          <w:rFonts w:ascii="Calibri" w:eastAsia="Arial" w:hAnsi="Calibri" w:cs="Calibri"/>
          <w:bCs/>
        </w:rPr>
      </w:pPr>
    </w:p>
    <w:p w14:paraId="554D747E" w14:textId="3C1E22CD" w:rsidR="00F15533" w:rsidRPr="00F029E9" w:rsidRDefault="00061AB8" w:rsidP="00C90D30">
      <w:pPr>
        <w:jc w:val="center"/>
        <w:rPr>
          <w:rFonts w:ascii="Calibri" w:eastAsia="Arial" w:hAnsi="Calibri" w:cs="Calibri"/>
          <w:bCs/>
          <w:sz w:val="20"/>
        </w:rPr>
      </w:pPr>
      <w:r w:rsidRPr="00F029E9">
        <w:rPr>
          <w:rFonts w:ascii="Calibri" w:eastAsia="Arial" w:hAnsi="Calibri" w:cs="Calibri"/>
          <w:bCs/>
          <w:sz w:val="20"/>
        </w:rPr>
        <w:t>(</w:t>
      </w:r>
      <w:proofErr w:type="gramStart"/>
      <w:r w:rsidRPr="00F029E9">
        <w:rPr>
          <w:rFonts w:ascii="Calibri" w:eastAsia="Arial" w:hAnsi="Calibri" w:cs="Calibri"/>
          <w:bCs/>
          <w:sz w:val="20"/>
        </w:rPr>
        <w:t>assinado</w:t>
      </w:r>
      <w:proofErr w:type="gramEnd"/>
      <w:r w:rsidRPr="00F029E9">
        <w:rPr>
          <w:rFonts w:ascii="Calibri" w:eastAsia="Arial" w:hAnsi="Calibri" w:cs="Calibri"/>
          <w:bCs/>
          <w:sz w:val="20"/>
        </w:rPr>
        <w:t xml:space="preserve"> digitalmente)</w:t>
      </w:r>
    </w:p>
    <w:p w14:paraId="177AD92C" w14:textId="77777777" w:rsidR="00F15533" w:rsidRPr="00C90D30" w:rsidRDefault="00F15533" w:rsidP="00C90D30">
      <w:pPr>
        <w:jc w:val="center"/>
        <w:rPr>
          <w:rFonts w:ascii="Calibri" w:eastAsia="Arial" w:hAnsi="Calibri" w:cs="Calibri"/>
          <w:b/>
        </w:rPr>
      </w:pPr>
      <w:r w:rsidRPr="00C90D30">
        <w:rPr>
          <w:rFonts w:ascii="Calibri" w:eastAsia="Arial" w:hAnsi="Calibri" w:cs="Calibri"/>
          <w:b/>
        </w:rPr>
        <w:t>NADIA SOMEKH</w:t>
      </w:r>
    </w:p>
    <w:p w14:paraId="5EEA26D4" w14:textId="77777777" w:rsidR="00F15533" w:rsidRPr="00C90D30" w:rsidRDefault="00F15533" w:rsidP="00C90D30">
      <w:pPr>
        <w:jc w:val="center"/>
        <w:rPr>
          <w:rFonts w:ascii="Calibri" w:eastAsia="Arial" w:hAnsi="Calibri" w:cs="Calibri"/>
          <w:bCs/>
        </w:rPr>
      </w:pPr>
      <w:r w:rsidRPr="00C90D30">
        <w:rPr>
          <w:rFonts w:ascii="Calibri" w:eastAsia="Arial" w:hAnsi="Calibri" w:cs="Calibri"/>
          <w:bCs/>
        </w:rPr>
        <w:t>Presidente do CAU/BR</w:t>
      </w:r>
    </w:p>
    <w:p w14:paraId="4DC582F7" w14:textId="65CB190F" w:rsidR="009557EC" w:rsidRPr="00C90D30" w:rsidRDefault="009557EC" w:rsidP="00C90D30">
      <w:pPr>
        <w:jc w:val="center"/>
        <w:rPr>
          <w:rFonts w:ascii="Calibri" w:hAnsi="Calibri" w:cs="Calibri"/>
          <w:bCs/>
        </w:rPr>
      </w:pPr>
    </w:p>
    <w:p w14:paraId="3B8D3B07" w14:textId="341E4892" w:rsidR="00061AB8" w:rsidRPr="00C90D30" w:rsidRDefault="00061AB8" w:rsidP="00C90D30">
      <w:pPr>
        <w:jc w:val="center"/>
        <w:rPr>
          <w:rFonts w:ascii="Calibri" w:hAnsi="Calibri" w:cs="Calibri"/>
          <w:bCs/>
        </w:rPr>
      </w:pPr>
    </w:p>
    <w:sectPr w:rsidR="00061AB8" w:rsidRPr="00C90D30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E6079" w14:textId="77777777" w:rsidR="00090118" w:rsidRDefault="00090118">
      <w:r>
        <w:separator/>
      </w:r>
    </w:p>
  </w:endnote>
  <w:endnote w:type="continuationSeparator" w:id="0">
    <w:p w14:paraId="03284E22" w14:textId="77777777" w:rsidR="00090118" w:rsidRDefault="0009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C95871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CAC9B" w14:textId="77777777" w:rsidR="00090118" w:rsidRDefault="00090118">
      <w:r>
        <w:separator/>
      </w:r>
    </w:p>
  </w:footnote>
  <w:footnote w:type="continuationSeparator" w:id="0">
    <w:p w14:paraId="6395829D" w14:textId="77777777" w:rsidR="00090118" w:rsidRDefault="00090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16D4D"/>
    <w:rsid w:val="0002485F"/>
    <w:rsid w:val="0003153D"/>
    <w:rsid w:val="00034DBC"/>
    <w:rsid w:val="0004261E"/>
    <w:rsid w:val="00061A2C"/>
    <w:rsid w:val="00061AB8"/>
    <w:rsid w:val="000739EA"/>
    <w:rsid w:val="000771E3"/>
    <w:rsid w:val="00090118"/>
    <w:rsid w:val="000A5312"/>
    <w:rsid w:val="000E003F"/>
    <w:rsid w:val="00141AB6"/>
    <w:rsid w:val="00146CFE"/>
    <w:rsid w:val="0015125F"/>
    <w:rsid w:val="00164F5A"/>
    <w:rsid w:val="00165703"/>
    <w:rsid w:val="00173CAF"/>
    <w:rsid w:val="0018598F"/>
    <w:rsid w:val="001D7BF0"/>
    <w:rsid w:val="001E2B77"/>
    <w:rsid w:val="001E3AED"/>
    <w:rsid w:val="001F48F4"/>
    <w:rsid w:val="00204B6A"/>
    <w:rsid w:val="00206077"/>
    <w:rsid w:val="00221707"/>
    <w:rsid w:val="0023435F"/>
    <w:rsid w:val="002678C7"/>
    <w:rsid w:val="00270736"/>
    <w:rsid w:val="00281639"/>
    <w:rsid w:val="00281A67"/>
    <w:rsid w:val="00286D26"/>
    <w:rsid w:val="002A2B19"/>
    <w:rsid w:val="002B65CF"/>
    <w:rsid w:val="002C44E6"/>
    <w:rsid w:val="002F0799"/>
    <w:rsid w:val="00304F09"/>
    <w:rsid w:val="00305619"/>
    <w:rsid w:val="00311F5E"/>
    <w:rsid w:val="00313D21"/>
    <w:rsid w:val="00317C1A"/>
    <w:rsid w:val="003325BA"/>
    <w:rsid w:val="0033657D"/>
    <w:rsid w:val="00342F46"/>
    <w:rsid w:val="00344562"/>
    <w:rsid w:val="00370538"/>
    <w:rsid w:val="003868C8"/>
    <w:rsid w:val="003A63EB"/>
    <w:rsid w:val="003C00CE"/>
    <w:rsid w:val="003C0BF7"/>
    <w:rsid w:val="003E3D84"/>
    <w:rsid w:val="003F0C5B"/>
    <w:rsid w:val="003F61BE"/>
    <w:rsid w:val="00406516"/>
    <w:rsid w:val="00417EE3"/>
    <w:rsid w:val="00450422"/>
    <w:rsid w:val="00462301"/>
    <w:rsid w:val="004741EF"/>
    <w:rsid w:val="00497C3B"/>
    <w:rsid w:val="004B2C79"/>
    <w:rsid w:val="004F0621"/>
    <w:rsid w:val="004F13F5"/>
    <w:rsid w:val="004F7B71"/>
    <w:rsid w:val="00501EFA"/>
    <w:rsid w:val="00524E26"/>
    <w:rsid w:val="00526B1E"/>
    <w:rsid w:val="00532EA4"/>
    <w:rsid w:val="00582177"/>
    <w:rsid w:val="00587696"/>
    <w:rsid w:val="00593D38"/>
    <w:rsid w:val="005B290A"/>
    <w:rsid w:val="005B304B"/>
    <w:rsid w:val="005E3CAE"/>
    <w:rsid w:val="005E58FD"/>
    <w:rsid w:val="00603FF4"/>
    <w:rsid w:val="00614476"/>
    <w:rsid w:val="006276EC"/>
    <w:rsid w:val="00631487"/>
    <w:rsid w:val="00646E40"/>
    <w:rsid w:val="006560BE"/>
    <w:rsid w:val="006563D8"/>
    <w:rsid w:val="006A0505"/>
    <w:rsid w:val="006A2B28"/>
    <w:rsid w:val="006C7E7C"/>
    <w:rsid w:val="006D0ACC"/>
    <w:rsid w:val="006D5E60"/>
    <w:rsid w:val="006E6236"/>
    <w:rsid w:val="0072394F"/>
    <w:rsid w:val="007245B9"/>
    <w:rsid w:val="007454C2"/>
    <w:rsid w:val="00745B20"/>
    <w:rsid w:val="00765765"/>
    <w:rsid w:val="007A3199"/>
    <w:rsid w:val="007D3003"/>
    <w:rsid w:val="007D3C00"/>
    <w:rsid w:val="007D7D4F"/>
    <w:rsid w:val="007F4904"/>
    <w:rsid w:val="00814FE2"/>
    <w:rsid w:val="00832DC2"/>
    <w:rsid w:val="00834E01"/>
    <w:rsid w:val="00847A54"/>
    <w:rsid w:val="00850B3B"/>
    <w:rsid w:val="008618C1"/>
    <w:rsid w:val="008828D8"/>
    <w:rsid w:val="00895696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451B3"/>
    <w:rsid w:val="009557EC"/>
    <w:rsid w:val="009706B1"/>
    <w:rsid w:val="009775D2"/>
    <w:rsid w:val="009921E4"/>
    <w:rsid w:val="00993FB1"/>
    <w:rsid w:val="009955E6"/>
    <w:rsid w:val="009A07A4"/>
    <w:rsid w:val="009C2055"/>
    <w:rsid w:val="009D07DD"/>
    <w:rsid w:val="009E1E6B"/>
    <w:rsid w:val="009F0A66"/>
    <w:rsid w:val="009F4E2B"/>
    <w:rsid w:val="00A35922"/>
    <w:rsid w:val="00A60F6B"/>
    <w:rsid w:val="00A66FFE"/>
    <w:rsid w:val="00A71DAB"/>
    <w:rsid w:val="00A778CD"/>
    <w:rsid w:val="00A82386"/>
    <w:rsid w:val="00A83EC4"/>
    <w:rsid w:val="00AB4DF8"/>
    <w:rsid w:val="00AD206A"/>
    <w:rsid w:val="00AD7AB8"/>
    <w:rsid w:val="00AE4D79"/>
    <w:rsid w:val="00B010D0"/>
    <w:rsid w:val="00B04516"/>
    <w:rsid w:val="00B17FEB"/>
    <w:rsid w:val="00B21865"/>
    <w:rsid w:val="00B35FE6"/>
    <w:rsid w:val="00B365E8"/>
    <w:rsid w:val="00B40500"/>
    <w:rsid w:val="00B44CE0"/>
    <w:rsid w:val="00B508E0"/>
    <w:rsid w:val="00B54DDF"/>
    <w:rsid w:val="00B56434"/>
    <w:rsid w:val="00B5716F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22080"/>
    <w:rsid w:val="00C22A32"/>
    <w:rsid w:val="00C25394"/>
    <w:rsid w:val="00C354F6"/>
    <w:rsid w:val="00C42B14"/>
    <w:rsid w:val="00C55B31"/>
    <w:rsid w:val="00C57AA7"/>
    <w:rsid w:val="00C90D30"/>
    <w:rsid w:val="00C95871"/>
    <w:rsid w:val="00CA3F9C"/>
    <w:rsid w:val="00CB40B3"/>
    <w:rsid w:val="00CB431E"/>
    <w:rsid w:val="00CB6912"/>
    <w:rsid w:val="00CC39A1"/>
    <w:rsid w:val="00CD0E87"/>
    <w:rsid w:val="00CD3A20"/>
    <w:rsid w:val="00CD5CF4"/>
    <w:rsid w:val="00D014AB"/>
    <w:rsid w:val="00D0693B"/>
    <w:rsid w:val="00D1133B"/>
    <w:rsid w:val="00D12EEF"/>
    <w:rsid w:val="00D17258"/>
    <w:rsid w:val="00D22A3B"/>
    <w:rsid w:val="00D43322"/>
    <w:rsid w:val="00D54A5A"/>
    <w:rsid w:val="00D66461"/>
    <w:rsid w:val="00D87952"/>
    <w:rsid w:val="00D90346"/>
    <w:rsid w:val="00D92167"/>
    <w:rsid w:val="00DD023F"/>
    <w:rsid w:val="00DD454C"/>
    <w:rsid w:val="00DF33A9"/>
    <w:rsid w:val="00E52347"/>
    <w:rsid w:val="00E60ED8"/>
    <w:rsid w:val="00E731B7"/>
    <w:rsid w:val="00E739AA"/>
    <w:rsid w:val="00EA13B3"/>
    <w:rsid w:val="00EA6E2A"/>
    <w:rsid w:val="00EA7CE0"/>
    <w:rsid w:val="00EB1AA0"/>
    <w:rsid w:val="00EB1AD4"/>
    <w:rsid w:val="00ED35D1"/>
    <w:rsid w:val="00EE1EA4"/>
    <w:rsid w:val="00EF6B32"/>
    <w:rsid w:val="00F029E9"/>
    <w:rsid w:val="00F04F5F"/>
    <w:rsid w:val="00F15533"/>
    <w:rsid w:val="00F22BCB"/>
    <w:rsid w:val="00F23F99"/>
    <w:rsid w:val="00F25B28"/>
    <w:rsid w:val="00F34C78"/>
    <w:rsid w:val="00F367BC"/>
    <w:rsid w:val="00F5258C"/>
    <w:rsid w:val="00F55C9A"/>
    <w:rsid w:val="00F7023E"/>
    <w:rsid w:val="00F83CDA"/>
    <w:rsid w:val="00FA1B64"/>
    <w:rsid w:val="00FC4261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nhideWhenUsed/>
    <w:rsid w:val="009E1E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1E6B"/>
    <w:rPr>
      <w:sz w:val="24"/>
      <w:szCs w:val="24"/>
      <w:lang w:eastAsia="en-US"/>
    </w:rPr>
  </w:style>
  <w:style w:type="paragraph" w:styleId="Textodenotadefim">
    <w:name w:val="endnote text"/>
    <w:basedOn w:val="Normal"/>
    <w:link w:val="TextodenotadefimChar"/>
    <w:rsid w:val="00F1553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15533"/>
    <w:rPr>
      <w:lang w:eastAsia="en-US"/>
    </w:rPr>
  </w:style>
  <w:style w:type="character" w:styleId="Refdenotadefim">
    <w:name w:val="endnote reference"/>
    <w:rsid w:val="00F15533"/>
    <w:rPr>
      <w:vertAlign w:val="superscript"/>
    </w:rPr>
  </w:style>
  <w:style w:type="paragraph" w:styleId="SemEspaamento">
    <w:name w:val="No Spacing"/>
    <w:basedOn w:val="Normal"/>
    <w:uiPriority w:val="1"/>
    <w:qFormat/>
    <w:rsid w:val="00F1553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D921-601C-4100-9CE2-2A8EC5BE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672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4484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8</cp:revision>
  <cp:lastPrinted>2020-11-16T14:12:00Z</cp:lastPrinted>
  <dcterms:created xsi:type="dcterms:W3CDTF">2021-09-22T15:04:00Z</dcterms:created>
  <dcterms:modified xsi:type="dcterms:W3CDTF">2021-09-22T20:30:00Z</dcterms:modified>
</cp:coreProperties>
</file>