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641" w:rsidRPr="00E83489" w:rsidRDefault="00CD6E20" w:rsidP="00727641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E83489">
        <w:rPr>
          <w:rFonts w:ascii="Calibri" w:eastAsia="Times New Roman" w:hAnsi="Calibri" w:cs="Calibri"/>
          <w:b/>
          <w:lang w:eastAsia="en-GB"/>
        </w:rPr>
        <w:t>MEMORANDO DE ENTENDIMENTO</w:t>
      </w:r>
      <w:r w:rsidR="00727641" w:rsidRPr="00E83489">
        <w:rPr>
          <w:rFonts w:ascii="Calibri" w:hAnsi="Calibri" w:cs="Calibri"/>
          <w:b/>
        </w:rPr>
        <w:t xml:space="preserve"> </w:t>
      </w:r>
    </w:p>
    <w:p w:rsidR="00727641" w:rsidRPr="00E83489" w:rsidRDefault="00727641" w:rsidP="00727641">
      <w:pPr>
        <w:spacing w:line="276" w:lineRule="auto"/>
        <w:jc w:val="center"/>
        <w:rPr>
          <w:rFonts w:ascii="Calibri" w:hAnsi="Calibri" w:cs="Calibri"/>
          <w:b/>
        </w:rPr>
      </w:pPr>
    </w:p>
    <w:p w:rsidR="00727641" w:rsidRPr="00E83489" w:rsidRDefault="00727641" w:rsidP="00727641">
      <w:pPr>
        <w:spacing w:line="276" w:lineRule="auto"/>
        <w:jc w:val="center"/>
        <w:rPr>
          <w:rFonts w:ascii="Calibri" w:hAnsi="Calibri" w:cs="Calibri"/>
          <w:b/>
        </w:rPr>
      </w:pPr>
    </w:p>
    <w:p w:rsidR="00727641" w:rsidRPr="00E83489" w:rsidRDefault="00727641" w:rsidP="00727641">
      <w:pPr>
        <w:spacing w:line="276" w:lineRule="auto"/>
        <w:ind w:left="4253"/>
        <w:jc w:val="both"/>
        <w:rPr>
          <w:rFonts w:ascii="Calibri" w:hAnsi="Calibri" w:cs="Calibri"/>
        </w:rPr>
      </w:pPr>
      <w:r w:rsidRPr="00E83489">
        <w:rPr>
          <w:rFonts w:ascii="Calibri" w:hAnsi="Calibri" w:cs="Calibri"/>
        </w:rPr>
        <w:t>2º</w:t>
      </w:r>
      <w:r w:rsidR="00F11E98" w:rsidRPr="00E83489">
        <w:rPr>
          <w:rFonts w:ascii="Calibri" w:hAnsi="Calibri" w:cs="Calibri"/>
        </w:rPr>
        <w:t xml:space="preserve"> Termo Aditivo</w:t>
      </w:r>
      <w:r w:rsidRPr="00E83489">
        <w:rPr>
          <w:rFonts w:ascii="Calibri" w:hAnsi="Calibri" w:cs="Calibri"/>
        </w:rPr>
        <w:t xml:space="preserve"> </w:t>
      </w:r>
      <w:r w:rsidR="00F11E98" w:rsidRPr="00E83489">
        <w:rPr>
          <w:rFonts w:ascii="Calibri" w:hAnsi="Calibri" w:cs="Calibri"/>
        </w:rPr>
        <w:t>ao Memorando</w:t>
      </w:r>
      <w:r w:rsidRPr="00E83489">
        <w:rPr>
          <w:rFonts w:ascii="Calibri" w:hAnsi="Calibri" w:cs="Calibri"/>
        </w:rPr>
        <w:t xml:space="preserve"> de Entendimento que celebram o Conselho de Arquitetura e urbanismo do Brasil (CAU/BR) e o Escritório das Nações Unidas para Serviços de Projetos (UNOPS), para promover a cooperação entre as partes em áreas de interesse comum. </w:t>
      </w:r>
    </w:p>
    <w:p w:rsidR="00727641" w:rsidRPr="00E83489" w:rsidRDefault="00727641" w:rsidP="00727641">
      <w:pPr>
        <w:spacing w:line="276" w:lineRule="auto"/>
        <w:jc w:val="both"/>
        <w:rPr>
          <w:rFonts w:ascii="Calibri" w:hAnsi="Calibri" w:cs="Calibri"/>
        </w:rPr>
      </w:pPr>
    </w:p>
    <w:p w:rsidR="00727641" w:rsidRPr="00E83489" w:rsidRDefault="00727641" w:rsidP="00727641">
      <w:pPr>
        <w:spacing w:line="276" w:lineRule="auto"/>
        <w:jc w:val="both"/>
        <w:rPr>
          <w:rFonts w:ascii="Calibri" w:hAnsi="Calibri" w:cs="Calibri"/>
        </w:rPr>
      </w:pPr>
    </w:p>
    <w:p w:rsidR="00727641" w:rsidRPr="00E83489" w:rsidRDefault="00727641" w:rsidP="007276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489">
        <w:rPr>
          <w:rFonts w:ascii="Calibri" w:hAnsi="Calibri" w:cs="Calibri"/>
          <w:b/>
        </w:rPr>
        <w:t xml:space="preserve">I - CONSELHO DE ARQUITETURA E URBANISMO DO BRASIL (CAU/BR), </w:t>
      </w:r>
      <w:r w:rsidRPr="00E83489">
        <w:rPr>
          <w:rFonts w:ascii="Calibri" w:hAnsi="Calibri" w:cs="Calibri"/>
        </w:rPr>
        <w:t xml:space="preserve">autarquia federal de fiscalização profissional regida pela Lei N° 12.378, de 31 de dezembro de 2010, inscrito no CNPJ sob o N° 14.702.767/0001-77, com sede no Edifício General Alencastro, SEPS EQ 702/902, 2º Andar - S/N, BL. “A” e “B”, Asa Sul, CEP: 70390-025, Brasília, Distrito Federal, representado neste ato por sua Presidente, </w:t>
      </w:r>
      <w:r w:rsidRPr="00E83489">
        <w:rPr>
          <w:rFonts w:ascii="Calibri" w:hAnsi="Calibri" w:cs="Calibri"/>
          <w:b/>
        </w:rPr>
        <w:t>NÁDIA SOMEKH</w:t>
      </w:r>
      <w:r w:rsidRPr="00E83489">
        <w:rPr>
          <w:rFonts w:ascii="Calibri" w:hAnsi="Calibri" w:cs="Calibri"/>
        </w:rPr>
        <w:t xml:space="preserve">, brasileira, casada, arquiteta e urbanista, portadora da Carteira de Identidade Profissional nº A2482-1, expedida pelo CAU, e do CPF nº 875.188.568-91, residente e domiciliada em São Paulo, SP; doravante denominado </w:t>
      </w:r>
      <w:r w:rsidRPr="00E83489">
        <w:rPr>
          <w:rFonts w:ascii="Calibri" w:hAnsi="Calibri" w:cs="Calibri"/>
          <w:b/>
        </w:rPr>
        <w:t>CAU/BR</w:t>
      </w:r>
      <w:r w:rsidRPr="00E83489">
        <w:rPr>
          <w:rFonts w:ascii="Calibri" w:hAnsi="Calibri" w:cs="Calibri"/>
        </w:rPr>
        <w:t xml:space="preserve">; e </w:t>
      </w:r>
    </w:p>
    <w:p w:rsidR="00727641" w:rsidRPr="00E83489" w:rsidRDefault="00727641" w:rsidP="007276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3098F" w:rsidRPr="00E83489" w:rsidRDefault="00727641" w:rsidP="007276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E83489">
        <w:rPr>
          <w:rFonts w:ascii="Calibri" w:hAnsi="Calibri" w:cs="Calibri"/>
          <w:b/>
        </w:rPr>
        <w:t>I</w:t>
      </w:r>
      <w:r w:rsidR="00F11E98" w:rsidRPr="00E83489">
        <w:rPr>
          <w:rFonts w:ascii="Calibri" w:hAnsi="Calibri" w:cs="Calibri"/>
          <w:b/>
        </w:rPr>
        <w:t>I</w:t>
      </w:r>
      <w:r w:rsidRPr="00E83489">
        <w:rPr>
          <w:rFonts w:ascii="Calibri" w:hAnsi="Calibri" w:cs="Calibri"/>
          <w:b/>
        </w:rPr>
        <w:t xml:space="preserve"> – ESCRITÓRIO DAS NAÇÕES UNIDAS PARA SERVIÇOS DE PROJETOS (UNOPS), </w:t>
      </w:r>
      <w:r w:rsidRPr="00E83489">
        <w:rPr>
          <w:rFonts w:ascii="Calibri" w:hAnsi="Calibri" w:cs="Calibri"/>
        </w:rPr>
        <w:t>organismo operacional das Nações Unidas, órgão subsidiário coberto pela Convenção sobre Privilégios e Imunidades das Nações Unidas de</w:t>
      </w:r>
      <w:r w:rsidR="004D3E6F" w:rsidRPr="00E83489">
        <w:rPr>
          <w:rFonts w:ascii="Calibri" w:hAnsi="Calibri" w:cs="Calibri"/>
        </w:rPr>
        <w:t xml:space="preserve"> 1946 da qual o Brasil é parte sem reservas desde 1949 e que foi devidamente recepcionada pelo Decreto nº 27.784, de 16 de fevereiro de 1950</w:t>
      </w:r>
      <w:r w:rsidR="0043098F" w:rsidRPr="00E83489">
        <w:rPr>
          <w:rFonts w:ascii="Calibri" w:hAnsi="Calibri" w:cs="Calibri"/>
        </w:rPr>
        <w:t xml:space="preserve">, operando no Brasil sob o Acordo Básico de Assistência Técnica junto ao Governo Federal do Brasil, por meio de sua Representação no Brasil, com sede na cidade de Brasília, no Distrito Federal, inscrita no CNPJ/MF sob nº 20.088.478/0001-22, representado, por delegação, pela Representante do UNOPS no Brasil, </w:t>
      </w:r>
      <w:r w:rsidR="0043098F" w:rsidRPr="00E83489">
        <w:rPr>
          <w:rFonts w:ascii="Calibri" w:hAnsi="Calibri" w:cs="Calibri"/>
          <w:b/>
        </w:rPr>
        <w:t>CLAUDIA VALENZUELA</w:t>
      </w:r>
      <w:r w:rsidR="0043098F" w:rsidRPr="00E83489">
        <w:rPr>
          <w:rFonts w:ascii="Calibri" w:hAnsi="Calibri" w:cs="Calibri"/>
        </w:rPr>
        <w:t>, portadora da carteira de Identidade nº 1.839.160, expedida pela SSP/DF, e inscrita no CPF nº 636.178.701-04</w:t>
      </w:r>
      <w:r w:rsidR="00F11E98" w:rsidRPr="00E83489">
        <w:rPr>
          <w:rFonts w:ascii="Calibri" w:hAnsi="Calibri" w:cs="Calibri"/>
        </w:rPr>
        <w:t xml:space="preserve">, doravante denominado </w:t>
      </w:r>
      <w:r w:rsidR="00F11E98" w:rsidRPr="00E83489">
        <w:rPr>
          <w:rFonts w:ascii="Calibri" w:hAnsi="Calibri" w:cs="Calibri"/>
          <w:b/>
        </w:rPr>
        <w:t>UNOPS</w:t>
      </w:r>
      <w:r w:rsidR="0043098F" w:rsidRPr="00E83489">
        <w:rPr>
          <w:rFonts w:ascii="Calibri" w:hAnsi="Calibri" w:cs="Calibri"/>
        </w:rPr>
        <w:t xml:space="preserve">. </w:t>
      </w:r>
    </w:p>
    <w:p w:rsidR="0043098F" w:rsidRPr="00E83489" w:rsidRDefault="0043098F" w:rsidP="0072764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4D3E6F" w:rsidRPr="00E83489" w:rsidRDefault="004D3E6F" w:rsidP="004D3E6F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bCs/>
        </w:rPr>
      </w:pPr>
      <w:r w:rsidRPr="00E83489">
        <w:rPr>
          <w:rFonts w:ascii="Calibri" w:hAnsi="Calibri" w:cs="Calibri"/>
          <w:b/>
          <w:bCs/>
        </w:rPr>
        <w:t>RESOLVEM</w:t>
      </w:r>
      <w:r w:rsidRPr="00E83489">
        <w:rPr>
          <w:rFonts w:ascii="Calibri" w:hAnsi="Calibri" w:cs="Calibri"/>
          <w:bCs/>
        </w:rPr>
        <w:t>, com amparo nos mesmos fundamentos da contratação principal,</w:t>
      </w:r>
      <w:r w:rsidR="005B4FBD" w:rsidRPr="00E83489">
        <w:rPr>
          <w:rFonts w:ascii="Calibri" w:hAnsi="Calibri" w:cs="Calibri"/>
          <w:bCs/>
        </w:rPr>
        <w:t xml:space="preserve"> </w:t>
      </w:r>
      <w:r w:rsidRPr="00E83489">
        <w:rPr>
          <w:rFonts w:ascii="Calibri" w:hAnsi="Calibri" w:cs="Calibri"/>
          <w:bCs/>
        </w:rPr>
        <w:t xml:space="preserve">bem como a </w:t>
      </w:r>
      <w:r w:rsidR="0043098F" w:rsidRPr="00E83489">
        <w:rPr>
          <w:rFonts w:ascii="Calibri" w:hAnsi="Calibri" w:cs="Calibri"/>
          <w:bCs/>
        </w:rPr>
        <w:t xml:space="preserve">aprovação da </w:t>
      </w:r>
      <w:r w:rsidRPr="00E83489">
        <w:rPr>
          <w:rFonts w:ascii="Calibri" w:hAnsi="Calibri" w:cs="Calibri"/>
          <w:bCs/>
        </w:rPr>
        <w:t>Deliberação Plenária</w:t>
      </w:r>
      <w:r w:rsidR="0043098F" w:rsidRPr="00E83489">
        <w:rPr>
          <w:rFonts w:ascii="Calibri" w:hAnsi="Calibri" w:cs="Calibri"/>
          <w:bCs/>
        </w:rPr>
        <w:t xml:space="preserve"> DPOBR nº 0125-05/2022</w:t>
      </w:r>
      <w:r w:rsidRPr="00E83489">
        <w:rPr>
          <w:rFonts w:ascii="Calibri" w:hAnsi="Calibri" w:cs="Calibri"/>
          <w:bCs/>
        </w:rPr>
        <w:t xml:space="preserve">, </w:t>
      </w:r>
      <w:r w:rsidR="00F11E98" w:rsidRPr="00E83489">
        <w:rPr>
          <w:rFonts w:ascii="Calibri" w:hAnsi="Calibri" w:cs="Calibri"/>
          <w:bCs/>
        </w:rPr>
        <w:t>pela aprovação da renovação</w:t>
      </w:r>
      <w:r w:rsidRPr="00E83489">
        <w:rPr>
          <w:rFonts w:ascii="Calibri" w:hAnsi="Calibri" w:cs="Calibri"/>
          <w:bCs/>
        </w:rPr>
        <w:t xml:space="preserve"> </w:t>
      </w:r>
      <w:r w:rsidR="00F11E98" w:rsidRPr="00E83489">
        <w:rPr>
          <w:rFonts w:ascii="Calibri" w:hAnsi="Calibri" w:cs="Calibri"/>
          <w:bCs/>
        </w:rPr>
        <w:t>d</w:t>
      </w:r>
      <w:r w:rsidRPr="00E83489">
        <w:rPr>
          <w:rFonts w:ascii="Calibri" w:hAnsi="Calibri" w:cs="Calibri"/>
          <w:bCs/>
        </w:rPr>
        <w:t xml:space="preserve">o </w:t>
      </w:r>
      <w:r w:rsidR="0043098F" w:rsidRPr="00E83489">
        <w:rPr>
          <w:rFonts w:ascii="Calibri" w:hAnsi="Calibri" w:cs="Calibri"/>
          <w:bCs/>
        </w:rPr>
        <w:t>Memorando de Entendimento CAU/BR e UNOPS</w:t>
      </w:r>
      <w:r w:rsidRPr="00E83489">
        <w:rPr>
          <w:rFonts w:ascii="Calibri" w:hAnsi="Calibri" w:cs="Calibri"/>
          <w:bCs/>
        </w:rPr>
        <w:t xml:space="preserve">, firmado entre as mesmas partes em </w:t>
      </w:r>
      <w:r w:rsidR="0043098F" w:rsidRPr="00E83489">
        <w:rPr>
          <w:rFonts w:ascii="Calibri" w:hAnsi="Calibri" w:cs="Calibri"/>
          <w:bCs/>
        </w:rPr>
        <w:t xml:space="preserve">27 de outubro, com vigência até 25 de junho de 2022, </w:t>
      </w:r>
      <w:r w:rsidRPr="00E83489">
        <w:rPr>
          <w:rFonts w:ascii="Calibri" w:hAnsi="Calibri" w:cs="Calibri"/>
          <w:bCs/>
        </w:rPr>
        <w:t xml:space="preserve">o que fazem mediante as cláusulas e condições a seguir: </w:t>
      </w:r>
    </w:p>
    <w:p w:rsidR="004D3E6F" w:rsidRPr="00E83489" w:rsidRDefault="004D3E6F" w:rsidP="004D3E6F">
      <w:pPr>
        <w:spacing w:line="276" w:lineRule="auto"/>
        <w:jc w:val="both"/>
        <w:rPr>
          <w:rFonts w:ascii="Calibri" w:hAnsi="Calibri" w:cs="Calibri"/>
          <w:bCs/>
        </w:rPr>
      </w:pPr>
    </w:p>
    <w:p w:rsidR="004D3E6F" w:rsidRPr="00E83489" w:rsidRDefault="004D3E6F" w:rsidP="004D3E6F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83489">
        <w:rPr>
          <w:rFonts w:ascii="Calibri" w:hAnsi="Calibri" w:cs="Calibri"/>
          <w:b/>
          <w:bCs/>
        </w:rPr>
        <w:lastRenderedPageBreak/>
        <w:t>ARTIGO PRIMEIRO – DO OBJET</w:t>
      </w:r>
      <w:r w:rsidR="00AC31D9" w:rsidRPr="00E83489">
        <w:rPr>
          <w:rFonts w:ascii="Calibri" w:hAnsi="Calibri" w:cs="Calibri"/>
          <w:b/>
          <w:bCs/>
        </w:rPr>
        <w:t>IVO</w:t>
      </w:r>
      <w:r w:rsidRPr="00E83489">
        <w:rPr>
          <w:rFonts w:ascii="Calibri" w:hAnsi="Calibri" w:cs="Calibri"/>
          <w:b/>
          <w:bCs/>
        </w:rPr>
        <w:t xml:space="preserve"> </w:t>
      </w:r>
    </w:p>
    <w:p w:rsidR="004D3E6F" w:rsidRPr="00E83489" w:rsidRDefault="004D3E6F" w:rsidP="004D3E6F">
      <w:pPr>
        <w:spacing w:line="276" w:lineRule="auto"/>
        <w:jc w:val="both"/>
        <w:rPr>
          <w:rFonts w:ascii="Calibri" w:hAnsi="Calibri" w:cs="Calibri"/>
          <w:b/>
          <w:bCs/>
        </w:rPr>
      </w:pPr>
    </w:p>
    <w:p w:rsidR="004D3E6F" w:rsidRPr="00E83489" w:rsidRDefault="00F11E98" w:rsidP="00F11E98">
      <w:pPr>
        <w:pStyle w:val="PargrafodaLista"/>
        <w:numPr>
          <w:ilvl w:val="1"/>
          <w:numId w:val="10"/>
        </w:numPr>
        <w:tabs>
          <w:tab w:val="left" w:pos="426"/>
          <w:tab w:val="left" w:pos="567"/>
        </w:tabs>
        <w:spacing w:after="0"/>
        <w:ind w:left="0" w:firstLine="0"/>
        <w:jc w:val="both"/>
        <w:rPr>
          <w:rFonts w:cs="Calibri"/>
          <w:sz w:val="24"/>
          <w:szCs w:val="24"/>
        </w:rPr>
      </w:pPr>
      <w:r w:rsidRPr="00E83489">
        <w:rPr>
          <w:rFonts w:cs="Calibri"/>
          <w:sz w:val="24"/>
          <w:szCs w:val="24"/>
        </w:rPr>
        <w:t xml:space="preserve"> </w:t>
      </w:r>
      <w:r w:rsidR="004D3E6F" w:rsidRPr="00E83489">
        <w:rPr>
          <w:rFonts w:cs="Calibri"/>
          <w:sz w:val="24"/>
          <w:szCs w:val="24"/>
        </w:rPr>
        <w:t xml:space="preserve">O presente Termo Aditivo </w:t>
      </w:r>
      <w:r w:rsidR="0043098F" w:rsidRPr="00E83489">
        <w:rPr>
          <w:rFonts w:cs="Calibri"/>
          <w:sz w:val="24"/>
          <w:szCs w:val="24"/>
        </w:rPr>
        <w:t>referente ao</w:t>
      </w:r>
      <w:r w:rsidR="00AC31D9" w:rsidRPr="00E83489">
        <w:rPr>
          <w:rFonts w:cs="Calibri"/>
          <w:sz w:val="24"/>
          <w:szCs w:val="24"/>
        </w:rPr>
        <w:t xml:space="preserve"> </w:t>
      </w:r>
      <w:r w:rsidR="0043098F" w:rsidRPr="00E83489">
        <w:rPr>
          <w:rFonts w:cs="Calibri"/>
          <w:sz w:val="24"/>
          <w:szCs w:val="24"/>
        </w:rPr>
        <w:t xml:space="preserve">Memorando de Entendimento entre o CAU/BR e a UNOPS </w:t>
      </w:r>
      <w:r w:rsidR="004D3E6F" w:rsidRPr="00E83489">
        <w:rPr>
          <w:rFonts w:cs="Calibri"/>
          <w:sz w:val="24"/>
          <w:szCs w:val="24"/>
        </w:rPr>
        <w:t>tem por objet</w:t>
      </w:r>
      <w:r w:rsidR="00AC31D9" w:rsidRPr="00E83489">
        <w:rPr>
          <w:rFonts w:cs="Calibri"/>
          <w:sz w:val="24"/>
          <w:szCs w:val="24"/>
        </w:rPr>
        <w:t>ivo</w:t>
      </w:r>
      <w:r w:rsidR="004D3E6F" w:rsidRPr="00E83489">
        <w:rPr>
          <w:rFonts w:cs="Calibri"/>
          <w:sz w:val="24"/>
          <w:szCs w:val="24"/>
        </w:rPr>
        <w:t xml:space="preserve">: </w:t>
      </w:r>
    </w:p>
    <w:p w:rsidR="0043098F" w:rsidRPr="00E83489" w:rsidRDefault="00F11E98" w:rsidP="00F11E98">
      <w:pPr>
        <w:pStyle w:val="PargrafodaLista"/>
        <w:spacing w:after="0"/>
        <w:ind w:left="0"/>
        <w:jc w:val="both"/>
        <w:rPr>
          <w:rFonts w:cs="Calibri"/>
          <w:sz w:val="24"/>
          <w:szCs w:val="24"/>
        </w:rPr>
      </w:pPr>
      <w:r w:rsidRPr="00E83489">
        <w:rPr>
          <w:rFonts w:cs="Calibri"/>
          <w:sz w:val="24"/>
          <w:szCs w:val="24"/>
        </w:rPr>
        <w:t xml:space="preserve">1.2. </w:t>
      </w:r>
      <w:r w:rsidR="004D3E6F" w:rsidRPr="00E83489">
        <w:rPr>
          <w:rFonts w:cs="Calibri"/>
          <w:sz w:val="24"/>
          <w:szCs w:val="24"/>
        </w:rPr>
        <w:t xml:space="preserve">Alterar </w:t>
      </w:r>
      <w:r w:rsidR="0043098F" w:rsidRPr="00E83489">
        <w:rPr>
          <w:rFonts w:cs="Calibri"/>
          <w:sz w:val="24"/>
          <w:szCs w:val="24"/>
        </w:rPr>
        <w:t xml:space="preserve">os Artigos </w:t>
      </w:r>
      <w:r w:rsidR="004D3E6F" w:rsidRPr="00E83489">
        <w:rPr>
          <w:rFonts w:cs="Calibri"/>
          <w:sz w:val="24"/>
          <w:szCs w:val="24"/>
        </w:rPr>
        <w:t>2 e 12</w:t>
      </w:r>
      <w:r w:rsidR="00AC31D9" w:rsidRPr="00E83489">
        <w:rPr>
          <w:rFonts w:cs="Calibri"/>
          <w:sz w:val="24"/>
          <w:szCs w:val="24"/>
        </w:rPr>
        <w:t>, p</w:t>
      </w:r>
      <w:r w:rsidR="004D3E6F" w:rsidRPr="00E83489">
        <w:rPr>
          <w:rFonts w:cs="Calibri"/>
          <w:sz w:val="24"/>
          <w:szCs w:val="24"/>
        </w:rPr>
        <w:t>rorroga</w:t>
      </w:r>
      <w:r w:rsidR="00AC31D9" w:rsidRPr="00E83489">
        <w:rPr>
          <w:rFonts w:cs="Calibri"/>
          <w:sz w:val="24"/>
          <w:szCs w:val="24"/>
        </w:rPr>
        <w:t>ndo</w:t>
      </w:r>
      <w:r w:rsidR="004D3E6F" w:rsidRPr="00E83489">
        <w:rPr>
          <w:rFonts w:cs="Calibri"/>
          <w:sz w:val="24"/>
          <w:szCs w:val="24"/>
        </w:rPr>
        <w:t xml:space="preserve"> a vigência </w:t>
      </w:r>
      <w:r w:rsidR="00AC31D9" w:rsidRPr="00E83489">
        <w:rPr>
          <w:rFonts w:cs="Calibri"/>
          <w:sz w:val="24"/>
          <w:szCs w:val="24"/>
        </w:rPr>
        <w:t xml:space="preserve">até 24 de junho de 2025, </w:t>
      </w:r>
      <w:r w:rsidR="004D3E6F" w:rsidRPr="00E83489">
        <w:rPr>
          <w:rFonts w:cs="Calibri"/>
          <w:sz w:val="24"/>
          <w:szCs w:val="24"/>
        </w:rPr>
        <w:t>d</w:t>
      </w:r>
      <w:r w:rsidR="00AC31D9" w:rsidRPr="00E83489">
        <w:rPr>
          <w:rFonts w:cs="Calibri"/>
          <w:sz w:val="24"/>
          <w:szCs w:val="24"/>
        </w:rPr>
        <w:t>o</w:t>
      </w:r>
      <w:r w:rsidR="004D3E6F" w:rsidRPr="00E83489">
        <w:rPr>
          <w:rFonts w:cs="Calibri"/>
          <w:sz w:val="24"/>
          <w:szCs w:val="24"/>
        </w:rPr>
        <w:t xml:space="preserve"> Memorando de Entendimento</w:t>
      </w:r>
      <w:r w:rsidR="00AC31D9" w:rsidRPr="00E83489">
        <w:rPr>
          <w:rFonts w:cs="Calibri"/>
          <w:sz w:val="24"/>
          <w:szCs w:val="24"/>
        </w:rPr>
        <w:t>.</w:t>
      </w:r>
      <w:r w:rsidR="0043098F" w:rsidRPr="00E83489">
        <w:rPr>
          <w:rFonts w:cs="Calibri"/>
          <w:sz w:val="24"/>
          <w:szCs w:val="24"/>
        </w:rPr>
        <w:t xml:space="preserve"> </w:t>
      </w:r>
    </w:p>
    <w:p w:rsidR="00F11E98" w:rsidRPr="00E83489" w:rsidRDefault="00F11E98" w:rsidP="00F11E98">
      <w:pPr>
        <w:pStyle w:val="PargrafodaLista"/>
        <w:spacing w:after="0"/>
        <w:ind w:left="0"/>
        <w:jc w:val="both"/>
        <w:rPr>
          <w:rFonts w:cs="Calibri"/>
          <w:bCs/>
          <w:sz w:val="24"/>
          <w:szCs w:val="24"/>
        </w:rPr>
      </w:pPr>
    </w:p>
    <w:p w:rsidR="004D3E6F" w:rsidRPr="00E83489" w:rsidRDefault="004D3E6F" w:rsidP="004D3E6F">
      <w:pPr>
        <w:spacing w:line="276" w:lineRule="auto"/>
        <w:jc w:val="both"/>
        <w:rPr>
          <w:rFonts w:ascii="Calibri" w:hAnsi="Calibri" w:cs="Calibri"/>
          <w:b/>
          <w:bCs/>
        </w:rPr>
      </w:pPr>
      <w:r w:rsidRPr="00E83489">
        <w:rPr>
          <w:rFonts w:ascii="Calibri" w:hAnsi="Calibri" w:cs="Calibri"/>
          <w:b/>
          <w:bCs/>
        </w:rPr>
        <w:t>ARTIGO SEGUNDO – ÁREAS</w:t>
      </w:r>
      <w:r w:rsidR="00F11E98" w:rsidRPr="00E83489">
        <w:rPr>
          <w:rFonts w:ascii="Calibri" w:hAnsi="Calibri" w:cs="Calibri"/>
          <w:b/>
          <w:bCs/>
        </w:rPr>
        <w:t xml:space="preserve"> DE COOPERAÇÃO </w:t>
      </w:r>
    </w:p>
    <w:p w:rsidR="004D3E6F" w:rsidRPr="00E83489" w:rsidRDefault="004D3E6F" w:rsidP="004D3E6F">
      <w:pPr>
        <w:spacing w:line="276" w:lineRule="auto"/>
        <w:jc w:val="both"/>
        <w:rPr>
          <w:rFonts w:ascii="Calibri" w:hAnsi="Calibri" w:cs="Calibri"/>
          <w:bCs/>
        </w:rPr>
      </w:pPr>
    </w:p>
    <w:p w:rsidR="00CD6E20" w:rsidRPr="00E83489" w:rsidRDefault="00CD6E20" w:rsidP="00CD6E20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 xml:space="preserve">2.1. A parceria entre o UNOPS e o CAU/BR se desenvolverá em torno </w:t>
      </w:r>
      <w:r w:rsidR="00324AB2">
        <w:rPr>
          <w:rFonts w:ascii="Calibri" w:eastAsia="Times New Roman" w:hAnsi="Calibri" w:cs="Calibri"/>
          <w:lang w:eastAsia="en-GB"/>
        </w:rPr>
        <w:t>das seguintes atividades,</w:t>
      </w:r>
      <w:r w:rsidRPr="00E83489">
        <w:rPr>
          <w:rFonts w:ascii="Calibri" w:eastAsia="Times New Roman" w:hAnsi="Calibri" w:cs="Calibri"/>
          <w:lang w:eastAsia="en-GB"/>
        </w:rPr>
        <w:t xml:space="preserve"> </w:t>
      </w:r>
      <w:r w:rsidR="00E22270" w:rsidRPr="00E83489">
        <w:rPr>
          <w:rFonts w:ascii="Calibri" w:eastAsia="Times New Roman" w:hAnsi="Calibri" w:cs="Calibri"/>
          <w:lang w:eastAsia="en-GB"/>
        </w:rPr>
        <w:t>sem estar a elas limitadas</w:t>
      </w:r>
      <w:r w:rsidRPr="00E83489">
        <w:rPr>
          <w:rFonts w:ascii="Calibri" w:eastAsia="Times New Roman" w:hAnsi="Calibri" w:cs="Calibri"/>
          <w:lang w:eastAsia="en-GB"/>
        </w:rPr>
        <w:t>,</w:t>
      </w:r>
      <w:r w:rsidR="00324AB2">
        <w:rPr>
          <w:rFonts w:ascii="Calibri" w:eastAsia="Times New Roman" w:hAnsi="Calibri" w:cs="Calibri"/>
          <w:lang w:eastAsia="en-GB"/>
        </w:rPr>
        <w:t xml:space="preserve"> bem como daquelas dispostas no Plano de Trabalho,</w:t>
      </w:r>
      <w:r w:rsidRPr="00E83489">
        <w:rPr>
          <w:rFonts w:ascii="Calibri" w:eastAsia="Times New Roman" w:hAnsi="Calibri" w:cs="Calibri"/>
          <w:lang w:eastAsia="en-GB"/>
        </w:rPr>
        <w:t xml:space="preserve"> a saber: </w:t>
      </w:r>
    </w:p>
    <w:p w:rsidR="009D60DB" w:rsidRPr="00E83489" w:rsidRDefault="009D60DB" w:rsidP="009D60DB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>2.1.1 Divulgação de oportunidades de trabalho e consultoria no UNOPS para profissionais de Arquitetura e Urbanismo do Brasil, bem como de eventos de interesse comum, a exemplo do 28º Congresso Mundial de Arquitetos, UIA 2023, que acontecerá em Compenhague, Dinamarca;</w:t>
      </w:r>
    </w:p>
    <w:p w:rsidR="00CD6E20" w:rsidRPr="00E83489" w:rsidRDefault="00CD6E20" w:rsidP="00CD6E20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>2.1.2. O processo de inscrição temporária de profissionais diplomados em instituição de ensino estrangeira, destinada a arquitetos e urbanistas que venham a firmar contr</w:t>
      </w:r>
      <w:r w:rsidR="00432915" w:rsidRPr="00E83489">
        <w:rPr>
          <w:rFonts w:ascii="Calibri" w:eastAsia="Times New Roman" w:hAnsi="Calibri" w:cs="Calibri"/>
          <w:lang w:eastAsia="en-GB"/>
        </w:rPr>
        <w:t>ato de trabalho temporário com o</w:t>
      </w:r>
      <w:r w:rsidRPr="00E83489">
        <w:rPr>
          <w:rFonts w:ascii="Calibri" w:eastAsia="Times New Roman" w:hAnsi="Calibri" w:cs="Calibri"/>
          <w:lang w:eastAsia="en-GB"/>
        </w:rPr>
        <w:t xml:space="preserve"> UNOPs, ou vencedores de concurso internacional de Arquitetura e Urbanismo realizado no Brasil promovido pelo UNOPS, deverá estar concluído no prazo máximo de sessenta dias, a contar do recebimento da totalidade dos documentos necessários determinados pela legislação vigente do CAU/BR.</w:t>
      </w:r>
    </w:p>
    <w:p w:rsidR="00CD6E20" w:rsidRPr="00E83489" w:rsidRDefault="00CD6E20" w:rsidP="00CD6E20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 xml:space="preserve">2.1.3. Estudar a possibilidade de criação de uma política de Validação de Certificados de Acervo Técnico fornecidos por conselhos de arquitetura estrangeiros que possuam Memorandos de Entendimento ou Acordos de cooperação com o CAU-BR; </w:t>
      </w:r>
    </w:p>
    <w:p w:rsidR="00CD6E20" w:rsidRPr="00E83489" w:rsidRDefault="00CD6E20" w:rsidP="00CD6E20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 xml:space="preserve">2.1.4. Promoção de boas práticas para incentivo: </w:t>
      </w:r>
      <w:r w:rsidRPr="00E83489">
        <w:rPr>
          <w:rFonts w:ascii="Calibri" w:eastAsia="Times New Roman" w:hAnsi="Calibri" w:cs="Calibri"/>
          <w:b/>
          <w:lang w:eastAsia="en-GB"/>
        </w:rPr>
        <w:t>i)</w:t>
      </w:r>
      <w:r w:rsidRPr="00E83489">
        <w:rPr>
          <w:rFonts w:ascii="Calibri" w:eastAsia="Times New Roman" w:hAnsi="Calibri" w:cs="Calibri"/>
          <w:lang w:eastAsia="en-GB"/>
        </w:rPr>
        <w:t xml:space="preserve"> da igualdade de gênero entre profissionais de Arquitetura e Urbanismo, </w:t>
      </w:r>
      <w:r w:rsidRPr="00E83489">
        <w:rPr>
          <w:rFonts w:ascii="Calibri" w:eastAsia="Times New Roman" w:hAnsi="Calibri" w:cs="Calibri"/>
          <w:b/>
          <w:lang w:eastAsia="en-GB"/>
        </w:rPr>
        <w:t>ii)</w:t>
      </w:r>
      <w:r w:rsidRPr="00E83489">
        <w:rPr>
          <w:rFonts w:ascii="Calibri" w:eastAsia="Times New Roman" w:hAnsi="Calibri" w:cs="Calibri"/>
          <w:lang w:eastAsia="en-GB"/>
        </w:rPr>
        <w:t xml:space="preserve"> de critérios de sustentabilidade, </w:t>
      </w:r>
      <w:r w:rsidRPr="00E83489">
        <w:rPr>
          <w:rFonts w:ascii="Calibri" w:eastAsia="Times New Roman" w:hAnsi="Calibri" w:cs="Calibri"/>
          <w:b/>
          <w:lang w:eastAsia="en-GB"/>
        </w:rPr>
        <w:t>iii)</w:t>
      </w:r>
      <w:r w:rsidRPr="00E83489">
        <w:rPr>
          <w:rFonts w:ascii="Calibri" w:eastAsia="Times New Roman" w:hAnsi="Calibri" w:cs="Calibri"/>
          <w:lang w:eastAsia="en-GB"/>
        </w:rPr>
        <w:t xml:space="preserve"> de métodos de Concurso de Projetos de Arquitetura e Urbanismo, licitação, contratação e gestão de obras públicas;</w:t>
      </w:r>
    </w:p>
    <w:p w:rsidR="00CD6E20" w:rsidRPr="00E83489" w:rsidRDefault="00CD6E20" w:rsidP="00CD6E20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>2.1.5. Intercâmbio de experiências e compartilhamento de informações, resoluções e outras regulamentações afetas à prática da Arq</w:t>
      </w:r>
      <w:r w:rsidR="009D60DB" w:rsidRPr="00E83489">
        <w:rPr>
          <w:rFonts w:ascii="Calibri" w:eastAsia="Times New Roman" w:hAnsi="Calibri" w:cs="Calibri"/>
          <w:lang w:eastAsia="en-GB"/>
        </w:rPr>
        <w:t>uitetura e Urbanismo no Brasil;</w:t>
      </w:r>
    </w:p>
    <w:p w:rsidR="00CD6E20" w:rsidRPr="00E83489" w:rsidRDefault="00CD6E20" w:rsidP="00CD6E20">
      <w:pPr>
        <w:spacing w:after="200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>2.1</w:t>
      </w:r>
      <w:r w:rsidR="009C7984" w:rsidRPr="00E83489">
        <w:rPr>
          <w:rFonts w:ascii="Calibri" w:eastAsia="Times New Roman" w:hAnsi="Calibri" w:cs="Calibri"/>
          <w:lang w:eastAsia="en-GB"/>
        </w:rPr>
        <w:t>.</w:t>
      </w:r>
      <w:r w:rsidRPr="00E83489">
        <w:rPr>
          <w:rFonts w:ascii="Calibri" w:eastAsia="Times New Roman" w:hAnsi="Calibri" w:cs="Calibri"/>
          <w:lang w:eastAsia="en-GB"/>
        </w:rPr>
        <w:t>6. Promoção conjunta de eventos voltados a Capacitação técnica de Profissionais de Arquitetura e Urbanismo;</w:t>
      </w:r>
      <w:r w:rsidR="009D60DB" w:rsidRPr="00E83489">
        <w:rPr>
          <w:rFonts w:ascii="Calibri" w:eastAsia="Times New Roman" w:hAnsi="Calibri" w:cs="Calibri"/>
          <w:lang w:eastAsia="en-GB"/>
        </w:rPr>
        <w:t>”</w:t>
      </w:r>
    </w:p>
    <w:p w:rsidR="00CD6E20" w:rsidRDefault="00CD6E20" w:rsidP="00CD6E20">
      <w:pPr>
        <w:spacing w:after="200" w:line="276" w:lineRule="auto"/>
        <w:jc w:val="both"/>
        <w:rPr>
          <w:rFonts w:ascii="Calibri" w:eastAsia="Times New Roman" w:hAnsi="Calibri" w:cs="Calibri"/>
          <w:b/>
          <w:lang w:eastAsia="en-GB"/>
        </w:rPr>
      </w:pPr>
    </w:p>
    <w:p w:rsidR="00B9261D" w:rsidRPr="00E83489" w:rsidRDefault="00B9261D" w:rsidP="00CD6E20">
      <w:pPr>
        <w:spacing w:after="200" w:line="276" w:lineRule="auto"/>
        <w:jc w:val="both"/>
        <w:rPr>
          <w:rFonts w:ascii="Calibri" w:eastAsia="Times New Roman" w:hAnsi="Calibri" w:cs="Calibri"/>
          <w:b/>
          <w:lang w:eastAsia="en-GB"/>
        </w:rPr>
      </w:pPr>
    </w:p>
    <w:p w:rsidR="00CD6E20" w:rsidRPr="00E83489" w:rsidRDefault="00F11E98" w:rsidP="00CD6E20">
      <w:pPr>
        <w:spacing w:after="200" w:line="276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E83489">
        <w:rPr>
          <w:rFonts w:ascii="Calibri" w:eastAsia="Times New Roman" w:hAnsi="Calibri" w:cs="Calibri"/>
          <w:b/>
          <w:lang w:eastAsia="en-GB"/>
        </w:rPr>
        <w:lastRenderedPageBreak/>
        <w:t>ARTIGO DOZE - VIGÊNCIA</w:t>
      </w:r>
    </w:p>
    <w:p w:rsidR="00CD6E20" w:rsidRPr="00E83489" w:rsidRDefault="00CD6E20" w:rsidP="00CD6E20">
      <w:pPr>
        <w:spacing w:after="200" w:line="276" w:lineRule="auto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 xml:space="preserve">12.1 O presente </w:t>
      </w:r>
      <w:r w:rsidR="00F11E98" w:rsidRPr="00E83489">
        <w:rPr>
          <w:rFonts w:ascii="Calibri" w:eastAsia="Times New Roman" w:hAnsi="Calibri" w:cs="Calibri"/>
          <w:lang w:eastAsia="en-GB"/>
        </w:rPr>
        <w:t xml:space="preserve">Termo aditivo ao </w:t>
      </w:r>
      <w:r w:rsidRPr="00E83489">
        <w:rPr>
          <w:rFonts w:ascii="Calibri" w:eastAsia="Times New Roman" w:hAnsi="Calibri" w:cs="Calibri"/>
          <w:lang w:eastAsia="en-GB"/>
        </w:rPr>
        <w:t>Memorando de Entendimento entrará em vigor a partir da data da assinatura por ambas as Partes e terá vigência até 25 de junho de 202</w:t>
      </w:r>
      <w:r w:rsidR="009D6865" w:rsidRPr="00E83489">
        <w:rPr>
          <w:rFonts w:ascii="Calibri" w:eastAsia="Times New Roman" w:hAnsi="Calibri" w:cs="Calibri"/>
          <w:lang w:eastAsia="en-GB"/>
        </w:rPr>
        <w:t>5</w:t>
      </w:r>
      <w:r w:rsidRPr="00E83489">
        <w:rPr>
          <w:rFonts w:ascii="Calibri" w:eastAsia="Times New Roman" w:hAnsi="Calibri" w:cs="Calibri"/>
          <w:lang w:eastAsia="en-GB"/>
        </w:rPr>
        <w:t>, podendo ser prorrogado mediante prévio acordo entre as Partes.”</w:t>
      </w:r>
    </w:p>
    <w:p w:rsidR="00CD6E20" w:rsidRPr="00E83489" w:rsidRDefault="00DD7A00" w:rsidP="00CD6E20">
      <w:pPr>
        <w:jc w:val="both"/>
        <w:rPr>
          <w:rFonts w:ascii="Calibri" w:eastAsia="Times New Roman" w:hAnsi="Calibri" w:cs="Calibri"/>
          <w:lang w:eastAsia="de-DE"/>
        </w:rPr>
      </w:pPr>
      <w:r w:rsidRPr="00E83489">
        <w:rPr>
          <w:rFonts w:ascii="Calibri" w:eastAsia="Times New Roman" w:hAnsi="Calibri" w:cs="Calibri"/>
          <w:lang w:eastAsia="de-DE"/>
        </w:rPr>
        <w:t xml:space="preserve">12.2  </w:t>
      </w:r>
      <w:r w:rsidR="00CD6E20" w:rsidRPr="00E83489">
        <w:rPr>
          <w:rFonts w:ascii="Calibri" w:eastAsia="Times New Roman" w:hAnsi="Calibri" w:cs="Calibri"/>
          <w:lang w:eastAsia="de-DE"/>
        </w:rPr>
        <w:t>Todos os demais termos e condições do Memorando, exceto conforme modificado acima, permanecem inalterados e continuam plenamente vigentes.</w:t>
      </w:r>
    </w:p>
    <w:p w:rsidR="00CD6E20" w:rsidRPr="00E83489" w:rsidRDefault="00CD6E20" w:rsidP="00CD6E20">
      <w:pPr>
        <w:jc w:val="both"/>
        <w:rPr>
          <w:rFonts w:ascii="Calibri" w:eastAsia="Times New Roman" w:hAnsi="Calibri" w:cs="Calibri"/>
          <w:lang w:eastAsia="de-DE"/>
        </w:rPr>
      </w:pPr>
    </w:p>
    <w:p w:rsidR="00CD6E20" w:rsidRPr="00E83489" w:rsidRDefault="00DD7A00" w:rsidP="00CD6E20">
      <w:pPr>
        <w:jc w:val="both"/>
        <w:rPr>
          <w:rFonts w:ascii="Calibri" w:eastAsia="Times New Roman" w:hAnsi="Calibri" w:cs="Calibri"/>
          <w:lang w:eastAsia="de-DE"/>
        </w:rPr>
      </w:pPr>
      <w:r w:rsidRPr="00E83489">
        <w:rPr>
          <w:rFonts w:ascii="Calibri" w:eastAsia="Times New Roman" w:hAnsi="Calibri" w:cs="Calibri"/>
          <w:lang w:eastAsia="de-DE"/>
        </w:rPr>
        <w:t xml:space="preserve">12.3 </w:t>
      </w:r>
      <w:r w:rsidR="00CD6E20" w:rsidRPr="00E83489">
        <w:rPr>
          <w:rFonts w:ascii="Calibri" w:eastAsia="Times New Roman" w:hAnsi="Calibri" w:cs="Calibri"/>
          <w:lang w:eastAsia="de-DE"/>
        </w:rPr>
        <w:t>A data de entrada em vigor deste Memorando é a data na qual ele for assinado pelas respectivas Partes. Se as assinaturas ocorrerem em datas distintas, este Aditivo entrará em vigor na data posterior.</w:t>
      </w:r>
    </w:p>
    <w:p w:rsidR="00CD6E20" w:rsidRPr="00E83489" w:rsidRDefault="00CD6E20" w:rsidP="00CD6E20">
      <w:pPr>
        <w:jc w:val="both"/>
        <w:rPr>
          <w:rFonts w:ascii="Calibri" w:eastAsia="Times New Roman" w:hAnsi="Calibri" w:cs="Calibri"/>
          <w:lang w:eastAsia="de-DE"/>
        </w:rPr>
      </w:pPr>
    </w:p>
    <w:p w:rsidR="00CD6E20" w:rsidRPr="00E83489" w:rsidRDefault="00DD7A00" w:rsidP="00CD6E20">
      <w:pPr>
        <w:jc w:val="both"/>
        <w:rPr>
          <w:rFonts w:ascii="Calibri" w:eastAsia="Times New Roman" w:hAnsi="Calibri" w:cs="Calibri"/>
          <w:lang w:eastAsia="de-DE"/>
        </w:rPr>
      </w:pPr>
      <w:r w:rsidRPr="00E83489">
        <w:rPr>
          <w:rFonts w:ascii="Calibri" w:eastAsia="Times New Roman" w:hAnsi="Calibri" w:cs="Calibri"/>
          <w:lang w:eastAsia="de-DE"/>
        </w:rPr>
        <w:t xml:space="preserve">12.4  </w:t>
      </w:r>
      <w:r w:rsidR="00CD6E20" w:rsidRPr="00E83489">
        <w:rPr>
          <w:rFonts w:ascii="Calibri" w:eastAsia="Times New Roman" w:hAnsi="Calibri" w:cs="Calibri"/>
          <w:lang w:eastAsia="de-DE"/>
        </w:rPr>
        <w:t>Para certificação e conformidade do presente Aditivo, os representantes das Partes, devidamente autorizados, assinam este documento em duas vias em Português.</w:t>
      </w:r>
    </w:p>
    <w:p w:rsidR="00DF2DC3" w:rsidRPr="00E83489" w:rsidRDefault="00DF2DC3" w:rsidP="00CD6E20">
      <w:pPr>
        <w:jc w:val="both"/>
        <w:rPr>
          <w:rFonts w:ascii="Calibri" w:eastAsia="Times New Roman" w:hAnsi="Calibri" w:cs="Calibri"/>
          <w:lang w:eastAsia="de-DE"/>
        </w:rPr>
      </w:pPr>
    </w:p>
    <w:p w:rsidR="00CD6E20" w:rsidRPr="00E83489" w:rsidRDefault="00CD6E20" w:rsidP="00CD6E20">
      <w:pPr>
        <w:jc w:val="both"/>
        <w:rPr>
          <w:rFonts w:ascii="Calibri" w:eastAsia="Times New Roman" w:hAnsi="Calibri" w:cs="Calibri"/>
          <w:lang w:eastAsia="de-DE"/>
        </w:rPr>
      </w:pPr>
    </w:p>
    <w:p w:rsidR="00205707" w:rsidRPr="00E83489" w:rsidRDefault="00205707" w:rsidP="00CD6E20">
      <w:pPr>
        <w:jc w:val="both"/>
        <w:rPr>
          <w:rFonts w:ascii="Calibri" w:eastAsia="Times New Roman" w:hAnsi="Calibri" w:cs="Calibri"/>
          <w:lang w:eastAsia="de-DE"/>
        </w:rPr>
      </w:pPr>
    </w:p>
    <w:p w:rsidR="00CD6E20" w:rsidRPr="00E83489" w:rsidRDefault="00CD6E20" w:rsidP="00CD6E20">
      <w:pPr>
        <w:spacing w:line="360" w:lineRule="auto"/>
        <w:jc w:val="both"/>
        <w:rPr>
          <w:rFonts w:ascii="Calibri" w:eastAsia="Times New Roman" w:hAnsi="Calibri" w:cs="Calibri"/>
          <w:lang w:eastAsia="de-DE"/>
        </w:rPr>
      </w:pPr>
      <w:r w:rsidRPr="00E83489">
        <w:rPr>
          <w:rFonts w:ascii="Calibri" w:eastAsia="Times New Roman" w:hAnsi="Calibri" w:cs="Calibri"/>
          <w:lang w:eastAsia="de-DE"/>
        </w:rPr>
        <w:t>Pelo CAU-BR:</w:t>
      </w:r>
      <w:r w:rsidRPr="00E83489">
        <w:rPr>
          <w:rFonts w:ascii="Calibri" w:eastAsia="Times New Roman" w:hAnsi="Calibri" w:cs="Calibri"/>
          <w:lang w:eastAsia="de-DE"/>
        </w:rPr>
        <w:tab/>
      </w:r>
      <w:r w:rsidRPr="00E83489">
        <w:rPr>
          <w:rFonts w:ascii="Calibri" w:eastAsia="Times New Roman" w:hAnsi="Calibri" w:cs="Calibri"/>
          <w:lang w:eastAsia="de-DE"/>
        </w:rPr>
        <w:tab/>
      </w:r>
      <w:r w:rsidRPr="00E83489">
        <w:rPr>
          <w:rFonts w:ascii="Calibri" w:eastAsia="Times New Roman" w:hAnsi="Calibri" w:cs="Calibri"/>
          <w:lang w:eastAsia="de-DE"/>
        </w:rPr>
        <w:tab/>
      </w:r>
      <w:r w:rsidRPr="00E83489">
        <w:rPr>
          <w:rFonts w:ascii="Calibri" w:eastAsia="Times New Roman" w:hAnsi="Calibri" w:cs="Calibri"/>
          <w:lang w:eastAsia="de-DE"/>
        </w:rPr>
        <w:tab/>
      </w:r>
      <w:r w:rsidRPr="00E83489">
        <w:rPr>
          <w:rFonts w:ascii="Calibri" w:eastAsia="Times New Roman" w:hAnsi="Calibri" w:cs="Calibri"/>
          <w:lang w:eastAsia="de-DE"/>
        </w:rPr>
        <w:tab/>
        <w:t>Pelo UNOPS:</w:t>
      </w:r>
    </w:p>
    <w:p w:rsidR="00CD6E20" w:rsidRPr="00E83489" w:rsidRDefault="00CD6E20" w:rsidP="00CD6E20">
      <w:pPr>
        <w:spacing w:line="360" w:lineRule="auto"/>
        <w:jc w:val="both"/>
        <w:rPr>
          <w:rFonts w:ascii="Calibri" w:eastAsia="Times New Roman" w:hAnsi="Calibri" w:cs="Calibri"/>
          <w:lang w:eastAsia="de-DE"/>
        </w:rPr>
      </w:pPr>
    </w:p>
    <w:p w:rsidR="00CD6E20" w:rsidRPr="00E83489" w:rsidRDefault="00CD6E20" w:rsidP="00CD6E20">
      <w:pPr>
        <w:spacing w:line="360" w:lineRule="auto"/>
        <w:jc w:val="both"/>
        <w:rPr>
          <w:rFonts w:ascii="Calibri" w:eastAsia="Times New Roman" w:hAnsi="Calibri" w:cs="Calibri"/>
          <w:lang w:eastAsia="de-DE"/>
        </w:rPr>
      </w:pPr>
      <w:r w:rsidRPr="00E83489">
        <w:rPr>
          <w:rFonts w:ascii="Calibri" w:eastAsia="Times New Roman" w:hAnsi="Calibri" w:cs="Calibri"/>
          <w:lang w:eastAsia="de-DE"/>
        </w:rPr>
        <w:t>______________________________</w:t>
      </w:r>
      <w:r w:rsidRPr="00E83489">
        <w:rPr>
          <w:rFonts w:ascii="Calibri" w:eastAsia="Times New Roman" w:hAnsi="Calibri" w:cs="Calibri"/>
          <w:lang w:eastAsia="de-DE"/>
        </w:rPr>
        <w:tab/>
      </w:r>
      <w:r w:rsidRPr="00E83489">
        <w:rPr>
          <w:rFonts w:ascii="Calibri" w:eastAsia="Times New Roman" w:hAnsi="Calibri" w:cs="Calibri"/>
          <w:lang w:eastAsia="de-DE"/>
        </w:rPr>
        <w:tab/>
        <w:t>____________________________</w:t>
      </w:r>
    </w:p>
    <w:p w:rsidR="00C63500" w:rsidRPr="00E83489" w:rsidRDefault="00F11E98" w:rsidP="00A024F3">
      <w:pPr>
        <w:spacing w:line="276" w:lineRule="auto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>NADIA SOMEKH</w:t>
      </w:r>
      <w:r w:rsidR="00CD6E20" w:rsidRPr="00E83489">
        <w:rPr>
          <w:rFonts w:ascii="Calibri" w:eastAsia="Times New Roman" w:hAnsi="Calibri" w:cs="Calibri"/>
          <w:lang w:eastAsia="en-GB"/>
        </w:rPr>
        <w:tab/>
      </w:r>
      <w:r w:rsidR="00CD6E20" w:rsidRPr="00E83489">
        <w:rPr>
          <w:rFonts w:ascii="Calibri" w:eastAsia="Times New Roman" w:hAnsi="Calibri" w:cs="Calibri"/>
          <w:lang w:eastAsia="en-GB"/>
        </w:rPr>
        <w:tab/>
      </w:r>
      <w:r w:rsidR="00CD6E20" w:rsidRPr="00E83489">
        <w:rPr>
          <w:rFonts w:ascii="Calibri" w:eastAsia="Times New Roman" w:hAnsi="Calibri" w:cs="Calibri"/>
          <w:lang w:eastAsia="en-GB"/>
        </w:rPr>
        <w:tab/>
      </w:r>
      <w:r w:rsidR="00CD6E20" w:rsidRPr="00E83489">
        <w:rPr>
          <w:rFonts w:ascii="Calibri" w:eastAsia="Times New Roman" w:hAnsi="Calibri" w:cs="Calibri"/>
          <w:lang w:eastAsia="en-GB"/>
        </w:rPr>
        <w:tab/>
      </w:r>
      <w:r w:rsidR="00CD6E20" w:rsidRPr="00E83489">
        <w:rPr>
          <w:rFonts w:ascii="Calibri" w:eastAsia="Times New Roman" w:hAnsi="Calibri" w:cs="Calibri"/>
          <w:lang w:eastAsia="en-GB"/>
        </w:rPr>
        <w:tab/>
      </w:r>
      <w:r w:rsidR="00C63500" w:rsidRPr="00E83489">
        <w:rPr>
          <w:rFonts w:ascii="Calibri" w:eastAsia="Times New Roman" w:hAnsi="Calibri" w:cs="Calibri"/>
          <w:lang w:eastAsia="en-GB"/>
        </w:rPr>
        <w:t>CLAUDIA VALENZUELA</w:t>
      </w:r>
    </w:p>
    <w:p w:rsidR="00CD6E20" w:rsidRPr="00E83489" w:rsidRDefault="00C63500" w:rsidP="00A024F3">
      <w:pPr>
        <w:spacing w:line="276" w:lineRule="auto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 xml:space="preserve">Presidente do CAU/BR                                              </w:t>
      </w:r>
      <w:r w:rsidR="00CD6E20" w:rsidRPr="00E83489">
        <w:rPr>
          <w:rFonts w:ascii="Calibri" w:eastAsia="Times New Roman" w:hAnsi="Calibri" w:cs="Calibri"/>
          <w:lang w:eastAsia="en-GB"/>
        </w:rPr>
        <w:t>Representante do UNOPS no Brasil</w:t>
      </w:r>
    </w:p>
    <w:p w:rsidR="00CD6E20" w:rsidRPr="00E83489" w:rsidRDefault="00CD6E20" w:rsidP="00CD6E20">
      <w:pPr>
        <w:spacing w:line="276" w:lineRule="auto"/>
        <w:jc w:val="both"/>
        <w:rPr>
          <w:rFonts w:ascii="Calibri" w:eastAsia="Times New Roman" w:hAnsi="Calibri" w:cs="Calibri"/>
          <w:lang w:eastAsia="en-GB"/>
        </w:rPr>
      </w:pPr>
      <w:r w:rsidRPr="00E83489">
        <w:rPr>
          <w:rFonts w:ascii="Calibri" w:eastAsia="Times New Roman" w:hAnsi="Calibri" w:cs="Calibri"/>
          <w:lang w:eastAsia="en-GB"/>
        </w:rPr>
        <w:t xml:space="preserve">Data: </w:t>
      </w:r>
      <w:r w:rsidR="00205707" w:rsidRPr="00E83489">
        <w:rPr>
          <w:rFonts w:ascii="Calibri" w:eastAsia="Times New Roman" w:hAnsi="Calibri" w:cs="Calibri"/>
          <w:lang w:eastAsia="en-GB"/>
        </w:rPr>
        <w:t>2</w:t>
      </w:r>
      <w:r w:rsidR="00DF78EB" w:rsidRPr="00E83489">
        <w:rPr>
          <w:rFonts w:ascii="Calibri" w:eastAsia="Times New Roman" w:hAnsi="Calibri" w:cs="Calibri"/>
          <w:lang w:eastAsia="en-GB"/>
        </w:rPr>
        <w:t>4</w:t>
      </w:r>
      <w:r w:rsidRPr="00E83489">
        <w:rPr>
          <w:rFonts w:ascii="Calibri" w:eastAsia="Times New Roman" w:hAnsi="Calibri" w:cs="Calibri"/>
          <w:lang w:eastAsia="en-GB"/>
        </w:rPr>
        <w:t>/0</w:t>
      </w:r>
      <w:r w:rsidR="00205707" w:rsidRPr="00E83489">
        <w:rPr>
          <w:rFonts w:ascii="Calibri" w:eastAsia="Times New Roman" w:hAnsi="Calibri" w:cs="Calibri"/>
          <w:lang w:eastAsia="en-GB"/>
        </w:rPr>
        <w:t>6</w:t>
      </w:r>
      <w:r w:rsidRPr="00E83489">
        <w:rPr>
          <w:rFonts w:ascii="Calibri" w:eastAsia="Times New Roman" w:hAnsi="Calibri" w:cs="Calibri"/>
          <w:lang w:eastAsia="en-GB"/>
        </w:rPr>
        <w:t>/20</w:t>
      </w:r>
      <w:r w:rsidR="00A024F3" w:rsidRPr="00E83489">
        <w:rPr>
          <w:rFonts w:ascii="Calibri" w:eastAsia="Times New Roman" w:hAnsi="Calibri" w:cs="Calibri"/>
          <w:lang w:eastAsia="en-GB"/>
        </w:rPr>
        <w:t>22</w:t>
      </w:r>
      <w:r w:rsidRPr="00E83489">
        <w:rPr>
          <w:rFonts w:ascii="Calibri" w:eastAsia="Times New Roman" w:hAnsi="Calibri" w:cs="Calibri"/>
          <w:lang w:eastAsia="en-GB"/>
        </w:rPr>
        <w:tab/>
      </w:r>
      <w:r w:rsidRPr="00E83489">
        <w:rPr>
          <w:rFonts w:ascii="Calibri" w:eastAsia="Times New Roman" w:hAnsi="Calibri" w:cs="Calibri"/>
          <w:lang w:eastAsia="en-GB"/>
        </w:rPr>
        <w:tab/>
      </w:r>
      <w:r w:rsidRPr="00E83489">
        <w:rPr>
          <w:rFonts w:ascii="Calibri" w:eastAsia="Times New Roman" w:hAnsi="Calibri" w:cs="Calibri"/>
          <w:lang w:eastAsia="en-GB"/>
        </w:rPr>
        <w:tab/>
      </w:r>
      <w:r w:rsidRPr="00E83489">
        <w:rPr>
          <w:rFonts w:ascii="Calibri" w:eastAsia="Times New Roman" w:hAnsi="Calibri" w:cs="Calibri"/>
          <w:lang w:eastAsia="en-GB"/>
        </w:rPr>
        <w:tab/>
      </w:r>
      <w:r w:rsidRPr="00E83489">
        <w:rPr>
          <w:rFonts w:ascii="Calibri" w:eastAsia="Times New Roman" w:hAnsi="Calibri" w:cs="Calibri"/>
          <w:lang w:eastAsia="en-GB"/>
        </w:rPr>
        <w:tab/>
      </w:r>
      <w:r w:rsidR="00A024F3" w:rsidRPr="00E83489">
        <w:rPr>
          <w:rFonts w:ascii="Calibri" w:eastAsia="Times New Roman" w:hAnsi="Calibri" w:cs="Calibri"/>
          <w:lang w:eastAsia="en-GB"/>
        </w:rPr>
        <w:t>Data: 2</w:t>
      </w:r>
      <w:r w:rsidR="00DF78EB" w:rsidRPr="00E83489">
        <w:rPr>
          <w:rFonts w:ascii="Calibri" w:eastAsia="Times New Roman" w:hAnsi="Calibri" w:cs="Calibri"/>
          <w:lang w:eastAsia="en-GB"/>
        </w:rPr>
        <w:t>4</w:t>
      </w:r>
      <w:r w:rsidR="00A024F3" w:rsidRPr="00E83489">
        <w:rPr>
          <w:rFonts w:ascii="Calibri" w:eastAsia="Times New Roman" w:hAnsi="Calibri" w:cs="Calibri"/>
          <w:lang w:eastAsia="en-GB"/>
        </w:rPr>
        <w:t>/0</w:t>
      </w:r>
      <w:r w:rsidR="00205707" w:rsidRPr="00E83489">
        <w:rPr>
          <w:rFonts w:ascii="Calibri" w:eastAsia="Times New Roman" w:hAnsi="Calibri" w:cs="Calibri"/>
          <w:lang w:eastAsia="en-GB"/>
        </w:rPr>
        <w:t>6</w:t>
      </w:r>
      <w:r w:rsidR="00A024F3" w:rsidRPr="00E83489">
        <w:rPr>
          <w:rFonts w:ascii="Calibri" w:eastAsia="Times New Roman" w:hAnsi="Calibri" w:cs="Calibri"/>
          <w:lang w:eastAsia="en-GB"/>
        </w:rPr>
        <w:t>/2022</w:t>
      </w:r>
    </w:p>
    <w:p w:rsidR="00CD6E20" w:rsidRPr="00F25EF3" w:rsidRDefault="00CD6E20" w:rsidP="00CD6E20">
      <w:pPr>
        <w:spacing w:line="276" w:lineRule="auto"/>
        <w:jc w:val="both"/>
        <w:rPr>
          <w:rFonts w:ascii="Times New Roman" w:eastAsia="Times New Roman" w:hAnsi="Times New Roman"/>
          <w:lang w:eastAsia="en-GB"/>
        </w:rPr>
      </w:pPr>
    </w:p>
    <w:p w:rsidR="00CD6E20" w:rsidRDefault="00CD6E20" w:rsidP="00CD6E20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D6E20" w:rsidRPr="00C56D25" w:rsidRDefault="00CD6E20" w:rsidP="00CD6E20">
      <w:pPr>
        <w:spacing w:line="360" w:lineRule="auto"/>
        <w:jc w:val="center"/>
        <w:rPr>
          <w:rFonts w:ascii="Arial" w:eastAsia="Times New Roman" w:hAnsi="Arial" w:cs="Arial"/>
          <w:lang w:eastAsia="fr-FR"/>
        </w:rPr>
      </w:pPr>
    </w:p>
    <w:p w:rsidR="00CD6E20" w:rsidRDefault="00CD6E20" w:rsidP="00DF7834">
      <w:pPr>
        <w:spacing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D6E20" w:rsidRDefault="00CD6E20" w:rsidP="00DF7834">
      <w:pPr>
        <w:spacing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p w:rsidR="00CD6E20" w:rsidRDefault="00CD6E20" w:rsidP="00DF7834">
      <w:pPr>
        <w:spacing w:line="360" w:lineRule="auto"/>
        <w:jc w:val="center"/>
        <w:rPr>
          <w:rFonts w:ascii="Arial" w:eastAsia="Times New Roman" w:hAnsi="Arial" w:cs="Arial"/>
          <w:b/>
          <w:lang w:eastAsia="fr-FR"/>
        </w:rPr>
      </w:pPr>
    </w:p>
    <w:sectPr w:rsidR="00CD6E20" w:rsidSect="00DF78EB">
      <w:headerReference w:type="even" r:id="rId7"/>
      <w:headerReference w:type="default" r:id="rId8"/>
      <w:headerReference w:type="first" r:id="rId9"/>
      <w:pgSz w:w="11906" w:h="16838"/>
      <w:pgMar w:top="2552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F76" w:rsidRDefault="00353F76">
      <w:r>
        <w:separator/>
      </w:r>
    </w:p>
  </w:endnote>
  <w:endnote w:type="continuationSeparator" w:id="0">
    <w:p w:rsidR="00353F76" w:rsidRDefault="00353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ヒラギノ角ゴ Pro W3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F76" w:rsidRDefault="00353F76">
      <w:r>
        <w:separator/>
      </w:r>
    </w:p>
  </w:footnote>
  <w:footnote w:type="continuationSeparator" w:id="0">
    <w:p w:rsidR="00353F76" w:rsidRDefault="00353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16" w:rsidRDefault="001738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16" w:rsidRDefault="005135DB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46355</wp:posOffset>
          </wp:positionV>
          <wp:extent cx="1992630" cy="913765"/>
          <wp:effectExtent l="0" t="0" r="0" b="0"/>
          <wp:wrapSquare wrapText="bothSides"/>
          <wp:docPr id="82" name="Imagem 4" descr="T:\Logos CAU\CAU-BR-logo img\CAU-BR-logo-0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T:\Logos CAU\CAU-BR-logo img\CAU-BR-logo-0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C26">
      <w:rPr>
        <w:noProof/>
        <w:lang w:eastAsia="pt-BR"/>
      </w:rPr>
      <w:drawing>
        <wp:inline distT="0" distB="0" distL="0" distR="0">
          <wp:extent cx="1390650" cy="990600"/>
          <wp:effectExtent l="0" t="0" r="0" b="0"/>
          <wp:docPr id="1" name="Imagem 1" descr="UN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816" w:rsidRDefault="005135DB" w:rsidP="00173816">
    <w:pPr>
      <w:pStyle w:val="Cabealho"/>
      <w:tabs>
        <w:tab w:val="left" w:pos="5247"/>
      </w:tabs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3394710</wp:posOffset>
          </wp:positionH>
          <wp:positionV relativeFrom="paragraph">
            <wp:posOffset>25400</wp:posOffset>
          </wp:positionV>
          <wp:extent cx="1992630" cy="913765"/>
          <wp:effectExtent l="0" t="0" r="0" b="0"/>
          <wp:wrapSquare wrapText="bothSides"/>
          <wp:docPr id="81" name="Imagem 2" descr="T:\Logos CAU\CAU-BR-logo img\CAU-BR-logo-03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:\Logos CAU\CAU-BR-logo img\CAU-BR-logo-03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816" w:rsidRDefault="005135DB" w:rsidP="00173816">
    <w:pPr>
      <w:pStyle w:val="Cabealho"/>
      <w:tabs>
        <w:tab w:val="left" w:pos="5247"/>
      </w:tabs>
    </w:pPr>
    <w:r w:rsidRPr="007A3D93">
      <w:rPr>
        <w:noProof/>
        <w:lang w:eastAsia="pt-BR"/>
      </w:rPr>
      <w:drawing>
        <wp:inline distT="0" distB="0" distL="0" distR="0">
          <wp:extent cx="1876425" cy="561975"/>
          <wp:effectExtent l="0" t="0" r="0" b="0"/>
          <wp:docPr id="2" name="Imagem 1" descr="T:\CRI\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:\CRI\princip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816" w:rsidRDefault="00173816">
    <w:pPr>
      <w:pStyle w:val="Cabealho"/>
    </w:pPr>
  </w:p>
  <w:p w:rsidR="00173816" w:rsidRDefault="00173816">
    <w:pPr>
      <w:pStyle w:val="Cabealho"/>
    </w:pPr>
  </w:p>
  <w:p w:rsidR="00173816" w:rsidRDefault="001738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6158CD"/>
    <w:multiLevelType w:val="multilevel"/>
    <w:tmpl w:val="A3C098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9942FF"/>
    <w:multiLevelType w:val="hybridMultilevel"/>
    <w:tmpl w:val="24063E22"/>
    <w:lvl w:ilvl="0" w:tplc="4D0ADF5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14735A"/>
    <w:multiLevelType w:val="multilevel"/>
    <w:tmpl w:val="044E7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22542E7"/>
    <w:multiLevelType w:val="hybridMultilevel"/>
    <w:tmpl w:val="5666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543BC"/>
    <w:multiLevelType w:val="hybridMultilevel"/>
    <w:tmpl w:val="DD9E7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B6ED0"/>
    <w:multiLevelType w:val="hybridMultilevel"/>
    <w:tmpl w:val="DD9E7B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01D5F"/>
    <w:multiLevelType w:val="hybridMultilevel"/>
    <w:tmpl w:val="FEB89F08"/>
    <w:lvl w:ilvl="0" w:tplc="729AEE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8784C"/>
    <w:multiLevelType w:val="multilevel"/>
    <w:tmpl w:val="ACA00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8501C1"/>
    <w:multiLevelType w:val="hybridMultilevel"/>
    <w:tmpl w:val="DE16A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311D"/>
    <w:rsid w:val="00017A68"/>
    <w:rsid w:val="0003367B"/>
    <w:rsid w:val="00065C15"/>
    <w:rsid w:val="00066F59"/>
    <w:rsid w:val="00071745"/>
    <w:rsid w:val="000815AC"/>
    <w:rsid w:val="000A22EF"/>
    <w:rsid w:val="000B6644"/>
    <w:rsid w:val="000C3AF6"/>
    <w:rsid w:val="000E1211"/>
    <w:rsid w:val="00107A7F"/>
    <w:rsid w:val="00107A96"/>
    <w:rsid w:val="00114A94"/>
    <w:rsid w:val="00117BA8"/>
    <w:rsid w:val="00121719"/>
    <w:rsid w:val="00126EE9"/>
    <w:rsid w:val="00136F66"/>
    <w:rsid w:val="0016705D"/>
    <w:rsid w:val="00173816"/>
    <w:rsid w:val="00173BE6"/>
    <w:rsid w:val="00174F54"/>
    <w:rsid w:val="00181258"/>
    <w:rsid w:val="001830D2"/>
    <w:rsid w:val="00184AD6"/>
    <w:rsid w:val="001B3178"/>
    <w:rsid w:val="001F667A"/>
    <w:rsid w:val="00205707"/>
    <w:rsid w:val="0021768B"/>
    <w:rsid w:val="00217A71"/>
    <w:rsid w:val="00234AD5"/>
    <w:rsid w:val="0025454D"/>
    <w:rsid w:val="002714FB"/>
    <w:rsid w:val="002A1118"/>
    <w:rsid w:val="002C5347"/>
    <w:rsid w:val="002C6D19"/>
    <w:rsid w:val="002D5930"/>
    <w:rsid w:val="002E394F"/>
    <w:rsid w:val="002F4EF4"/>
    <w:rsid w:val="002F5140"/>
    <w:rsid w:val="002F5737"/>
    <w:rsid w:val="002F6151"/>
    <w:rsid w:val="0030076E"/>
    <w:rsid w:val="003069B0"/>
    <w:rsid w:val="00306CF7"/>
    <w:rsid w:val="00324AB2"/>
    <w:rsid w:val="00333837"/>
    <w:rsid w:val="00340869"/>
    <w:rsid w:val="00353F76"/>
    <w:rsid w:val="00377CDB"/>
    <w:rsid w:val="00381A8C"/>
    <w:rsid w:val="003C2E71"/>
    <w:rsid w:val="003D5960"/>
    <w:rsid w:val="003E0EE0"/>
    <w:rsid w:val="003E6301"/>
    <w:rsid w:val="00401762"/>
    <w:rsid w:val="004078D6"/>
    <w:rsid w:val="0043098F"/>
    <w:rsid w:val="00432915"/>
    <w:rsid w:val="00462853"/>
    <w:rsid w:val="004A2682"/>
    <w:rsid w:val="004C5BF9"/>
    <w:rsid w:val="004D3E6F"/>
    <w:rsid w:val="004F679C"/>
    <w:rsid w:val="005077E7"/>
    <w:rsid w:val="005135DB"/>
    <w:rsid w:val="0054152A"/>
    <w:rsid w:val="00546DAF"/>
    <w:rsid w:val="00566F31"/>
    <w:rsid w:val="005705FB"/>
    <w:rsid w:val="005A44E6"/>
    <w:rsid w:val="005A72B0"/>
    <w:rsid w:val="005B054E"/>
    <w:rsid w:val="005B261E"/>
    <w:rsid w:val="005B4FBD"/>
    <w:rsid w:val="005B7B44"/>
    <w:rsid w:val="005B7E4B"/>
    <w:rsid w:val="005C786E"/>
    <w:rsid w:val="00622F66"/>
    <w:rsid w:val="006343F3"/>
    <w:rsid w:val="00654548"/>
    <w:rsid w:val="00656AC9"/>
    <w:rsid w:val="006579BB"/>
    <w:rsid w:val="006702D4"/>
    <w:rsid w:val="0067647C"/>
    <w:rsid w:val="0068042B"/>
    <w:rsid w:val="006A0D97"/>
    <w:rsid w:val="006B0892"/>
    <w:rsid w:val="006C6378"/>
    <w:rsid w:val="006D4649"/>
    <w:rsid w:val="00711266"/>
    <w:rsid w:val="00712171"/>
    <w:rsid w:val="007138B8"/>
    <w:rsid w:val="00714D07"/>
    <w:rsid w:val="00727641"/>
    <w:rsid w:val="00740B22"/>
    <w:rsid w:val="00751E34"/>
    <w:rsid w:val="0077273F"/>
    <w:rsid w:val="00776B0B"/>
    <w:rsid w:val="0078539C"/>
    <w:rsid w:val="007A19A8"/>
    <w:rsid w:val="007C0B3E"/>
    <w:rsid w:val="007E0780"/>
    <w:rsid w:val="007E4D04"/>
    <w:rsid w:val="007F37BB"/>
    <w:rsid w:val="007F60B7"/>
    <w:rsid w:val="00804FB9"/>
    <w:rsid w:val="00806F48"/>
    <w:rsid w:val="00814E2B"/>
    <w:rsid w:val="00817870"/>
    <w:rsid w:val="00827560"/>
    <w:rsid w:val="00832408"/>
    <w:rsid w:val="00856E4C"/>
    <w:rsid w:val="00862E84"/>
    <w:rsid w:val="008632CD"/>
    <w:rsid w:val="008637E4"/>
    <w:rsid w:val="008B1EFD"/>
    <w:rsid w:val="008B3406"/>
    <w:rsid w:val="008E7F7A"/>
    <w:rsid w:val="00917E41"/>
    <w:rsid w:val="009377C6"/>
    <w:rsid w:val="00947967"/>
    <w:rsid w:val="00954341"/>
    <w:rsid w:val="00955A40"/>
    <w:rsid w:val="00963943"/>
    <w:rsid w:val="00972185"/>
    <w:rsid w:val="0098442A"/>
    <w:rsid w:val="009848BD"/>
    <w:rsid w:val="00994F6B"/>
    <w:rsid w:val="009A304E"/>
    <w:rsid w:val="009A523C"/>
    <w:rsid w:val="009C7984"/>
    <w:rsid w:val="009D29BB"/>
    <w:rsid w:val="009D60DB"/>
    <w:rsid w:val="009D6865"/>
    <w:rsid w:val="009E001E"/>
    <w:rsid w:val="00A024F3"/>
    <w:rsid w:val="00A27E4D"/>
    <w:rsid w:val="00A553B0"/>
    <w:rsid w:val="00A837D2"/>
    <w:rsid w:val="00AC31D9"/>
    <w:rsid w:val="00AE0ECE"/>
    <w:rsid w:val="00AE51BD"/>
    <w:rsid w:val="00AF6E5C"/>
    <w:rsid w:val="00B14C05"/>
    <w:rsid w:val="00B521A0"/>
    <w:rsid w:val="00B54B5A"/>
    <w:rsid w:val="00B83EF0"/>
    <w:rsid w:val="00B9261D"/>
    <w:rsid w:val="00BA0B0A"/>
    <w:rsid w:val="00BA4607"/>
    <w:rsid w:val="00BC57C7"/>
    <w:rsid w:val="00C43924"/>
    <w:rsid w:val="00C448E7"/>
    <w:rsid w:val="00C46A60"/>
    <w:rsid w:val="00C56D25"/>
    <w:rsid w:val="00C63500"/>
    <w:rsid w:val="00C702BB"/>
    <w:rsid w:val="00C75ECF"/>
    <w:rsid w:val="00CC6CE9"/>
    <w:rsid w:val="00CD6E20"/>
    <w:rsid w:val="00CE1F2F"/>
    <w:rsid w:val="00CE2943"/>
    <w:rsid w:val="00CF551F"/>
    <w:rsid w:val="00D07625"/>
    <w:rsid w:val="00D33F8A"/>
    <w:rsid w:val="00D35EEC"/>
    <w:rsid w:val="00D51168"/>
    <w:rsid w:val="00D51893"/>
    <w:rsid w:val="00D54CAD"/>
    <w:rsid w:val="00D81200"/>
    <w:rsid w:val="00D824A2"/>
    <w:rsid w:val="00D92456"/>
    <w:rsid w:val="00D9674F"/>
    <w:rsid w:val="00DA5EC6"/>
    <w:rsid w:val="00DD5E26"/>
    <w:rsid w:val="00DD7A00"/>
    <w:rsid w:val="00DF2DC3"/>
    <w:rsid w:val="00DF7834"/>
    <w:rsid w:val="00DF78EB"/>
    <w:rsid w:val="00DF7AE9"/>
    <w:rsid w:val="00E042AB"/>
    <w:rsid w:val="00E04CBF"/>
    <w:rsid w:val="00E17AF2"/>
    <w:rsid w:val="00E22270"/>
    <w:rsid w:val="00E613A3"/>
    <w:rsid w:val="00E645FD"/>
    <w:rsid w:val="00E652BB"/>
    <w:rsid w:val="00E83489"/>
    <w:rsid w:val="00E9626D"/>
    <w:rsid w:val="00EB5CD8"/>
    <w:rsid w:val="00EC1481"/>
    <w:rsid w:val="00ED1201"/>
    <w:rsid w:val="00EE23C8"/>
    <w:rsid w:val="00EE389E"/>
    <w:rsid w:val="00EE5D1C"/>
    <w:rsid w:val="00EE7069"/>
    <w:rsid w:val="00EF0062"/>
    <w:rsid w:val="00F04E2A"/>
    <w:rsid w:val="00F11E98"/>
    <w:rsid w:val="00F16E96"/>
    <w:rsid w:val="00F300A4"/>
    <w:rsid w:val="00F45D38"/>
    <w:rsid w:val="00F73584"/>
    <w:rsid w:val="00F858B2"/>
    <w:rsid w:val="00F96B1E"/>
    <w:rsid w:val="00FA43B2"/>
    <w:rsid w:val="00FB021C"/>
    <w:rsid w:val="00FE074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DB697F9A-83D7-4B17-81CB-4BE7B04D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9377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377C6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114A9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9A30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rpodetexto21">
    <w:name w:val="Corpo de texto 21"/>
    <w:rsid w:val="009A304E"/>
    <w:pPr>
      <w:ind w:right="45"/>
      <w:jc w:val="both"/>
    </w:pPr>
    <w:rPr>
      <w:rFonts w:ascii="Lucida Grande" w:eastAsia="ヒラギノ角ゴ Pro W3" w:hAnsi="Lucida Grande"/>
      <w:color w:val="000000"/>
      <w:sz w:val="24"/>
      <w:lang w:val="pt-PT" w:eastAsia="en-US"/>
    </w:rPr>
  </w:style>
  <w:style w:type="paragraph" w:customStyle="1" w:styleId="Default">
    <w:name w:val="Default"/>
    <w:rsid w:val="00E17A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har">
    <w:name w:val="Parágrafo da Lista Char"/>
    <w:link w:val="PargrafodaLista"/>
    <w:uiPriority w:val="34"/>
    <w:rsid w:val="004D3E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Laterza</dc:creator>
  <cp:keywords/>
  <cp:lastModifiedBy>Laura Caroline Gomes da Silva</cp:lastModifiedBy>
  <cp:revision>2</cp:revision>
  <cp:lastPrinted>2016-10-28T13:27:00Z</cp:lastPrinted>
  <dcterms:created xsi:type="dcterms:W3CDTF">2022-12-08T18:09:00Z</dcterms:created>
  <dcterms:modified xsi:type="dcterms:W3CDTF">2022-12-08T18:09:00Z</dcterms:modified>
</cp:coreProperties>
</file>